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B7" w:rsidRPr="00444175" w:rsidRDefault="00444175" w:rsidP="00444175">
      <w:pPr>
        <w:jc w:val="center"/>
        <w:rPr>
          <w:b/>
          <w:u w:val="single"/>
          <w:lang w:val="el-GR"/>
        </w:rPr>
      </w:pPr>
      <w:r w:rsidRPr="00444175">
        <w:rPr>
          <w:b/>
          <w:u w:val="single"/>
          <w:lang w:val="el-GR"/>
        </w:rPr>
        <w:t>ΥΠΟΔΕΙΓΜΑ ΟΙΚΟΝΟΜΙΚΗΣ ΠΡΟΣΦΟΡΑΣ</w:t>
      </w:r>
    </w:p>
    <w:p w:rsidR="00474316" w:rsidRDefault="00474316"/>
    <w:tbl>
      <w:tblPr>
        <w:tblW w:w="9899" w:type="dxa"/>
        <w:tblInd w:w="-799" w:type="dxa"/>
        <w:tblLayout w:type="fixed"/>
        <w:tblLook w:val="04A0"/>
      </w:tblPr>
      <w:tblGrid>
        <w:gridCol w:w="2674"/>
        <w:gridCol w:w="7225"/>
      </w:tblGrid>
      <w:tr w:rsidR="00474316" w:rsidTr="008A6741">
        <w:trPr>
          <w:trHeight w:val="110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 Προσφέροντος </w:t>
            </w:r>
          </w:p>
        </w:tc>
      </w:tr>
      <w:tr w:rsidR="00474316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Default="00474316" w:rsidP="004967C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316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Default="00474316" w:rsidP="004967C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316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Default="00474316" w:rsidP="004967C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316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Default="00474316" w:rsidP="004967C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316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mail: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Default="00474316" w:rsidP="004967C3">
            <w:pPr>
              <w:pStyle w:val="Defaul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316" w:rsidTr="008A6741">
        <w:trPr>
          <w:trHeight w:val="110"/>
        </w:trPr>
        <w:tc>
          <w:tcPr>
            <w:tcW w:w="9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Στοιχεία  Αναθέτουσας  Αρχής      </w:t>
            </w:r>
          </w:p>
        </w:tc>
      </w:tr>
      <w:tr w:rsidR="00474316" w:rsidRPr="008A6741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ΥΠΟΥΡΓΕΙΟ ΑΓΡΟΤΙΚΗΣ ΑΝΑΠΤΥΞΗΣ ΚΑΙ ΤΡΟΦΙΜΩΝ</w:t>
            </w:r>
          </w:p>
        </w:tc>
      </w:tr>
      <w:tr w:rsidR="00474316" w:rsidRPr="008A6741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Έργο: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Pr="00A54A38" w:rsidRDefault="00474316" w:rsidP="004967C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ΝΟΜΙΚΕΣ ΥΠΗΡΕΣΙΕΣ ΠΡΟΣ ΤΟ ΥΠΟΥΡΓΕΙΟ ΑΓΡΟΤΙΚΗΣ ΑΝΑΠΤΥΞΗΣ ΚΑΙ ΤΡΟΦΙΜΩΝ</w:t>
            </w:r>
          </w:p>
        </w:tc>
      </w:tr>
      <w:tr w:rsidR="00474316" w:rsidTr="008A6741">
        <w:trPr>
          <w:trHeight w:val="11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4316" w:rsidRDefault="00474316" w:rsidP="004967C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Διακήρυξη με αριθμό: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16" w:rsidRPr="002C2185" w:rsidRDefault="00474316" w:rsidP="004967C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3578/ΓΕ/2022</w:t>
            </w:r>
          </w:p>
        </w:tc>
      </w:tr>
    </w:tbl>
    <w:p w:rsidR="00474316" w:rsidRDefault="00474316" w:rsidP="00474316">
      <w:pPr>
        <w:spacing w:after="0"/>
        <w:rPr>
          <w:lang w:val="el-GR"/>
        </w:rPr>
      </w:pPr>
    </w:p>
    <w:p w:rsidR="00474316" w:rsidRDefault="00474316" w:rsidP="00474316">
      <w:pPr>
        <w:spacing w:after="0"/>
        <w:jc w:val="center"/>
        <w:rPr>
          <w:b/>
          <w:bCs/>
          <w:lang w:val="en-US"/>
        </w:rPr>
      </w:pPr>
    </w:p>
    <w:p w:rsidR="00474316" w:rsidRDefault="00474316" w:rsidP="00474316">
      <w:pPr>
        <w:spacing w:after="0"/>
        <w:jc w:val="center"/>
        <w:rPr>
          <w:b/>
          <w:bCs/>
          <w:lang w:val="en-US"/>
        </w:rPr>
      </w:pPr>
    </w:p>
    <w:p w:rsidR="00474316" w:rsidRDefault="00474316" w:rsidP="00474316">
      <w:pPr>
        <w:spacing w:after="0"/>
        <w:jc w:val="center"/>
        <w:rPr>
          <w:b/>
          <w:lang w:val="el-GR"/>
        </w:rPr>
      </w:pPr>
      <w:r>
        <w:rPr>
          <w:b/>
          <w:bCs/>
          <w:lang w:val="el-GR"/>
        </w:rPr>
        <w:t xml:space="preserve"> </w:t>
      </w:r>
      <w:r w:rsidRPr="008925CA">
        <w:rPr>
          <w:b/>
          <w:bCs/>
          <w:lang w:val="el-GR"/>
        </w:rPr>
        <w:t xml:space="preserve">ΠΙΝΑΚΑΣ ΟΙΚΟΝΟΜΙΚΗΣ ΠΡΟΣΦΟΡΑΣ ΕΡΓΟΥ </w:t>
      </w:r>
    </w:p>
    <w:p w:rsidR="00474316" w:rsidRDefault="00474316" w:rsidP="00474316">
      <w:pPr>
        <w:spacing w:after="0"/>
        <w:jc w:val="center"/>
        <w:rPr>
          <w:b/>
          <w:lang w:val="el-GR"/>
        </w:rPr>
      </w:pPr>
    </w:p>
    <w:tbl>
      <w:tblPr>
        <w:tblW w:w="9782" w:type="dxa"/>
        <w:tblInd w:w="-748" w:type="dxa"/>
        <w:tblLayout w:type="fixed"/>
        <w:tblCellMar>
          <w:left w:w="103" w:type="dxa"/>
        </w:tblCellMar>
        <w:tblLook w:val="04A0"/>
      </w:tblPr>
      <w:tblGrid>
        <w:gridCol w:w="3403"/>
        <w:gridCol w:w="2126"/>
        <w:gridCol w:w="2126"/>
        <w:gridCol w:w="2127"/>
      </w:tblGrid>
      <w:tr w:rsidR="00474316" w:rsidRPr="008A6741" w:rsidTr="008A6741">
        <w:trPr>
          <w:trHeight w:val="112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4316" w:rsidRPr="007844DA" w:rsidRDefault="00474316" w:rsidP="004967C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7844DA">
              <w:rPr>
                <w:b/>
                <w:sz w:val="20"/>
                <w:szCs w:val="20"/>
                <w:lang w:val="el-GR"/>
              </w:rPr>
              <w:t>ΠΕΡΙΓΡΑΦΗ ΑΝΤΙΚΕΙΜΕΝΟΥ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4316" w:rsidRPr="008925CA" w:rsidRDefault="00474316" w:rsidP="004967C3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474316" w:rsidRPr="008925CA" w:rsidRDefault="00474316" w:rsidP="004967C3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ΟΙΚΟΝΟΜΙΚΗ ΠΡΟΣΦΟΡΑ ΣΕ  ΕΥΡΩ (€)</w:t>
            </w:r>
          </w:p>
          <w:p w:rsidR="00474316" w:rsidRPr="008925CA" w:rsidRDefault="00474316" w:rsidP="004967C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(χωρίς Φ.Π.Α.)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4316" w:rsidRPr="008925CA" w:rsidRDefault="00474316" w:rsidP="004967C3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474316" w:rsidRPr="008925CA" w:rsidRDefault="00474316" w:rsidP="004967C3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Φ.Π.Α.</w:t>
            </w:r>
          </w:p>
          <w:p w:rsidR="00474316" w:rsidRPr="008925CA" w:rsidRDefault="00474316" w:rsidP="004967C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(αριθμητικά, ολογράφως και σε ποσοστό)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4316" w:rsidRPr="008925CA" w:rsidRDefault="00474316" w:rsidP="004967C3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</w:p>
          <w:p w:rsidR="00474316" w:rsidRPr="008925CA" w:rsidRDefault="00474316" w:rsidP="004967C3">
            <w:pPr>
              <w:spacing w:after="0"/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ΟΙΚΟΝΟΜΙΚΗ ΠΡΟΣΦΟΡΑ ΣΕ ΕΥΡΩ (€)</w:t>
            </w:r>
          </w:p>
          <w:p w:rsidR="00474316" w:rsidRPr="008925CA" w:rsidRDefault="00474316" w:rsidP="004967C3">
            <w:pPr>
              <w:jc w:val="center"/>
              <w:rPr>
                <w:b/>
                <w:sz w:val="20"/>
                <w:szCs w:val="20"/>
                <w:lang w:val="el-GR"/>
              </w:rPr>
            </w:pPr>
            <w:r w:rsidRPr="008925CA">
              <w:rPr>
                <w:b/>
                <w:sz w:val="20"/>
                <w:szCs w:val="20"/>
                <w:lang w:val="el-GR"/>
              </w:rPr>
              <w:t>(με Φ.Π.Α.)</w:t>
            </w:r>
          </w:p>
        </w:tc>
      </w:tr>
      <w:tr w:rsidR="00474316" w:rsidRPr="00A152CF" w:rsidTr="008A6741">
        <w:trPr>
          <w:trHeight w:val="248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6" w:rsidRPr="00657789" w:rsidRDefault="00474316" w:rsidP="004967C3">
            <w:pPr>
              <w:pStyle w:val="a3"/>
              <w:keepLines/>
              <w:widowControl w:val="0"/>
              <w:autoSpaceDE w:val="0"/>
              <w:snapToGrid w:val="0"/>
              <w:spacing w:after="0"/>
              <w:ind w:left="0" w:right="113"/>
              <w:jc w:val="center"/>
              <w:rPr>
                <w:rFonts w:cs="Calibri"/>
                <w:b/>
                <w:sz w:val="16"/>
                <w:szCs w:val="16"/>
                <w:u w:val="single"/>
                <w:lang w:val="el-GR"/>
              </w:rPr>
            </w:pPr>
          </w:p>
          <w:p w:rsidR="00474316" w:rsidRPr="00657789" w:rsidRDefault="00474316" w:rsidP="004967C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  <w:p w:rsidR="00474316" w:rsidRDefault="00474316" w:rsidP="004967C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  <w:r w:rsidRPr="0000522D">
              <w:rPr>
                <w:sz w:val="20"/>
                <w:szCs w:val="20"/>
                <w:lang w:val="el-GR"/>
              </w:rPr>
              <w:t xml:space="preserve">Νομικές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00522D">
              <w:rPr>
                <w:sz w:val="20"/>
                <w:szCs w:val="20"/>
                <w:lang w:val="el-GR"/>
              </w:rPr>
              <w:t xml:space="preserve">Υπηρεσίες  προς 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00522D">
              <w:rPr>
                <w:sz w:val="20"/>
                <w:szCs w:val="20"/>
                <w:lang w:val="el-GR"/>
              </w:rPr>
              <w:t xml:space="preserve">το </w:t>
            </w:r>
          </w:p>
          <w:p w:rsidR="00474316" w:rsidRDefault="00474316" w:rsidP="004967C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</w:p>
          <w:p w:rsidR="00474316" w:rsidRDefault="00474316" w:rsidP="004967C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  <w:r w:rsidRPr="0000522D">
              <w:rPr>
                <w:sz w:val="20"/>
                <w:szCs w:val="20"/>
                <w:lang w:val="el-GR"/>
              </w:rPr>
              <w:t>Υπουργείο</w:t>
            </w:r>
          </w:p>
          <w:p w:rsidR="00474316" w:rsidRPr="0000522D" w:rsidRDefault="00474316" w:rsidP="004967C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sz w:val="20"/>
                <w:szCs w:val="20"/>
                <w:lang w:val="el-GR"/>
              </w:rPr>
            </w:pPr>
          </w:p>
          <w:p w:rsidR="00474316" w:rsidRPr="0000522D" w:rsidRDefault="00474316" w:rsidP="004967C3">
            <w:pPr>
              <w:pStyle w:val="a3"/>
              <w:keepLines/>
              <w:widowControl w:val="0"/>
              <w:autoSpaceDE w:val="0"/>
              <w:spacing w:after="0"/>
              <w:ind w:left="0" w:right="113"/>
              <w:jc w:val="center"/>
              <w:rPr>
                <w:rFonts w:cs="Calibri"/>
                <w:sz w:val="16"/>
                <w:szCs w:val="16"/>
                <w:lang w:val="el-GR"/>
              </w:rPr>
            </w:pPr>
            <w:r w:rsidRPr="0000522D">
              <w:rPr>
                <w:sz w:val="20"/>
                <w:szCs w:val="20"/>
                <w:lang w:val="el-GR"/>
              </w:rPr>
              <w:t>Αγροτικής Ανάπτυξης και Τροφίμων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6" w:rsidRDefault="00474316" w:rsidP="004967C3">
            <w:pPr>
              <w:ind w:left="33" w:hanging="33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€</w:t>
            </w:r>
          </w:p>
          <w:p w:rsidR="00474316" w:rsidRDefault="00474316" w:rsidP="004967C3">
            <w:pPr>
              <w:ind w:left="33" w:hanging="33"/>
              <w:jc w:val="center"/>
              <w:rPr>
                <w:sz w:val="16"/>
                <w:szCs w:val="16"/>
                <w:lang w:val="el-GR"/>
              </w:rPr>
            </w:pPr>
            <w:r w:rsidRPr="00A54A38">
              <w:rPr>
                <w:sz w:val="20"/>
                <w:szCs w:val="20"/>
              </w:rPr>
              <w:t>(</w:t>
            </w:r>
            <w:proofErr w:type="spellStart"/>
            <w:r w:rsidRPr="00A54A38">
              <w:rPr>
                <w:sz w:val="20"/>
                <w:szCs w:val="20"/>
              </w:rPr>
              <w:t>και</w:t>
            </w:r>
            <w:proofErr w:type="spellEnd"/>
            <w:r w:rsidRPr="00A54A38">
              <w:rPr>
                <w:sz w:val="20"/>
                <w:szCs w:val="20"/>
              </w:rPr>
              <w:t xml:space="preserve"> </w:t>
            </w:r>
            <w:proofErr w:type="spellStart"/>
            <w:r w:rsidRPr="00A54A38">
              <w:rPr>
                <w:sz w:val="20"/>
                <w:szCs w:val="20"/>
              </w:rPr>
              <w:t>ολογράφως</w:t>
            </w:r>
            <w:proofErr w:type="spellEnd"/>
            <w:r w:rsidRPr="00A54A38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6" w:rsidRDefault="00474316" w:rsidP="004967C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€</w:t>
            </w:r>
          </w:p>
          <w:p w:rsidR="00474316" w:rsidRDefault="00474316" w:rsidP="004967C3">
            <w:pPr>
              <w:jc w:val="center"/>
              <w:rPr>
                <w:i/>
                <w:lang w:val="el-GR"/>
              </w:rPr>
            </w:pPr>
            <w:r w:rsidRPr="008925CA">
              <w:rPr>
                <w:sz w:val="20"/>
                <w:szCs w:val="20"/>
              </w:rPr>
              <w:t>(</w:t>
            </w:r>
            <w:proofErr w:type="spellStart"/>
            <w:r w:rsidRPr="008925CA">
              <w:rPr>
                <w:sz w:val="20"/>
                <w:szCs w:val="20"/>
              </w:rPr>
              <w:t>και</w:t>
            </w:r>
            <w:proofErr w:type="spellEnd"/>
            <w:r w:rsidRPr="008925CA">
              <w:rPr>
                <w:sz w:val="20"/>
                <w:szCs w:val="20"/>
              </w:rPr>
              <w:t xml:space="preserve"> </w:t>
            </w:r>
            <w:proofErr w:type="spellStart"/>
            <w:r w:rsidRPr="008925CA">
              <w:rPr>
                <w:sz w:val="20"/>
                <w:szCs w:val="20"/>
              </w:rPr>
              <w:t>ολογράφως</w:t>
            </w:r>
            <w:proofErr w:type="spellEnd"/>
            <w:r w:rsidRPr="008925CA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316" w:rsidRDefault="00474316" w:rsidP="004967C3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€</w:t>
            </w:r>
          </w:p>
          <w:p w:rsidR="00474316" w:rsidRDefault="00474316" w:rsidP="004967C3">
            <w:pPr>
              <w:jc w:val="center"/>
              <w:rPr>
                <w:i/>
                <w:lang w:val="el-GR"/>
              </w:rPr>
            </w:pPr>
            <w:r w:rsidRPr="008925CA">
              <w:rPr>
                <w:sz w:val="20"/>
                <w:szCs w:val="20"/>
              </w:rPr>
              <w:t>(</w:t>
            </w:r>
            <w:proofErr w:type="spellStart"/>
            <w:r w:rsidRPr="008925CA">
              <w:rPr>
                <w:sz w:val="20"/>
                <w:szCs w:val="20"/>
              </w:rPr>
              <w:t>και</w:t>
            </w:r>
            <w:proofErr w:type="spellEnd"/>
            <w:r w:rsidRPr="008925CA">
              <w:rPr>
                <w:sz w:val="20"/>
                <w:szCs w:val="20"/>
              </w:rPr>
              <w:t xml:space="preserve"> </w:t>
            </w:r>
            <w:proofErr w:type="spellStart"/>
            <w:r w:rsidRPr="008925CA">
              <w:rPr>
                <w:sz w:val="20"/>
                <w:szCs w:val="20"/>
              </w:rPr>
              <w:t>ολογράφως</w:t>
            </w:r>
            <w:proofErr w:type="spellEnd"/>
            <w:r w:rsidRPr="008925CA">
              <w:rPr>
                <w:sz w:val="20"/>
                <w:szCs w:val="20"/>
              </w:rPr>
              <w:t>)</w:t>
            </w:r>
          </w:p>
        </w:tc>
      </w:tr>
    </w:tbl>
    <w:p w:rsidR="00474316" w:rsidRDefault="00474316" w:rsidP="00474316">
      <w:pPr>
        <w:suppressAutoHyphens w:val="0"/>
        <w:spacing w:after="200" w:line="276" w:lineRule="auto"/>
        <w:rPr>
          <w:rFonts w:eastAsia="Calibri"/>
          <w:b/>
          <w:color w:val="00000A"/>
          <w:szCs w:val="22"/>
          <w:lang w:val="el-GR" w:eastAsia="en-US"/>
        </w:rPr>
      </w:pPr>
    </w:p>
    <w:p w:rsidR="00474316" w:rsidRDefault="00474316" w:rsidP="00474316">
      <w:pPr>
        <w:suppressAutoHyphens w:val="0"/>
        <w:spacing w:after="200" w:line="276" w:lineRule="auto"/>
        <w:rPr>
          <w:rFonts w:eastAsia="Calibri"/>
          <w:b/>
          <w:color w:val="00000A"/>
          <w:szCs w:val="22"/>
          <w:lang w:val="el-GR" w:eastAsia="en-US"/>
        </w:rPr>
      </w:pPr>
    </w:p>
    <w:p w:rsidR="00474316" w:rsidRPr="00F64957" w:rsidRDefault="00474316" w:rsidP="00474316">
      <w:pPr>
        <w:spacing w:after="0"/>
        <w:jc w:val="center"/>
        <w:rPr>
          <w:b/>
          <w:lang w:val="el-GR"/>
        </w:rPr>
      </w:pPr>
    </w:p>
    <w:p w:rsidR="00474316" w:rsidRPr="002C2185" w:rsidRDefault="00474316" w:rsidP="00474316">
      <w:pPr>
        <w:suppressAutoHyphens w:val="0"/>
        <w:spacing w:after="200" w:line="276" w:lineRule="auto"/>
        <w:rPr>
          <w:rFonts w:eastAsia="Calibri"/>
          <w:b/>
          <w:color w:val="00000A"/>
          <w:szCs w:val="22"/>
          <w:lang w:val="el-GR" w:eastAsia="en-US"/>
        </w:rPr>
      </w:pPr>
    </w:p>
    <w:p w:rsidR="00474316" w:rsidRDefault="00474316" w:rsidP="00474316">
      <w:pPr>
        <w:rPr>
          <w:rFonts w:ascii="Times New Roman" w:eastAsia="Calibri" w:hAnsi="Times New Roman" w:cs="Times New Roman"/>
          <w:b/>
          <w:sz w:val="20"/>
          <w:szCs w:val="20"/>
          <w:lang w:val="el-GR" w:eastAsia="en-US"/>
        </w:rPr>
      </w:pPr>
    </w:p>
    <w:p w:rsidR="00474316" w:rsidRDefault="00474316" w:rsidP="00474316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l-GR" w:eastAsia="en-US"/>
        </w:rPr>
      </w:pPr>
    </w:p>
    <w:p w:rsidR="00474316" w:rsidRDefault="00474316" w:rsidP="00474316">
      <w:pPr>
        <w:spacing w:after="0"/>
        <w:rPr>
          <w:rFonts w:eastAsia="Calibri"/>
          <w:b/>
          <w:sz w:val="16"/>
          <w:szCs w:val="16"/>
          <w:lang w:val="el-GR"/>
        </w:rPr>
      </w:pPr>
    </w:p>
    <w:p w:rsidR="00474316" w:rsidRDefault="00474316" w:rsidP="00474316">
      <w:pPr>
        <w:spacing w:after="0"/>
        <w:rPr>
          <w:rFonts w:eastAsia="Calibri"/>
          <w:b/>
          <w:sz w:val="16"/>
          <w:szCs w:val="16"/>
          <w:lang w:val="el-GR"/>
        </w:rPr>
      </w:pPr>
    </w:p>
    <w:p w:rsidR="00474316" w:rsidRDefault="00474316" w:rsidP="00474316">
      <w:pPr>
        <w:spacing w:after="0"/>
        <w:rPr>
          <w:rFonts w:eastAsia="Calibri"/>
          <w:b/>
          <w:sz w:val="16"/>
          <w:szCs w:val="16"/>
          <w:lang w:val="el-GR"/>
        </w:rPr>
      </w:pPr>
    </w:p>
    <w:p w:rsidR="00474316" w:rsidRDefault="00474316" w:rsidP="00474316">
      <w:pPr>
        <w:spacing w:after="0"/>
        <w:rPr>
          <w:rFonts w:eastAsia="Calibri"/>
          <w:b/>
          <w:sz w:val="16"/>
          <w:szCs w:val="16"/>
          <w:lang w:val="el-GR"/>
        </w:rPr>
      </w:pPr>
    </w:p>
    <w:p w:rsidR="00474316" w:rsidRDefault="00474316" w:rsidP="00474316">
      <w:pPr>
        <w:spacing w:after="0"/>
        <w:rPr>
          <w:rFonts w:eastAsia="Calibri"/>
          <w:b/>
          <w:sz w:val="16"/>
          <w:szCs w:val="16"/>
          <w:lang w:val="el-GR"/>
        </w:rPr>
      </w:pPr>
    </w:p>
    <w:p w:rsidR="00474316" w:rsidRDefault="00474316" w:rsidP="00474316">
      <w:pPr>
        <w:spacing w:after="0"/>
        <w:rPr>
          <w:b/>
          <w:sz w:val="16"/>
          <w:szCs w:val="16"/>
          <w:lang w:val="el-GR"/>
        </w:rPr>
      </w:pPr>
      <w:r>
        <w:rPr>
          <w:rFonts w:eastAsia="Calibri"/>
          <w:b/>
          <w:sz w:val="16"/>
          <w:szCs w:val="16"/>
          <w:lang w:val="el-GR"/>
        </w:rPr>
        <w:t xml:space="preserve"> </w:t>
      </w:r>
      <w:r>
        <w:rPr>
          <w:b/>
          <w:sz w:val="16"/>
          <w:szCs w:val="16"/>
          <w:lang w:val="el-GR"/>
        </w:rPr>
        <w:t xml:space="preserve">ΗΜΕΡΟΜΗΝΙΑ :       </w:t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  <w:t xml:space="preserve">                                                    ΓΙΑ ΤΟΝ ΟΙΚΟΝΟΜΙΚΟ ΦΟΡΕΑ </w:t>
      </w:r>
    </w:p>
    <w:p w:rsidR="00474316" w:rsidRDefault="00474316" w:rsidP="00474316">
      <w:pPr>
        <w:spacing w:after="0"/>
        <w:jc w:val="right"/>
        <w:rPr>
          <w:sz w:val="16"/>
          <w:szCs w:val="16"/>
          <w:lang w:val="el-GR"/>
        </w:rPr>
      </w:pPr>
      <w:r>
        <w:rPr>
          <w:rFonts w:eastAsia="Calibri"/>
          <w:b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</w:t>
      </w:r>
      <w:r w:rsidR="00444175">
        <w:rPr>
          <w:rFonts w:eastAsia="Calibri"/>
          <w:b/>
          <w:sz w:val="16"/>
          <w:szCs w:val="16"/>
          <w:lang w:val="el-GR"/>
        </w:rPr>
        <w:t xml:space="preserve">   </w:t>
      </w:r>
      <w:r>
        <w:rPr>
          <w:rFonts w:eastAsia="Calibri"/>
          <w:b/>
          <w:sz w:val="16"/>
          <w:szCs w:val="16"/>
          <w:lang w:val="el-GR"/>
        </w:rPr>
        <w:t xml:space="preserve"> </w:t>
      </w:r>
      <w:r>
        <w:rPr>
          <w:sz w:val="16"/>
          <w:szCs w:val="16"/>
          <w:lang w:val="el-GR"/>
        </w:rPr>
        <w:t>(ΠΛΗΡΗΣ ΕΠΩΝΥΜΙΑ ΟΙΚΟΝΟΜΙΚΟΥ ΦΟΡΕΑ,</w:t>
      </w:r>
    </w:p>
    <w:p w:rsidR="00444175" w:rsidRDefault="00474316" w:rsidP="00474316">
      <w:pPr>
        <w:spacing w:after="0"/>
        <w:jc w:val="right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 ΟΝΟΜΑΤΕΠΩΝΥΜΟ  ΥΠΟΓΡΑΦΟΝΤΟΣ, </w:t>
      </w:r>
    </w:p>
    <w:p w:rsidR="00474316" w:rsidRDefault="00474316" w:rsidP="00474316">
      <w:pPr>
        <w:spacing w:after="0"/>
        <w:jc w:val="right"/>
        <w:rPr>
          <w:sz w:val="16"/>
          <w:szCs w:val="16"/>
          <w:lang w:val="el-GR"/>
        </w:rPr>
      </w:pPr>
      <w:r>
        <w:rPr>
          <w:sz w:val="16"/>
          <w:szCs w:val="16"/>
          <w:lang w:val="el-GR"/>
        </w:rPr>
        <w:t xml:space="preserve">ΥΠΟΓΡΑΦΗ, ΣΦΡΑΓΙΔΑ ΟΙΚΟΝΟΜΙΚΟΥ ΦΟΡΕΑ)    </w:t>
      </w:r>
    </w:p>
    <w:p w:rsidR="00474316" w:rsidRPr="00474316" w:rsidRDefault="00474316">
      <w:pPr>
        <w:rPr>
          <w:lang w:val="el-GR"/>
        </w:rPr>
      </w:pPr>
    </w:p>
    <w:sectPr w:rsidR="00474316" w:rsidRPr="00474316" w:rsidSect="00494A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74316"/>
    <w:rsid w:val="00111BE1"/>
    <w:rsid w:val="00444175"/>
    <w:rsid w:val="00474316"/>
    <w:rsid w:val="00494AB7"/>
    <w:rsid w:val="008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1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74316"/>
    <w:pPr>
      <w:spacing w:after="200"/>
      <w:ind w:left="720"/>
      <w:contextualSpacing/>
    </w:pPr>
    <w:rPr>
      <w:rFonts w:cs="Times New Roman"/>
    </w:rPr>
  </w:style>
  <w:style w:type="paragraph" w:customStyle="1" w:styleId="Default">
    <w:name w:val="Default"/>
    <w:qFormat/>
    <w:rsid w:val="0047431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character" w:customStyle="1" w:styleId="Char">
    <w:name w:val="Παράγραφος λίστας Char"/>
    <w:link w:val="a3"/>
    <w:uiPriority w:val="34"/>
    <w:locked/>
    <w:rsid w:val="00474316"/>
    <w:rPr>
      <w:rFonts w:ascii="Calibri" w:eastAsia="Times New Roman" w:hAnsi="Calibri" w:cs="Times New Roman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2022-04-28T09:34:00Z</dcterms:created>
  <dcterms:modified xsi:type="dcterms:W3CDTF">2022-04-28T10:01:00Z</dcterms:modified>
</cp:coreProperties>
</file>