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B93" w:rsidRDefault="001E4B93">
      <w:pPr>
        <w:ind w:left="-993" w:right="-993"/>
        <w:rPr>
          <w:b/>
          <w:sz w:val="16"/>
          <w:lang w:val="ru-RU"/>
        </w:rPr>
      </w:pPr>
      <w:r>
        <w:rPr>
          <w:b/>
          <w:bCs/>
          <w:sz w:val="16"/>
        </w:rPr>
        <w:t>Final</w:t>
      </w:r>
      <w:r>
        <w:rPr>
          <w:b/>
          <w:bCs/>
          <w:sz w:val="16"/>
          <w:lang w:val="ru-RU"/>
        </w:rPr>
        <w:t xml:space="preserve"> / Окончательный  вариант 11.08.2006</w:t>
      </w:r>
    </w:p>
    <w:p w:rsidR="001E4B93" w:rsidRDefault="001E4B93">
      <w:pPr>
        <w:ind w:left="-993" w:right="-993"/>
        <w:rPr>
          <w:sz w:val="18"/>
          <w:lang w:val="ru-RU"/>
        </w:rPr>
      </w:pPr>
      <w:r>
        <w:rPr>
          <w:sz w:val="16"/>
        </w:rPr>
        <w:t>ORIGINAL</w:t>
      </w:r>
      <w:r>
        <w:rPr>
          <w:sz w:val="16"/>
          <w:lang w:val="ru-RU"/>
        </w:rPr>
        <w:t xml:space="preserve"> / </w:t>
      </w:r>
      <w:r>
        <w:rPr>
          <w:i/>
          <w:sz w:val="16"/>
          <w:lang w:val="ru-RU"/>
        </w:rPr>
        <w:t xml:space="preserve">ОРИГИНАЛ  </w:t>
      </w:r>
      <w:r>
        <w:rPr>
          <w:sz w:val="16"/>
          <w:lang w:val="ru-RU"/>
        </w:rPr>
        <w:t xml:space="preserve">   </w:t>
      </w:r>
      <w:r>
        <w:rPr>
          <w:sz w:val="16"/>
        </w:rPr>
        <w:sym w:font="Symbol" w:char="F083"/>
      </w:r>
      <w:r>
        <w:rPr>
          <w:sz w:val="16"/>
          <w:lang w:val="ru-RU"/>
        </w:rPr>
        <w:t xml:space="preserve">           </w:t>
      </w:r>
      <w:r>
        <w:rPr>
          <w:sz w:val="16"/>
        </w:rPr>
        <w:t>COPY</w:t>
      </w:r>
      <w:r>
        <w:rPr>
          <w:sz w:val="16"/>
          <w:lang w:val="ru-RU"/>
        </w:rPr>
        <w:t xml:space="preserve"> / </w:t>
      </w:r>
      <w:r>
        <w:rPr>
          <w:i/>
          <w:sz w:val="16"/>
          <w:lang w:val="ru-RU"/>
        </w:rPr>
        <w:t xml:space="preserve">КОПИЯ     </w:t>
      </w:r>
      <w:r>
        <w:rPr>
          <w:sz w:val="16"/>
        </w:rPr>
        <w:sym w:font="Symbol" w:char="F083"/>
      </w:r>
      <w:r>
        <w:rPr>
          <w:i/>
          <w:sz w:val="16"/>
          <w:lang w:val="ru-RU"/>
        </w:rPr>
        <w:t xml:space="preserve">        </w:t>
      </w:r>
      <w:r>
        <w:rPr>
          <w:sz w:val="16"/>
        </w:rPr>
        <w:t>Total</w:t>
      </w:r>
      <w:r>
        <w:rPr>
          <w:sz w:val="16"/>
          <w:lang w:val="ru-RU"/>
        </w:rPr>
        <w:t xml:space="preserve"> </w:t>
      </w:r>
      <w:proofErr w:type="spellStart"/>
      <w:r>
        <w:rPr>
          <w:sz w:val="16"/>
        </w:rPr>
        <w:t>number</w:t>
      </w:r>
      <w:proofErr w:type="spellEnd"/>
      <w:r>
        <w:rPr>
          <w:sz w:val="16"/>
          <w:lang w:val="ru-RU"/>
        </w:rPr>
        <w:t xml:space="preserve"> </w:t>
      </w:r>
      <w:r>
        <w:rPr>
          <w:sz w:val="16"/>
        </w:rPr>
        <w:t>of</w:t>
      </w:r>
      <w:r>
        <w:rPr>
          <w:sz w:val="16"/>
          <w:lang w:val="ru-RU"/>
        </w:rPr>
        <w:t xml:space="preserve"> </w:t>
      </w:r>
      <w:r>
        <w:rPr>
          <w:sz w:val="16"/>
        </w:rPr>
        <w:t>copies</w:t>
      </w:r>
      <w:r>
        <w:rPr>
          <w:sz w:val="16"/>
          <w:lang w:val="ru-RU"/>
        </w:rPr>
        <w:t xml:space="preserve"> </w:t>
      </w:r>
      <w:proofErr w:type="spellStart"/>
      <w:r>
        <w:rPr>
          <w:sz w:val="16"/>
        </w:rPr>
        <w:t>issued</w:t>
      </w:r>
      <w:proofErr w:type="spellEnd"/>
      <w:r>
        <w:rPr>
          <w:sz w:val="18"/>
          <w:lang w:val="ru-RU"/>
        </w:rPr>
        <w:t xml:space="preserve"> / </w:t>
      </w:r>
      <w:r>
        <w:rPr>
          <w:i/>
          <w:sz w:val="16"/>
          <w:lang w:val="ru-RU"/>
        </w:rPr>
        <w:t>Количество выданных</w:t>
      </w:r>
      <w:r>
        <w:rPr>
          <w:i/>
          <w:sz w:val="18"/>
          <w:lang w:val="ru-RU"/>
        </w:rPr>
        <w:t xml:space="preserve"> копий</w:t>
      </w:r>
      <w:r>
        <w:rPr>
          <w:i/>
          <w:sz w:val="18"/>
          <w:lang w:val="et-EE"/>
        </w:rPr>
        <w:t xml:space="preserve">   </w:t>
      </w:r>
      <w:r>
        <w:rPr>
          <w:sz w:val="16"/>
        </w:rPr>
        <w:sym w:font="Symbol" w:char="F083"/>
      </w:r>
      <w:r>
        <w:rPr>
          <w:i/>
          <w:sz w:val="16"/>
          <w:lang w:val="ru-RU"/>
        </w:rPr>
        <w:t xml:space="preserve">    </w:t>
      </w:r>
    </w:p>
    <w:tbl>
      <w:tblPr>
        <w:tblW w:w="1194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3"/>
        <w:gridCol w:w="5245"/>
        <w:gridCol w:w="886"/>
      </w:tblGrid>
      <w:tr w:rsidR="001E4B93">
        <w:trPr>
          <w:gridAfter w:val="1"/>
          <w:wAfter w:w="886" w:type="dxa"/>
          <w:cantSplit/>
          <w:trHeight w:val="460"/>
        </w:trPr>
        <w:tc>
          <w:tcPr>
            <w:tcW w:w="5813" w:type="dxa"/>
            <w:vMerge w:val="restart"/>
          </w:tcPr>
          <w:p w:rsidR="001E4B93" w:rsidRDefault="001E4B93">
            <w:pPr>
              <w:rPr>
                <w:i/>
                <w:sz w:val="16"/>
                <w:lang w:val="en-GB"/>
              </w:rPr>
            </w:pPr>
            <w:r>
              <w:rPr>
                <w:color w:val="000000"/>
                <w:spacing w:val="-1"/>
                <w:sz w:val="16"/>
                <w:lang w:val="en-GB"/>
              </w:rPr>
              <w:t>1.1 Name and address of consignor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color w:val="000000"/>
                <w:spacing w:val="-1"/>
                <w:sz w:val="16"/>
                <w:lang w:val="ru-RU"/>
              </w:rPr>
              <w:t>Название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и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адрес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грузоотправителя</w:t>
            </w:r>
            <w:r>
              <w:rPr>
                <w:i/>
                <w:sz w:val="16"/>
                <w:lang w:val="en-GB"/>
              </w:rPr>
              <w:t>:</w:t>
            </w:r>
          </w:p>
          <w:p w:rsidR="001E4B93" w:rsidRDefault="001E4B93">
            <w:pPr>
              <w:rPr>
                <w:i/>
                <w:sz w:val="16"/>
                <w:lang w:val="en-GB"/>
              </w:rPr>
            </w:pPr>
          </w:p>
          <w:p w:rsidR="001E4B93" w:rsidRDefault="001E4B93">
            <w:pPr>
              <w:rPr>
                <w:i/>
                <w:sz w:val="16"/>
                <w:lang w:val="en-GB"/>
              </w:rPr>
            </w:pPr>
          </w:p>
          <w:p w:rsidR="001E4B93" w:rsidRDefault="001E4B93">
            <w:pPr>
              <w:rPr>
                <w:sz w:val="16"/>
                <w:lang w:val="en-GB"/>
              </w:rPr>
            </w:pPr>
          </w:p>
        </w:tc>
        <w:tc>
          <w:tcPr>
            <w:tcW w:w="5245" w:type="dxa"/>
          </w:tcPr>
          <w:p w:rsidR="001E4B93" w:rsidRDefault="001E4B93">
            <w:pPr>
              <w:rPr>
                <w:sz w:val="16"/>
              </w:rPr>
            </w:pPr>
            <w:r>
              <w:rPr>
                <w:sz w:val="16"/>
              </w:rPr>
              <w:t xml:space="preserve">1.5 </w:t>
            </w:r>
            <w:proofErr w:type="spellStart"/>
            <w:r>
              <w:rPr>
                <w:sz w:val="16"/>
              </w:rPr>
              <w:t>Certificate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i/>
                <w:sz w:val="16"/>
              </w:rPr>
              <w:t>Сертификат</w:t>
            </w:r>
            <w:proofErr w:type="spellEnd"/>
            <w:r>
              <w:rPr>
                <w:i/>
                <w:sz w:val="16"/>
              </w:rPr>
              <w:t xml:space="preserve"> №</w:t>
            </w:r>
          </w:p>
          <w:p w:rsidR="001E4B93" w:rsidRDefault="001E4B93">
            <w:pPr>
              <w:rPr>
                <w:sz w:val="16"/>
              </w:rPr>
            </w:pPr>
          </w:p>
        </w:tc>
      </w:tr>
      <w:tr w:rsidR="001E4B93">
        <w:trPr>
          <w:gridAfter w:val="1"/>
          <w:wAfter w:w="886" w:type="dxa"/>
          <w:cantSplit/>
          <w:trHeight w:val="1190"/>
        </w:trPr>
        <w:tc>
          <w:tcPr>
            <w:tcW w:w="5813" w:type="dxa"/>
            <w:vMerge/>
          </w:tcPr>
          <w:p w:rsidR="001E4B93" w:rsidRDefault="001E4B93">
            <w:pPr>
              <w:rPr>
                <w:sz w:val="18"/>
              </w:rPr>
            </w:pPr>
          </w:p>
        </w:tc>
        <w:bookmarkStart w:id="0" w:name="_MON_1024214051"/>
        <w:bookmarkEnd w:id="0"/>
        <w:bookmarkStart w:id="1" w:name="_MON_1154517944"/>
        <w:bookmarkEnd w:id="1"/>
        <w:tc>
          <w:tcPr>
            <w:tcW w:w="5245" w:type="dxa"/>
            <w:vMerge w:val="restart"/>
          </w:tcPr>
          <w:p w:rsidR="001E4B93" w:rsidRDefault="001E4B93">
            <w:pPr>
              <w:jc w:val="center"/>
              <w:rPr>
                <w:sz w:val="18"/>
              </w:rPr>
            </w:pPr>
            <w:r w:rsidRPr="006E235D">
              <w:rPr>
                <w:rFonts w:ascii="Eurostile" w:hAnsi="Eurostile"/>
                <w:b/>
                <w:sz w:val="18"/>
              </w:rPr>
              <w:object w:dxaOrig="2861" w:dyaOrig="1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57.85pt" o:ole="" fillcolor="window">
                  <v:imagedata r:id="rId7" o:title=""/>
                </v:shape>
                <o:OLEObject Type="Embed" ProgID="Word.Picture.8" ShapeID="_x0000_i1025" DrawAspect="Content" ObjectID="_1806301793" r:id="rId8"/>
              </w:object>
            </w:r>
          </w:p>
          <w:p w:rsidR="001E4B93" w:rsidRDefault="001E4B93" w:rsidP="00F2578A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en-GB"/>
              </w:rPr>
              <w:t xml:space="preserve">Veterinary certificate for </w:t>
            </w:r>
            <w:r>
              <w:rPr>
                <w:b/>
                <w:i/>
                <w:color w:val="000000"/>
                <w:spacing w:val="2"/>
                <w:lang w:val="en-GB"/>
              </w:rPr>
              <w:t xml:space="preserve">milk and milk products, derived from cattle and small ruminants exported from the EU into </w:t>
            </w:r>
            <w:r w:rsidR="009470B7" w:rsidRPr="009470B7">
              <w:rPr>
                <w:b/>
                <w:i/>
                <w:color w:val="000000"/>
                <w:spacing w:val="2"/>
                <w:lang w:val="en-GB"/>
              </w:rPr>
              <w:t xml:space="preserve">the customs territory of the </w:t>
            </w:r>
            <w:r w:rsidR="00F2578A">
              <w:rPr>
                <w:b/>
                <w:i/>
                <w:color w:val="000000"/>
                <w:spacing w:val="2"/>
                <w:lang w:val="en-GB"/>
              </w:rPr>
              <w:t xml:space="preserve">Republic of Armenia </w:t>
            </w:r>
          </w:p>
          <w:p w:rsidR="00F2578A" w:rsidRDefault="00F2578A" w:rsidP="00F2578A">
            <w:pPr>
              <w:jc w:val="center"/>
              <w:rPr>
                <w:sz w:val="18"/>
                <w:lang w:val="ru-RU"/>
              </w:rPr>
            </w:pPr>
          </w:p>
          <w:p w:rsidR="00F2578A" w:rsidRPr="00E81B87" w:rsidRDefault="00E81B87" w:rsidP="00F2578A">
            <w:pPr>
              <w:jc w:val="center"/>
              <w:rPr>
                <w:sz w:val="18"/>
                <w:lang w:val="ru-RU"/>
              </w:rPr>
            </w:pPr>
            <w:r w:rsidRPr="00E81B87">
              <w:rPr>
                <w:b/>
                <w:i/>
                <w:lang w:val="ru-RU"/>
              </w:rPr>
              <w:t>Ветеринарный сертификат на экспортируемую из Европейского Союза в Республику Армения молоко и молочные продукты, полученные от крупного и мелкого рогатого скота</w:t>
            </w:r>
          </w:p>
        </w:tc>
      </w:tr>
      <w:tr w:rsidR="001E4B93">
        <w:trPr>
          <w:gridAfter w:val="1"/>
          <w:wAfter w:w="886" w:type="dxa"/>
          <w:cantSplit/>
          <w:trHeight w:val="1128"/>
        </w:trPr>
        <w:tc>
          <w:tcPr>
            <w:tcW w:w="5813" w:type="dxa"/>
            <w:vMerge w:val="restart"/>
          </w:tcPr>
          <w:p w:rsidR="001E4B93" w:rsidRDefault="001E4B93">
            <w:pPr>
              <w:rPr>
                <w:i/>
                <w:sz w:val="16"/>
                <w:lang w:val="ru-RU"/>
              </w:rPr>
            </w:pPr>
            <w:r>
              <w:rPr>
                <w:color w:val="000000"/>
                <w:spacing w:val="-5"/>
                <w:sz w:val="16"/>
                <w:lang w:val="ru-RU"/>
              </w:rPr>
              <w:t xml:space="preserve">1.2 </w:t>
            </w:r>
            <w:r>
              <w:rPr>
                <w:color w:val="000000"/>
                <w:spacing w:val="-5"/>
                <w:sz w:val="16"/>
                <w:lang w:val="en-GB"/>
              </w:rPr>
              <w:t>Name</w:t>
            </w:r>
            <w:r>
              <w:rPr>
                <w:color w:val="000000"/>
                <w:spacing w:val="-5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5"/>
                <w:sz w:val="16"/>
                <w:lang w:val="en-GB"/>
              </w:rPr>
              <w:t>and</w:t>
            </w:r>
            <w:r>
              <w:rPr>
                <w:color w:val="000000"/>
                <w:spacing w:val="-5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5"/>
                <w:sz w:val="16"/>
                <w:lang w:val="en-GB"/>
              </w:rPr>
              <w:t>address</w:t>
            </w:r>
            <w:r>
              <w:rPr>
                <w:color w:val="000000"/>
                <w:spacing w:val="-5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5"/>
                <w:sz w:val="16"/>
                <w:lang w:val="en-GB"/>
              </w:rPr>
              <w:t>of</w:t>
            </w:r>
            <w:r>
              <w:rPr>
                <w:color w:val="000000"/>
                <w:spacing w:val="-5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5"/>
                <w:sz w:val="16"/>
                <w:lang w:val="en-GB"/>
              </w:rPr>
              <w:t>consignee</w:t>
            </w:r>
            <w:r>
              <w:rPr>
                <w:sz w:val="16"/>
                <w:lang w:val="ru-RU"/>
              </w:rPr>
              <w:t xml:space="preserve"> / </w:t>
            </w:r>
            <w:r>
              <w:rPr>
                <w:i/>
                <w:sz w:val="16"/>
                <w:lang w:val="ru-RU"/>
              </w:rPr>
              <w:t>Название и адрес грузополучателя</w:t>
            </w:r>
            <w:r>
              <w:rPr>
                <w:i/>
                <w:sz w:val="16"/>
                <w:lang w:val="en-GB"/>
              </w:rPr>
              <w:t> </w:t>
            </w:r>
            <w:r>
              <w:rPr>
                <w:i/>
                <w:sz w:val="16"/>
                <w:lang w:val="ru-RU"/>
              </w:rPr>
              <w:t>:</w:t>
            </w:r>
          </w:p>
          <w:p w:rsidR="001E4B93" w:rsidRDefault="001E4B93">
            <w:pPr>
              <w:rPr>
                <w:sz w:val="16"/>
                <w:lang w:val="ru-RU"/>
              </w:rPr>
            </w:pPr>
          </w:p>
        </w:tc>
        <w:tc>
          <w:tcPr>
            <w:tcW w:w="5245" w:type="dxa"/>
            <w:vMerge/>
          </w:tcPr>
          <w:p w:rsidR="001E4B93" w:rsidRDefault="001E4B93">
            <w:pPr>
              <w:rPr>
                <w:sz w:val="18"/>
                <w:lang w:val="ru-RU"/>
              </w:rPr>
            </w:pPr>
          </w:p>
        </w:tc>
      </w:tr>
      <w:tr w:rsidR="001E4B93">
        <w:trPr>
          <w:gridAfter w:val="1"/>
          <w:wAfter w:w="886" w:type="dxa"/>
          <w:cantSplit/>
          <w:trHeight w:val="679"/>
        </w:trPr>
        <w:tc>
          <w:tcPr>
            <w:tcW w:w="5813" w:type="dxa"/>
            <w:vMerge/>
          </w:tcPr>
          <w:p w:rsidR="001E4B93" w:rsidRDefault="001E4B93">
            <w:pPr>
              <w:rPr>
                <w:sz w:val="18"/>
                <w:lang w:val="ru-RU"/>
              </w:rPr>
            </w:pPr>
          </w:p>
        </w:tc>
        <w:tc>
          <w:tcPr>
            <w:tcW w:w="5245" w:type="dxa"/>
          </w:tcPr>
          <w:p w:rsidR="001E4B93" w:rsidRDefault="001E4B93">
            <w:pPr>
              <w:rPr>
                <w:i/>
                <w:sz w:val="16"/>
                <w:lang w:val="ru-RU"/>
              </w:rPr>
            </w:pPr>
            <w:r>
              <w:rPr>
                <w:color w:val="000000"/>
                <w:spacing w:val="16"/>
                <w:sz w:val="16"/>
                <w:lang w:val="ru-RU"/>
              </w:rPr>
              <w:t xml:space="preserve">1.6 </w:t>
            </w:r>
            <w:r>
              <w:rPr>
                <w:color w:val="000000"/>
                <w:spacing w:val="16"/>
                <w:sz w:val="16"/>
                <w:lang w:val="en-GB"/>
              </w:rPr>
              <w:t>Country</w:t>
            </w:r>
            <w:r>
              <w:rPr>
                <w:color w:val="000000"/>
                <w:spacing w:val="16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16"/>
                <w:sz w:val="16"/>
                <w:lang w:val="en-GB"/>
              </w:rPr>
              <w:t>of</w:t>
            </w:r>
            <w:r>
              <w:rPr>
                <w:color w:val="000000"/>
                <w:spacing w:val="16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16"/>
                <w:sz w:val="16"/>
                <w:lang w:val="en-GB"/>
              </w:rPr>
              <w:t>origin</w:t>
            </w:r>
            <w:r>
              <w:rPr>
                <w:sz w:val="16"/>
                <w:lang w:val="ru-RU"/>
              </w:rPr>
              <w:t xml:space="preserve"> / </w:t>
            </w:r>
            <w:r>
              <w:rPr>
                <w:i/>
                <w:color w:val="000000"/>
                <w:spacing w:val="16"/>
                <w:sz w:val="16"/>
                <w:lang w:val="ru-RU"/>
              </w:rPr>
              <w:t>Страна происхождения продукции</w:t>
            </w:r>
            <w:r>
              <w:rPr>
                <w:i/>
                <w:sz w:val="16"/>
                <w:lang w:val="ru-RU"/>
              </w:rPr>
              <w:t>:</w:t>
            </w:r>
          </w:p>
          <w:p w:rsidR="001E4B93" w:rsidRDefault="001E4B93">
            <w:pPr>
              <w:rPr>
                <w:sz w:val="16"/>
                <w:lang w:val="ru-RU"/>
              </w:rPr>
            </w:pPr>
          </w:p>
          <w:p w:rsidR="001E4B93" w:rsidRDefault="001E4B93">
            <w:pPr>
              <w:rPr>
                <w:sz w:val="16"/>
                <w:lang w:val="ru-RU"/>
              </w:rPr>
            </w:pPr>
          </w:p>
        </w:tc>
      </w:tr>
      <w:tr w:rsidR="001E4B93">
        <w:trPr>
          <w:gridAfter w:val="1"/>
          <w:wAfter w:w="886" w:type="dxa"/>
          <w:cantSplit/>
          <w:trHeight w:val="230"/>
        </w:trPr>
        <w:tc>
          <w:tcPr>
            <w:tcW w:w="5813" w:type="dxa"/>
            <w:vMerge/>
          </w:tcPr>
          <w:p w:rsidR="001E4B93" w:rsidRDefault="001E4B93">
            <w:pPr>
              <w:rPr>
                <w:sz w:val="18"/>
                <w:lang w:val="ru-RU"/>
              </w:rPr>
            </w:pPr>
          </w:p>
        </w:tc>
        <w:tc>
          <w:tcPr>
            <w:tcW w:w="5245" w:type="dxa"/>
            <w:vMerge w:val="restart"/>
          </w:tcPr>
          <w:p w:rsidR="001E4B93" w:rsidRDefault="001E4B93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1.7 </w:t>
            </w:r>
            <w:r>
              <w:rPr>
                <w:sz w:val="16"/>
                <w:lang w:val="en-GB"/>
              </w:rPr>
              <w:t>Certifying</w:t>
            </w:r>
            <w:r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en-GB"/>
              </w:rPr>
              <w:t>Member</w:t>
            </w:r>
            <w:r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en-GB"/>
              </w:rPr>
              <w:t>State</w:t>
            </w:r>
            <w:r>
              <w:rPr>
                <w:sz w:val="16"/>
                <w:lang w:val="ru-RU"/>
              </w:rPr>
              <w:t xml:space="preserve"> / Страна, выдавшая сертификат:</w:t>
            </w:r>
          </w:p>
        </w:tc>
      </w:tr>
      <w:tr w:rsidR="001E4B93">
        <w:trPr>
          <w:gridAfter w:val="1"/>
          <w:wAfter w:w="886" w:type="dxa"/>
          <w:cantSplit/>
          <w:trHeight w:val="326"/>
        </w:trPr>
        <w:tc>
          <w:tcPr>
            <w:tcW w:w="5813" w:type="dxa"/>
            <w:vMerge w:val="restart"/>
          </w:tcPr>
          <w:p w:rsidR="001E4B93" w:rsidRDefault="001E4B93">
            <w:pPr>
              <w:rPr>
                <w:sz w:val="16"/>
                <w:lang w:val="et-EE"/>
              </w:rPr>
            </w:pPr>
            <w:r>
              <w:rPr>
                <w:color w:val="000000"/>
                <w:spacing w:val="3"/>
                <w:sz w:val="16"/>
                <w:lang w:val="en-GB"/>
              </w:rPr>
              <w:t>1.3 Means of transport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color w:val="000000"/>
                <w:spacing w:val="3"/>
                <w:sz w:val="16"/>
                <w:lang w:val="ru-RU"/>
              </w:rPr>
              <w:t>Транспорт</w:t>
            </w:r>
            <w:r>
              <w:rPr>
                <w:color w:val="000000"/>
                <w:spacing w:val="3"/>
                <w:sz w:val="16"/>
                <w:lang w:val="et-EE"/>
              </w:rPr>
              <w:t>:</w:t>
            </w:r>
          </w:p>
          <w:p w:rsidR="001E4B93" w:rsidRDefault="001E4B93">
            <w:pPr>
              <w:rPr>
                <w:sz w:val="14"/>
                <w:lang w:val="en-GB"/>
              </w:rPr>
            </w:pPr>
            <w:r>
              <w:rPr>
                <w:sz w:val="14"/>
                <w:lang w:val="en-GB"/>
              </w:rPr>
              <w:t>(</w:t>
            </w:r>
            <w:r>
              <w:rPr>
                <w:i/>
                <w:color w:val="000000"/>
                <w:sz w:val="16"/>
                <w:lang w:val="en-GB"/>
              </w:rPr>
              <w:t>the number of the railway carriage,</w:t>
            </w:r>
            <w:r>
              <w:rPr>
                <w:i/>
                <w:color w:val="000000"/>
                <w:sz w:val="16"/>
                <w:lang w:val="en-GB"/>
              </w:rPr>
              <w:br/>
              <w:t>truck, container, flight-number, name of the ship</w:t>
            </w:r>
            <w:r>
              <w:rPr>
                <w:sz w:val="14"/>
                <w:lang w:val="en-GB"/>
              </w:rPr>
              <w:t xml:space="preserve"> / </w:t>
            </w:r>
            <w:r>
              <w:rPr>
                <w:i/>
                <w:color w:val="000000"/>
                <w:sz w:val="16"/>
                <w:lang w:val="en-GB"/>
              </w:rPr>
              <w:t xml:space="preserve">№ </w:t>
            </w:r>
            <w:r>
              <w:rPr>
                <w:i/>
                <w:color w:val="000000"/>
                <w:sz w:val="16"/>
                <w:lang w:val="ru-RU"/>
              </w:rPr>
              <w:t>вагона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автомашины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контейнера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рейс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самолета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название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судна</w:t>
            </w:r>
            <w:r>
              <w:rPr>
                <w:sz w:val="14"/>
                <w:lang w:val="en-GB"/>
              </w:rPr>
              <w:t>.)</w:t>
            </w:r>
          </w:p>
        </w:tc>
        <w:tc>
          <w:tcPr>
            <w:tcW w:w="5245" w:type="dxa"/>
            <w:vMerge/>
          </w:tcPr>
          <w:p w:rsidR="001E4B93" w:rsidRDefault="001E4B93">
            <w:pPr>
              <w:rPr>
                <w:sz w:val="18"/>
                <w:lang w:val="en-GB"/>
              </w:rPr>
            </w:pPr>
          </w:p>
        </w:tc>
      </w:tr>
      <w:tr w:rsidR="001E4B93">
        <w:trPr>
          <w:gridAfter w:val="1"/>
          <w:wAfter w:w="886" w:type="dxa"/>
          <w:cantSplit/>
          <w:trHeight w:val="453"/>
        </w:trPr>
        <w:tc>
          <w:tcPr>
            <w:tcW w:w="5813" w:type="dxa"/>
            <w:vMerge/>
          </w:tcPr>
          <w:p w:rsidR="001E4B93" w:rsidRDefault="001E4B93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</w:tcPr>
          <w:p w:rsidR="001E4B93" w:rsidRDefault="001E4B93">
            <w:pPr>
              <w:rPr>
                <w:sz w:val="16"/>
                <w:lang w:val="en-GB"/>
              </w:rPr>
            </w:pPr>
            <w:r>
              <w:rPr>
                <w:color w:val="000000"/>
                <w:sz w:val="16"/>
                <w:lang w:val="et-EE"/>
              </w:rPr>
              <w:t xml:space="preserve">1.8 </w:t>
            </w:r>
            <w:r>
              <w:rPr>
                <w:color w:val="000000"/>
                <w:sz w:val="16"/>
                <w:lang w:val="en-GB"/>
              </w:rPr>
              <w:t>Competent authority in the EU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i/>
                <w:color w:val="000000"/>
                <w:sz w:val="16"/>
                <w:lang w:val="ru-RU"/>
              </w:rPr>
              <w:t>Компетентное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ведомство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ЕС</w:t>
            </w:r>
            <w:r>
              <w:rPr>
                <w:i/>
                <w:sz w:val="16"/>
                <w:lang w:val="en-GB"/>
              </w:rPr>
              <w:t>:</w:t>
            </w:r>
          </w:p>
          <w:p w:rsidR="001E4B93" w:rsidRDefault="001E4B93">
            <w:pPr>
              <w:rPr>
                <w:color w:val="000000"/>
                <w:spacing w:val="3"/>
                <w:sz w:val="16"/>
                <w:lang w:val="en-GB"/>
              </w:rPr>
            </w:pPr>
          </w:p>
        </w:tc>
      </w:tr>
      <w:tr w:rsidR="001E4B93">
        <w:trPr>
          <w:gridAfter w:val="1"/>
          <w:wAfter w:w="886" w:type="dxa"/>
          <w:cantSplit/>
          <w:trHeight w:val="545"/>
        </w:trPr>
        <w:tc>
          <w:tcPr>
            <w:tcW w:w="5813" w:type="dxa"/>
            <w:vMerge/>
          </w:tcPr>
          <w:p w:rsidR="001E4B93" w:rsidRDefault="001E4B93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</w:tcPr>
          <w:p w:rsidR="001E4B93" w:rsidRDefault="001E4B93">
            <w:pPr>
              <w:rPr>
                <w:i/>
                <w:color w:val="000000"/>
                <w:sz w:val="16"/>
                <w:lang w:val="en-GB"/>
              </w:rPr>
            </w:pPr>
            <w:r>
              <w:rPr>
                <w:color w:val="000000"/>
                <w:spacing w:val="1"/>
                <w:sz w:val="16"/>
                <w:lang w:val="en-GB"/>
              </w:rPr>
              <w:t>1.9 Organisation</w:t>
            </w:r>
            <w:r>
              <w:rPr>
                <w:color w:val="000000"/>
                <w:sz w:val="16"/>
                <w:lang w:val="en-GB"/>
              </w:rPr>
              <w:t xml:space="preserve"> in the EU, issuing this certificate / </w:t>
            </w:r>
            <w:r>
              <w:rPr>
                <w:i/>
                <w:color w:val="000000"/>
                <w:sz w:val="16"/>
                <w:lang w:val="ru-RU"/>
              </w:rPr>
              <w:t>Учреждение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ЕС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выдавшее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сертификат</w:t>
            </w:r>
            <w:r>
              <w:rPr>
                <w:i/>
                <w:color w:val="000000"/>
                <w:sz w:val="16"/>
                <w:lang w:val="en-GB"/>
              </w:rPr>
              <w:t> :</w:t>
            </w:r>
          </w:p>
          <w:p w:rsidR="001E4B93" w:rsidRDefault="001E4B93">
            <w:pPr>
              <w:rPr>
                <w:sz w:val="16"/>
                <w:lang w:val="en-GB"/>
              </w:rPr>
            </w:pPr>
          </w:p>
        </w:tc>
      </w:tr>
      <w:tr w:rsidR="001E4B93">
        <w:trPr>
          <w:gridAfter w:val="1"/>
          <w:wAfter w:w="886" w:type="dxa"/>
          <w:trHeight w:val="582"/>
        </w:trPr>
        <w:tc>
          <w:tcPr>
            <w:tcW w:w="5813" w:type="dxa"/>
          </w:tcPr>
          <w:p w:rsidR="001E4B93" w:rsidRDefault="001E4B93">
            <w:pPr>
              <w:rPr>
                <w:sz w:val="16"/>
                <w:lang w:val="en-GB"/>
              </w:rPr>
            </w:pPr>
            <w:r>
              <w:rPr>
                <w:color w:val="000000"/>
                <w:spacing w:val="-4"/>
                <w:sz w:val="16"/>
                <w:lang w:val="en-GB"/>
              </w:rPr>
              <w:t>1.4 Country of transit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color w:val="000000"/>
                <w:spacing w:val="-4"/>
                <w:sz w:val="16"/>
                <w:lang w:val="ru-RU"/>
              </w:rPr>
              <w:t>Страна</w:t>
            </w:r>
            <w:r>
              <w:rPr>
                <w:color w:val="000000"/>
                <w:spacing w:val="-4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4"/>
                <w:sz w:val="16"/>
                <w:lang w:val="ru-RU"/>
              </w:rPr>
              <w:t>транзита</w:t>
            </w:r>
            <w:r>
              <w:rPr>
                <w:i/>
                <w:sz w:val="16"/>
                <w:lang w:val="en-GB"/>
              </w:rPr>
              <w:t>:</w:t>
            </w:r>
          </w:p>
        </w:tc>
        <w:tc>
          <w:tcPr>
            <w:tcW w:w="5245" w:type="dxa"/>
          </w:tcPr>
          <w:p w:rsidR="001E4B93" w:rsidRDefault="001E4B93" w:rsidP="006C7B48">
            <w:pPr>
              <w:rPr>
                <w:sz w:val="16"/>
                <w:lang w:val="et-EE"/>
              </w:rPr>
            </w:pPr>
            <w:r>
              <w:rPr>
                <w:color w:val="000000"/>
                <w:spacing w:val="4"/>
                <w:sz w:val="16"/>
                <w:lang w:val="en-GB"/>
              </w:rPr>
              <w:t xml:space="preserve">1.10 Point of crossing the border of the </w:t>
            </w:r>
            <w:r w:rsidR="00086E21" w:rsidRPr="00086E21">
              <w:rPr>
                <w:color w:val="000000"/>
                <w:spacing w:val="4"/>
                <w:sz w:val="16"/>
                <w:lang w:val="en-GB"/>
              </w:rPr>
              <w:t xml:space="preserve">Customs union </w:t>
            </w:r>
            <w:r>
              <w:rPr>
                <w:sz w:val="16"/>
                <w:lang w:val="en-GB"/>
              </w:rPr>
              <w:t xml:space="preserve">/ </w:t>
            </w:r>
            <w:r w:rsidR="00086E21" w:rsidRPr="00086E21">
              <w:rPr>
                <w:i/>
                <w:color w:val="000000"/>
                <w:spacing w:val="4"/>
                <w:sz w:val="16"/>
                <w:lang w:val="ru-RU"/>
              </w:rPr>
              <w:t>Пункт пересечения границы Таможенного союза:</w:t>
            </w:r>
          </w:p>
        </w:tc>
      </w:tr>
      <w:tr w:rsidR="001E4B93">
        <w:trPr>
          <w:gridAfter w:val="1"/>
          <w:wAfter w:w="886" w:type="dxa"/>
          <w:trHeight w:val="5753"/>
        </w:trPr>
        <w:tc>
          <w:tcPr>
            <w:tcW w:w="11058" w:type="dxa"/>
            <w:gridSpan w:val="2"/>
          </w:tcPr>
          <w:p w:rsidR="001E4B93" w:rsidRDefault="001E4B93">
            <w:pPr>
              <w:tabs>
                <w:tab w:val="left" w:pos="1985"/>
                <w:tab w:val="left" w:pos="3969"/>
                <w:tab w:val="left" w:pos="7371"/>
                <w:tab w:val="left" w:pos="8505"/>
              </w:tabs>
              <w:spacing w:line="360" w:lineRule="auto"/>
              <w:rPr>
                <w:b/>
                <w:lang w:val="en-GB"/>
              </w:rPr>
            </w:pPr>
          </w:p>
          <w:p w:rsidR="001E4B93" w:rsidRDefault="001E4B93">
            <w:pPr>
              <w:tabs>
                <w:tab w:val="left" w:pos="1985"/>
                <w:tab w:val="left" w:pos="3969"/>
                <w:tab w:val="left" w:pos="7371"/>
                <w:tab w:val="left" w:pos="8505"/>
              </w:tabs>
              <w:spacing w:line="360" w:lineRule="auto"/>
              <w:ind w:left="170"/>
              <w:rPr>
                <w:b/>
                <w:lang w:val="en-GB"/>
              </w:rPr>
            </w:pPr>
            <w:r>
              <w:rPr>
                <w:b/>
                <w:color w:val="000000"/>
                <w:spacing w:val="1"/>
                <w:lang w:val="en-GB"/>
              </w:rPr>
              <w:t>2. Identification of products</w:t>
            </w:r>
            <w:r>
              <w:rPr>
                <w:b/>
                <w:lang w:val="en-GB"/>
              </w:rPr>
              <w:t xml:space="preserve"> / </w:t>
            </w:r>
            <w:r>
              <w:rPr>
                <w:b/>
                <w:color w:val="000000"/>
                <w:spacing w:val="1"/>
                <w:lang w:val="ru-RU"/>
              </w:rPr>
              <w:t>Идентификация</w:t>
            </w:r>
            <w:r>
              <w:rPr>
                <w:b/>
                <w:color w:val="000000"/>
                <w:spacing w:val="1"/>
                <w:lang w:val="en-GB"/>
              </w:rPr>
              <w:t xml:space="preserve"> </w:t>
            </w:r>
            <w:r>
              <w:rPr>
                <w:b/>
                <w:color w:val="000000"/>
                <w:spacing w:val="1"/>
                <w:lang w:val="ru-RU"/>
              </w:rPr>
              <w:t>продукции</w:t>
            </w:r>
            <w:r>
              <w:rPr>
                <w:b/>
                <w:caps/>
                <w:lang w:val="en-GB"/>
              </w:rPr>
              <w:t>: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2.1</w:t>
            </w:r>
            <w:r>
              <w:rPr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6"/>
                <w:sz w:val="16"/>
                <w:lang w:val="en-GB"/>
              </w:rPr>
              <w:t>Name of the product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i/>
                <w:sz w:val="16"/>
                <w:lang w:val="ru-RU"/>
              </w:rPr>
              <w:t>Наименование</w:t>
            </w:r>
            <w:r>
              <w:rPr>
                <w:i/>
                <w:sz w:val="16"/>
                <w:lang w:val="en-GB"/>
              </w:rPr>
              <w:t xml:space="preserve"> </w:t>
            </w:r>
            <w:r>
              <w:rPr>
                <w:i/>
                <w:sz w:val="16"/>
                <w:lang w:val="ru-RU"/>
              </w:rPr>
              <w:t>продукции</w:t>
            </w:r>
            <w:r>
              <w:rPr>
                <w:i/>
                <w:sz w:val="16"/>
                <w:lang w:val="et-EE"/>
              </w:rPr>
              <w:t>:</w:t>
            </w:r>
            <w:r>
              <w:rPr>
                <w:sz w:val="16"/>
                <w:lang w:val="et-EE"/>
              </w:rPr>
              <w:t>________________________________________________________________________________________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 __________________________________________________________________________________________________________________________________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ru-RU"/>
              </w:rPr>
            </w:pPr>
            <w:r>
              <w:rPr>
                <w:sz w:val="16"/>
                <w:lang w:val="et-EE"/>
              </w:rPr>
              <w:t>2.2</w:t>
            </w:r>
            <w:r>
              <w:rPr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4"/>
                <w:sz w:val="16"/>
                <w:lang w:val="en-GB"/>
              </w:rPr>
              <w:t>Date</w:t>
            </w:r>
            <w:r>
              <w:rPr>
                <w:color w:val="000000"/>
                <w:spacing w:val="-4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4"/>
                <w:sz w:val="16"/>
                <w:lang w:val="en-GB"/>
              </w:rPr>
              <w:t>of</w:t>
            </w:r>
            <w:r>
              <w:rPr>
                <w:color w:val="000000"/>
                <w:spacing w:val="-4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4"/>
                <w:sz w:val="16"/>
                <w:lang w:val="en-GB"/>
              </w:rPr>
              <w:t>production</w:t>
            </w:r>
            <w:r>
              <w:rPr>
                <w:sz w:val="16"/>
                <w:lang w:val="ru-RU"/>
              </w:rPr>
              <w:t xml:space="preserve"> / </w:t>
            </w:r>
            <w:r>
              <w:rPr>
                <w:i/>
                <w:color w:val="000000"/>
                <w:spacing w:val="-4"/>
                <w:sz w:val="16"/>
                <w:lang w:val="ru-RU"/>
              </w:rPr>
              <w:t>Дата выработки продукции</w:t>
            </w:r>
            <w:r>
              <w:rPr>
                <w:i/>
                <w:sz w:val="16"/>
                <w:lang w:val="ru-RU"/>
              </w:rPr>
              <w:t>:</w:t>
            </w:r>
            <w:r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et-EE"/>
              </w:rPr>
              <w:t>________________________________________________________________________________________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2.3 </w:t>
            </w:r>
            <w:r>
              <w:rPr>
                <w:color w:val="000000"/>
                <w:spacing w:val="-1"/>
                <w:sz w:val="16"/>
                <w:lang w:val="et-EE"/>
              </w:rPr>
              <w:t>Type of package</w:t>
            </w:r>
            <w:r>
              <w:rPr>
                <w:sz w:val="16"/>
                <w:lang w:val="et-EE"/>
              </w:rPr>
              <w:t xml:space="preserve"> / </w:t>
            </w:r>
            <w:r>
              <w:rPr>
                <w:i/>
                <w:sz w:val="16"/>
                <w:lang w:val="et-EE"/>
              </w:rPr>
              <w:t xml:space="preserve">Упаковка </w:t>
            </w:r>
            <w:r>
              <w:rPr>
                <w:sz w:val="16"/>
                <w:lang w:val="et-EE"/>
              </w:rPr>
              <w:t>:  _______________________________________________________________________________________________________</w:t>
            </w:r>
          </w:p>
          <w:p w:rsidR="001E4B93" w:rsidRDefault="001E4B93">
            <w:pPr>
              <w:tabs>
                <w:tab w:val="left" w:pos="9923"/>
              </w:tabs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2.4</w:t>
            </w:r>
            <w:r>
              <w:rPr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et-EE"/>
              </w:rPr>
              <w:t>Number of packages</w:t>
            </w:r>
            <w:r>
              <w:rPr>
                <w:sz w:val="16"/>
                <w:lang w:val="et-EE"/>
              </w:rPr>
              <w:t xml:space="preserve"> / </w:t>
            </w:r>
            <w:r>
              <w:rPr>
                <w:i/>
                <w:sz w:val="16"/>
                <w:lang w:val="et-EE"/>
              </w:rPr>
              <w:t>Количество мест :</w:t>
            </w:r>
            <w:r>
              <w:rPr>
                <w:sz w:val="16"/>
                <w:lang w:val="et-EE"/>
              </w:rPr>
              <w:t>_____________________________________________________________________________________________</w:t>
            </w:r>
          </w:p>
          <w:p w:rsidR="001E4B93" w:rsidRDefault="001E4B93">
            <w:pPr>
              <w:tabs>
                <w:tab w:val="left" w:pos="9923"/>
              </w:tabs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2.5 </w:t>
            </w:r>
            <w:r>
              <w:rPr>
                <w:color w:val="000000"/>
                <w:spacing w:val="-4"/>
                <w:sz w:val="16"/>
                <w:lang w:val="et-EE"/>
              </w:rPr>
              <w:t>Net weight (kg)</w:t>
            </w:r>
            <w:r>
              <w:rPr>
                <w:sz w:val="16"/>
                <w:lang w:val="et-EE"/>
              </w:rPr>
              <w:t xml:space="preserve">/ </w:t>
            </w:r>
            <w:r>
              <w:rPr>
                <w:i/>
                <w:sz w:val="16"/>
                <w:lang w:val="et-EE"/>
              </w:rPr>
              <w:t xml:space="preserve">Вес нетто </w:t>
            </w:r>
            <w:r>
              <w:rPr>
                <w:color w:val="000000"/>
                <w:spacing w:val="-4"/>
                <w:sz w:val="16"/>
                <w:lang w:val="et-EE"/>
              </w:rPr>
              <w:t xml:space="preserve">(кг) </w:t>
            </w:r>
            <w:r>
              <w:rPr>
                <w:i/>
                <w:sz w:val="16"/>
                <w:lang w:val="et-EE"/>
              </w:rPr>
              <w:t xml:space="preserve"> </w:t>
            </w:r>
            <w:r>
              <w:rPr>
                <w:sz w:val="16"/>
                <w:lang w:val="et-EE"/>
              </w:rPr>
              <w:t>: ____________________________________________________________________________________________________</w:t>
            </w:r>
          </w:p>
          <w:p w:rsidR="001E4B93" w:rsidRDefault="001E4B93">
            <w:pPr>
              <w:tabs>
                <w:tab w:val="left" w:pos="9923"/>
              </w:tabs>
              <w:spacing w:line="360" w:lineRule="auto"/>
              <w:ind w:left="170"/>
              <w:rPr>
                <w:sz w:val="16"/>
                <w:lang w:val="en-GB"/>
              </w:rPr>
            </w:pPr>
            <w:r>
              <w:rPr>
                <w:color w:val="000000"/>
                <w:spacing w:val="-4"/>
                <w:sz w:val="16"/>
                <w:lang w:val="et-EE"/>
              </w:rPr>
              <w:t>2.6</w:t>
            </w:r>
            <w:r>
              <w:rPr>
                <w:color w:val="000000"/>
                <w:spacing w:val="-4"/>
                <w:sz w:val="16"/>
                <w:lang w:val="en-GB"/>
              </w:rPr>
              <w:t xml:space="preserve"> Number of seal / </w:t>
            </w:r>
            <w:r>
              <w:rPr>
                <w:color w:val="000000"/>
                <w:spacing w:val="-4"/>
                <w:sz w:val="16"/>
                <w:lang w:val="ru-RU"/>
              </w:rPr>
              <w:t>Номер</w:t>
            </w:r>
            <w:r>
              <w:rPr>
                <w:color w:val="000000"/>
                <w:spacing w:val="-4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4"/>
                <w:sz w:val="16"/>
                <w:lang w:val="ru-RU"/>
              </w:rPr>
              <w:t>пломбы</w:t>
            </w:r>
            <w:r>
              <w:rPr>
                <w:sz w:val="16"/>
                <w:lang w:val="en-GB"/>
              </w:rPr>
              <w:t xml:space="preserve">: </w:t>
            </w:r>
            <w:r>
              <w:rPr>
                <w:sz w:val="16"/>
                <w:lang w:val="et-EE"/>
              </w:rPr>
              <w:t>______________________________________________________________________________________________________</w:t>
            </w:r>
          </w:p>
          <w:p w:rsidR="001E4B93" w:rsidRDefault="001E4B93">
            <w:pPr>
              <w:tabs>
                <w:tab w:val="left" w:pos="9923"/>
              </w:tabs>
              <w:spacing w:line="360" w:lineRule="auto"/>
              <w:ind w:left="170"/>
              <w:rPr>
                <w:sz w:val="16"/>
                <w:lang w:val="en-GB"/>
              </w:rPr>
            </w:pPr>
            <w:r>
              <w:rPr>
                <w:color w:val="000000"/>
                <w:spacing w:val="-4"/>
                <w:sz w:val="16"/>
                <w:lang w:val="en-GB"/>
              </w:rPr>
              <w:t xml:space="preserve">2.7 Identification marks / </w:t>
            </w:r>
            <w:r>
              <w:rPr>
                <w:color w:val="000000"/>
                <w:spacing w:val="-4"/>
                <w:sz w:val="16"/>
                <w:lang w:val="ru-RU"/>
              </w:rPr>
              <w:t>Маркировка</w:t>
            </w:r>
            <w:r>
              <w:rPr>
                <w:color w:val="000000"/>
                <w:spacing w:val="-4"/>
                <w:sz w:val="16"/>
                <w:lang w:val="et-EE"/>
              </w:rPr>
              <w:t>:</w:t>
            </w:r>
            <w:r>
              <w:rPr>
                <w:sz w:val="16"/>
                <w:lang w:val="et-EE"/>
              </w:rPr>
              <w:t>_____________________________________________________________________________________________________</w:t>
            </w:r>
          </w:p>
          <w:p w:rsidR="001E4B93" w:rsidRDefault="001E4B93">
            <w:pPr>
              <w:tabs>
                <w:tab w:val="left" w:pos="10206"/>
              </w:tabs>
              <w:spacing w:line="360" w:lineRule="auto"/>
              <w:ind w:left="170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 xml:space="preserve">2.8 </w:t>
            </w:r>
            <w:r>
              <w:rPr>
                <w:color w:val="000000"/>
                <w:spacing w:val="-1"/>
                <w:sz w:val="16"/>
                <w:lang w:val="en-GB"/>
              </w:rPr>
              <w:t>Conditions of storage and transport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color w:val="000000"/>
                <w:spacing w:val="-1"/>
                <w:sz w:val="16"/>
                <w:lang w:val="ru-RU"/>
              </w:rPr>
              <w:t>Условия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хранения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и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перевозки</w:t>
            </w:r>
            <w:r>
              <w:rPr>
                <w:color w:val="000000"/>
                <w:spacing w:val="-1"/>
                <w:sz w:val="16"/>
                <w:lang w:val="et-EE"/>
              </w:rPr>
              <w:t>:</w:t>
            </w:r>
            <w:r>
              <w:rPr>
                <w:sz w:val="16"/>
                <w:lang w:val="et-EE"/>
              </w:rPr>
              <w:t>________________________________________________________________________</w:t>
            </w:r>
          </w:p>
          <w:p w:rsidR="001E4B93" w:rsidRDefault="001E4B93">
            <w:pPr>
              <w:tabs>
                <w:tab w:val="left" w:pos="9923"/>
              </w:tabs>
              <w:ind w:left="170"/>
              <w:rPr>
                <w:sz w:val="18"/>
                <w:lang w:val="en-GB"/>
              </w:rPr>
            </w:pPr>
          </w:p>
          <w:p w:rsidR="001E4B93" w:rsidRDefault="001E4B93">
            <w:pPr>
              <w:tabs>
                <w:tab w:val="left" w:pos="9923"/>
              </w:tabs>
              <w:spacing w:line="360" w:lineRule="auto"/>
              <w:ind w:left="170"/>
              <w:rPr>
                <w:b/>
                <w:lang w:val="en-GB"/>
              </w:rPr>
            </w:pPr>
            <w:r>
              <w:rPr>
                <w:b/>
                <w:color w:val="000000"/>
                <w:spacing w:val="1"/>
                <w:lang w:val="en-GB"/>
              </w:rPr>
              <w:t>3. Origin of the products</w:t>
            </w:r>
            <w:r>
              <w:rPr>
                <w:b/>
                <w:lang w:val="en-GB"/>
              </w:rPr>
              <w:t xml:space="preserve"> / </w:t>
            </w:r>
            <w:r>
              <w:rPr>
                <w:b/>
                <w:color w:val="000000"/>
                <w:spacing w:val="1"/>
                <w:lang w:val="ru-RU"/>
              </w:rPr>
              <w:t>Происхождение</w:t>
            </w:r>
            <w:r>
              <w:rPr>
                <w:b/>
                <w:color w:val="000000"/>
                <w:spacing w:val="1"/>
                <w:lang w:val="en-GB"/>
              </w:rPr>
              <w:t xml:space="preserve"> </w:t>
            </w:r>
            <w:r>
              <w:rPr>
                <w:b/>
                <w:color w:val="000000"/>
                <w:spacing w:val="1"/>
                <w:lang w:val="ru-RU"/>
              </w:rPr>
              <w:t>продукции</w:t>
            </w:r>
            <w:r>
              <w:rPr>
                <w:b/>
                <w:lang w:val="en-GB"/>
              </w:rPr>
              <w:t>:</w:t>
            </w:r>
          </w:p>
          <w:p w:rsidR="001E4B93" w:rsidRDefault="001E4B93">
            <w:pPr>
              <w:shd w:val="clear" w:color="auto" w:fill="FFFFFF"/>
              <w:spacing w:line="274" w:lineRule="exact"/>
              <w:ind w:left="170"/>
              <w:jc w:val="both"/>
              <w:rPr>
                <w:sz w:val="16"/>
                <w:lang w:val="en-GB"/>
              </w:rPr>
            </w:pPr>
            <w:r>
              <w:rPr>
                <w:color w:val="000000"/>
                <w:sz w:val="16"/>
                <w:lang w:val="et-EE"/>
              </w:rPr>
              <w:t xml:space="preserve">3.1 Name (No) and address of establishment, approved by the Competent Veterinary </w:t>
            </w:r>
            <w:r>
              <w:rPr>
                <w:color w:val="000000"/>
                <w:sz w:val="16"/>
                <w:lang w:val="en-GB"/>
              </w:rPr>
              <w:t>Service in the EU: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ru-RU"/>
              </w:rPr>
            </w:pPr>
            <w:r>
              <w:rPr>
                <w:color w:val="000000"/>
                <w:spacing w:val="1"/>
                <w:sz w:val="16"/>
                <w:lang w:val="ru-RU"/>
              </w:rPr>
              <w:t>Название (</w:t>
            </w:r>
            <w:r>
              <w:rPr>
                <w:color w:val="000000"/>
                <w:spacing w:val="1"/>
                <w:sz w:val="16"/>
                <w:lang w:val="en-GB"/>
              </w:rPr>
              <w:t>No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) и адрес предприятия, зарегистрированного компетентной ветеринарной </w:t>
            </w:r>
            <w:r>
              <w:rPr>
                <w:color w:val="000000"/>
                <w:sz w:val="16"/>
                <w:lang w:val="ru-RU"/>
              </w:rPr>
              <w:t>службой ЕС для экспорта</w:t>
            </w:r>
            <w:r>
              <w:rPr>
                <w:sz w:val="16"/>
                <w:lang w:val="ru-RU"/>
              </w:rPr>
              <w:t>: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- </w:t>
            </w:r>
            <w:r>
              <w:rPr>
                <w:sz w:val="16"/>
                <w:lang w:val="en-US"/>
              </w:rPr>
              <w:t>cold</w:t>
            </w:r>
            <w:r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en-US"/>
              </w:rPr>
              <w:t>store</w:t>
            </w:r>
            <w:r>
              <w:rPr>
                <w:sz w:val="16"/>
                <w:lang w:val="ru-RU"/>
              </w:rPr>
              <w:t xml:space="preserve"> / холодильника</w:t>
            </w:r>
            <w:r>
              <w:rPr>
                <w:sz w:val="16"/>
                <w:lang w:val="et-EE"/>
              </w:rPr>
              <w:t>____________________________________________________________________________________________________________</w:t>
            </w:r>
          </w:p>
          <w:p w:rsidR="001E4B93" w:rsidRDefault="001E4B93">
            <w:pPr>
              <w:spacing w:line="360" w:lineRule="auto"/>
              <w:ind w:left="170"/>
              <w:rPr>
                <w:color w:val="000000"/>
                <w:sz w:val="16"/>
                <w:lang w:val="et-EE"/>
              </w:rPr>
            </w:pPr>
            <w:r>
              <w:rPr>
                <w:color w:val="000000"/>
                <w:sz w:val="16"/>
                <w:lang w:val="et-EE"/>
              </w:rPr>
              <w:t>3.2 Administrative-territorial unit</w:t>
            </w:r>
            <w:r>
              <w:rPr>
                <w:color w:val="000000"/>
                <w:sz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lang w:val="et-EE"/>
              </w:rPr>
              <w:t xml:space="preserve">/ </w:t>
            </w:r>
            <w:r>
              <w:rPr>
                <w:color w:val="000000"/>
                <w:sz w:val="16"/>
                <w:lang w:val="ru-RU"/>
              </w:rPr>
              <w:t>Административно-территориальная единица</w:t>
            </w:r>
            <w:r>
              <w:rPr>
                <w:color w:val="000000"/>
                <w:sz w:val="16"/>
                <w:lang w:val="et-EE"/>
              </w:rPr>
              <w:t>:</w:t>
            </w:r>
            <w:r>
              <w:rPr>
                <w:color w:val="000000"/>
                <w:sz w:val="16"/>
                <w:lang w:val="ru-RU"/>
              </w:rPr>
              <w:t xml:space="preserve"> 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1E4B93" w:rsidRDefault="001E4B93">
            <w:pPr>
              <w:spacing w:line="360" w:lineRule="auto"/>
              <w:ind w:left="170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1E4B93" w:rsidRDefault="001E4B93">
            <w:pPr>
              <w:spacing w:line="360" w:lineRule="auto"/>
              <w:ind w:left="170"/>
              <w:rPr>
                <w:sz w:val="18"/>
                <w:lang w:val="en-GB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  <w:tcBorders>
              <w:bottom w:val="single" w:sz="4" w:space="0" w:color="auto"/>
            </w:tcBorders>
          </w:tcPr>
          <w:p w:rsidR="001E4B93" w:rsidRDefault="001E4B93">
            <w:pPr>
              <w:jc w:val="both"/>
              <w:rPr>
                <w:b/>
                <w:lang w:val="et-EE"/>
              </w:rPr>
            </w:pPr>
            <w:r>
              <w:rPr>
                <w:sz w:val="18"/>
                <w:lang w:val="en-GB"/>
              </w:rPr>
              <w:br w:type="page"/>
            </w:r>
            <w:r>
              <w:rPr>
                <w:b/>
                <w:lang w:val="et-EE"/>
              </w:rPr>
              <w:t>4.</w:t>
            </w:r>
            <w:r>
              <w:rPr>
                <w:lang w:val="et-EE"/>
              </w:rPr>
              <w:t xml:space="preserve"> </w:t>
            </w:r>
            <w:r>
              <w:rPr>
                <w:b/>
                <w:color w:val="000000"/>
                <w:lang w:val="et-EE"/>
              </w:rPr>
              <w:t>Certificate on suitability of products in food</w:t>
            </w:r>
            <w:r>
              <w:rPr>
                <w:b/>
                <w:lang w:val="et-EE"/>
              </w:rPr>
              <w:t xml:space="preserve"> / Свидетельство о пригодности продукции в пищу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  <w:trHeight w:val="920"/>
        </w:trPr>
        <w:tc>
          <w:tcPr>
            <w:tcW w:w="11058" w:type="dxa"/>
            <w:gridSpan w:val="2"/>
            <w:tcBorders>
              <w:bottom w:val="nil"/>
            </w:tcBorders>
          </w:tcPr>
          <w:p w:rsidR="001E4B93" w:rsidRDefault="001E4B93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I, the undersigned state/official veterinarian certify that:</w:t>
            </w:r>
          </w:p>
          <w:p w:rsidR="001E4B93" w:rsidRDefault="001E4B93">
            <w:pPr>
              <w:jc w:val="both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Я, нижеподписавшийся государственный/официальный ветеринарный врач, настоящим  удостоверяю следующее:</w:t>
            </w:r>
          </w:p>
          <w:p w:rsidR="001E4B93" w:rsidRDefault="001E4B93">
            <w:pPr>
              <w:jc w:val="both"/>
              <w:rPr>
                <w:sz w:val="16"/>
                <w:lang w:val="en-GB"/>
              </w:rPr>
            </w:pPr>
            <w:r>
              <w:rPr>
                <w:sz w:val="16"/>
                <w:lang w:val="en-US"/>
              </w:rPr>
              <w:t xml:space="preserve">The certificate is </w:t>
            </w:r>
            <w:r>
              <w:rPr>
                <w:sz w:val="16"/>
                <w:lang w:val="en-GB"/>
              </w:rPr>
              <w:t>based on the following pre-export certificates (see attached list in case more than two)</w:t>
            </w:r>
            <w:r>
              <w:rPr>
                <w:rStyle w:val="a8"/>
                <w:sz w:val="16"/>
                <w:lang w:val="en-GB"/>
              </w:rPr>
              <w:footnoteReference w:id="1"/>
            </w:r>
            <w:r>
              <w:rPr>
                <w:sz w:val="16"/>
                <w:lang w:val="en-GB"/>
              </w:rPr>
              <w:t>:</w:t>
            </w:r>
          </w:p>
          <w:p w:rsidR="001E4B93" w:rsidRDefault="001E4B93">
            <w:pPr>
              <w:jc w:val="both"/>
              <w:rPr>
                <w:b/>
                <w:sz w:val="14"/>
                <w:lang w:val="et-EE"/>
              </w:rPr>
            </w:pPr>
            <w:r>
              <w:rPr>
                <w:sz w:val="16"/>
                <w:lang w:val="ru-RU"/>
              </w:rPr>
              <w:t>Сертификат выдан на основе следующих до-экспортных сертификатов (при наличии более двух до-экспортных сертификатов прилагается список):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  <w:tcBorders>
              <w:top w:val="nil"/>
              <w:bottom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64"/>
              <w:gridCol w:w="788"/>
              <w:gridCol w:w="1817"/>
              <w:gridCol w:w="1779"/>
              <w:gridCol w:w="2135"/>
              <w:gridCol w:w="2181"/>
            </w:tblGrid>
            <w:tr w:rsidR="001E4B93">
              <w:trPr>
                <w:trHeight w:val="674"/>
              </w:trPr>
              <w:tc>
                <w:tcPr>
                  <w:tcW w:w="764" w:type="dxa"/>
                </w:tcPr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Date:</w:t>
                  </w:r>
                </w:p>
                <w:p w:rsidR="001E4B93" w:rsidRDefault="001E4B93">
                  <w:pPr>
                    <w:ind w:right="-853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ru-RU"/>
                    </w:rPr>
                    <w:t>Дата</w:t>
                  </w:r>
                </w:p>
              </w:tc>
              <w:tc>
                <w:tcPr>
                  <w:tcW w:w="788" w:type="dxa"/>
                </w:tcPr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Number:</w:t>
                  </w:r>
                </w:p>
                <w:p w:rsidR="001E4B93" w:rsidRDefault="001E4B93">
                  <w:pPr>
                    <w:ind w:right="-853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ru-RU"/>
                    </w:rPr>
                    <w:t>Номер</w:t>
                  </w:r>
                </w:p>
              </w:tc>
              <w:tc>
                <w:tcPr>
                  <w:tcW w:w="1817" w:type="dxa"/>
                </w:tcPr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Country of origin:</w:t>
                  </w:r>
                </w:p>
                <w:p w:rsidR="001E4B93" w:rsidRDefault="001E4B93">
                  <w:pPr>
                    <w:ind w:right="-853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ru-RU"/>
                    </w:rPr>
                    <w:t>Страна</w:t>
                  </w:r>
                  <w:r>
                    <w:rPr>
                      <w:sz w:val="16"/>
                      <w:lang w:val="en-GB"/>
                    </w:rPr>
                    <w:t xml:space="preserve"> </w:t>
                  </w:r>
                  <w:r>
                    <w:rPr>
                      <w:sz w:val="16"/>
                      <w:lang w:val="ru-RU"/>
                    </w:rPr>
                    <w:t>происхождения</w:t>
                  </w:r>
                </w:p>
              </w:tc>
              <w:tc>
                <w:tcPr>
                  <w:tcW w:w="1779" w:type="dxa"/>
                </w:tcPr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Administrative territory:</w:t>
                  </w:r>
                </w:p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 xml:space="preserve">Административная </w:t>
                  </w:r>
                </w:p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территория:</w:t>
                  </w:r>
                </w:p>
              </w:tc>
              <w:tc>
                <w:tcPr>
                  <w:tcW w:w="2135" w:type="dxa"/>
                </w:tcPr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 xml:space="preserve">Approval number of the </w:t>
                  </w:r>
                </w:p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Establishment:</w:t>
                  </w:r>
                </w:p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Рег</w:t>
                  </w:r>
                  <w:r>
                    <w:rPr>
                      <w:sz w:val="16"/>
                      <w:lang w:val="ru-RU"/>
                    </w:rPr>
                    <w:t>и</w:t>
                  </w:r>
                  <w:r>
                    <w:rPr>
                      <w:sz w:val="16"/>
                      <w:lang w:val="et-EE"/>
                    </w:rPr>
                    <w:t xml:space="preserve">страционный номер </w:t>
                  </w:r>
                </w:p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предприятия:</w:t>
                  </w:r>
                </w:p>
              </w:tc>
              <w:tc>
                <w:tcPr>
                  <w:tcW w:w="2181" w:type="dxa"/>
                </w:tcPr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 xml:space="preserve">Name and quantity </w:t>
                  </w:r>
                </w:p>
                <w:p w:rsidR="001E4B93" w:rsidRDefault="001E4B93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(net weight) of the product:</w:t>
                  </w:r>
                </w:p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  <w:r>
                    <w:rPr>
                      <w:sz w:val="16"/>
                      <w:lang w:val="ru-RU"/>
                    </w:rPr>
                    <w:t xml:space="preserve">Вид и количество (вес нетто) </w:t>
                  </w:r>
                </w:p>
                <w:p w:rsidR="001E4B93" w:rsidRDefault="001E4B93">
                  <w:pPr>
                    <w:ind w:right="-853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ru-RU"/>
                    </w:rPr>
                    <w:t>продукции:</w:t>
                  </w:r>
                </w:p>
              </w:tc>
            </w:tr>
            <w:tr w:rsidR="001E4B93">
              <w:tc>
                <w:tcPr>
                  <w:tcW w:w="764" w:type="dxa"/>
                  <w:tcBorders>
                    <w:top w:val="single" w:sz="4" w:space="0" w:color="auto"/>
                  </w:tcBorders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4" w:space="0" w:color="auto"/>
                  </w:tcBorders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auto"/>
                  </w:tcBorders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1779" w:type="dxa"/>
                  <w:tcBorders>
                    <w:top w:val="single" w:sz="4" w:space="0" w:color="auto"/>
                  </w:tcBorders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2135" w:type="dxa"/>
                  <w:tcBorders>
                    <w:top w:val="single" w:sz="4" w:space="0" w:color="auto"/>
                  </w:tcBorders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2181" w:type="dxa"/>
                  <w:tcBorders>
                    <w:top w:val="single" w:sz="4" w:space="0" w:color="auto"/>
                  </w:tcBorders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</w:tr>
            <w:tr w:rsidR="001E4B93">
              <w:tc>
                <w:tcPr>
                  <w:tcW w:w="764" w:type="dxa"/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788" w:type="dxa"/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1817" w:type="dxa"/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1779" w:type="dxa"/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2135" w:type="dxa"/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  <w:tc>
                <w:tcPr>
                  <w:tcW w:w="2181" w:type="dxa"/>
                </w:tcPr>
                <w:p w:rsidR="001E4B93" w:rsidRDefault="001E4B93">
                  <w:pPr>
                    <w:ind w:right="-853"/>
                    <w:rPr>
                      <w:sz w:val="16"/>
                      <w:lang w:val="ru-RU"/>
                    </w:rPr>
                  </w:pPr>
                </w:p>
              </w:tc>
            </w:tr>
          </w:tbl>
          <w:p w:rsidR="001E4B93" w:rsidRDefault="001E4B93">
            <w:pPr>
              <w:jc w:val="both"/>
              <w:rPr>
                <w:i/>
                <w:sz w:val="14"/>
                <w:lang w:val="ru-RU"/>
              </w:rPr>
            </w:pP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  <w:tcBorders>
              <w:top w:val="nil"/>
            </w:tcBorders>
          </w:tcPr>
          <w:p w:rsidR="001E4B93" w:rsidRDefault="001E4B93">
            <w:pPr>
              <w:ind w:right="-853"/>
              <w:jc w:val="both"/>
              <w:rPr>
                <w:sz w:val="16"/>
                <w:lang w:val="et-EE"/>
              </w:rPr>
            </w:pP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</w:tcPr>
          <w:p w:rsidR="001E4B93" w:rsidRDefault="001E4B93">
            <w:pPr>
              <w:shd w:val="clear" w:color="auto" w:fill="FFFFFF"/>
              <w:rPr>
                <w:color w:val="000000"/>
                <w:spacing w:val="2"/>
                <w:sz w:val="16"/>
                <w:lang w:val="ru-RU"/>
              </w:rPr>
            </w:pPr>
            <w:r>
              <w:rPr>
                <w:color w:val="000000"/>
                <w:spacing w:val="5"/>
                <w:sz w:val="16"/>
                <w:lang w:val="ru-RU"/>
              </w:rPr>
              <w:t>4.1</w:t>
            </w:r>
            <w:r>
              <w:rPr>
                <w:color w:val="000000"/>
                <w:spacing w:val="5"/>
                <w:sz w:val="16"/>
                <w:lang w:val="ru-RU"/>
              </w:rPr>
              <w:tab/>
            </w:r>
            <w:r w:rsidRPr="00F1381C">
              <w:rPr>
                <w:color w:val="000000"/>
                <w:spacing w:val="5"/>
                <w:sz w:val="16"/>
              </w:rPr>
              <w:t>Milk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and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milk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products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were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obtained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from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clinically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healthy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animals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at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the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dairy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5"/>
                <w:sz w:val="16"/>
              </w:rPr>
              <w:t>farms</w:t>
            </w:r>
            <w:r>
              <w:rPr>
                <w:color w:val="000000"/>
                <w:spacing w:val="5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which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are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officially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free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from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contagious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animal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diseases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and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are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manufactured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in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dairy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1"/>
                <w:sz w:val="16"/>
              </w:rPr>
              <w:t>establishments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, </w:t>
            </w:r>
            <w:r w:rsidRPr="00F1381C">
              <w:rPr>
                <w:color w:val="000000"/>
                <w:spacing w:val="4"/>
                <w:sz w:val="16"/>
              </w:rPr>
              <w:t>approved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by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the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Competent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Veterinary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Service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in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the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EU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for</w:t>
            </w:r>
            <w:r>
              <w:rPr>
                <w:color w:val="000000"/>
                <w:spacing w:val="4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4"/>
                <w:sz w:val="16"/>
              </w:rPr>
              <w:t>export</w:t>
            </w:r>
            <w:r>
              <w:rPr>
                <w:color w:val="000000"/>
                <w:spacing w:val="2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2"/>
                <w:sz w:val="16"/>
              </w:rPr>
              <w:t>and</w:t>
            </w:r>
            <w:r>
              <w:rPr>
                <w:color w:val="000000"/>
                <w:spacing w:val="2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2"/>
                <w:sz w:val="16"/>
              </w:rPr>
              <w:t>are</w:t>
            </w:r>
            <w:r>
              <w:rPr>
                <w:color w:val="000000"/>
                <w:spacing w:val="2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2"/>
                <w:sz w:val="16"/>
              </w:rPr>
              <w:t>under</w:t>
            </w:r>
            <w:r>
              <w:rPr>
                <w:color w:val="000000"/>
                <w:spacing w:val="2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2"/>
                <w:sz w:val="16"/>
              </w:rPr>
              <w:t>its</w:t>
            </w:r>
            <w:r>
              <w:rPr>
                <w:color w:val="000000"/>
                <w:spacing w:val="2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2"/>
                <w:sz w:val="16"/>
              </w:rPr>
              <w:t>constant</w:t>
            </w:r>
            <w:r>
              <w:rPr>
                <w:color w:val="000000"/>
                <w:spacing w:val="2"/>
                <w:sz w:val="16"/>
                <w:lang w:val="ru-RU"/>
              </w:rPr>
              <w:t xml:space="preserve"> </w:t>
            </w:r>
            <w:r w:rsidRPr="00F1381C">
              <w:rPr>
                <w:color w:val="000000"/>
                <w:spacing w:val="2"/>
                <w:sz w:val="16"/>
              </w:rPr>
              <w:t>supervision</w:t>
            </w:r>
            <w:r>
              <w:rPr>
                <w:color w:val="000000"/>
                <w:spacing w:val="2"/>
                <w:sz w:val="16"/>
                <w:lang w:val="ru-RU"/>
              </w:rPr>
              <w:t>,</w:t>
            </w:r>
            <w:r>
              <w:rPr>
                <w:color w:val="000000"/>
                <w:spacing w:val="2"/>
                <w:sz w:val="16"/>
                <w:lang w:val="ru-RU"/>
              </w:rPr>
              <w:br/>
            </w:r>
            <w:r>
              <w:rPr>
                <w:color w:val="000000"/>
                <w:spacing w:val="4"/>
                <w:sz w:val="16"/>
                <w:lang w:val="ru-RU"/>
              </w:rPr>
              <w:t>Экспортируемые молоко и молочные продукты получены от здоровых животных из</w:t>
            </w:r>
            <w:r>
              <w:rPr>
                <w:color w:val="000000"/>
                <w:spacing w:val="4"/>
                <w:sz w:val="16"/>
                <w:lang w:val="et-EE"/>
              </w:rPr>
              <w:t xml:space="preserve"> </w:t>
            </w:r>
            <w:r>
              <w:rPr>
                <w:color w:val="000000"/>
                <w:sz w:val="16"/>
                <w:lang w:val="ru-RU"/>
              </w:rPr>
              <w:t>хозяйств, официально свободных от заразных болезней животных, и произведены на</w:t>
            </w:r>
            <w:r>
              <w:rPr>
                <w:color w:val="000000"/>
                <w:sz w:val="16"/>
                <w:lang w:val="et-EE"/>
              </w:rPr>
              <w:t xml:space="preserve"> </w:t>
            </w:r>
            <w:r>
              <w:rPr>
                <w:color w:val="000000"/>
                <w:spacing w:val="3"/>
                <w:sz w:val="16"/>
                <w:lang w:val="ru-RU"/>
              </w:rPr>
              <w:t>молокоперерабатывающих предприятиях, имеющих разрешение компетентной ветеринарной</w:t>
            </w:r>
            <w:r>
              <w:rPr>
                <w:color w:val="000000"/>
                <w:spacing w:val="3"/>
                <w:sz w:val="16"/>
                <w:lang w:val="et-EE"/>
              </w:rPr>
              <w:t xml:space="preserve"> </w:t>
            </w:r>
            <w:r>
              <w:rPr>
                <w:color w:val="000000"/>
                <w:spacing w:val="2"/>
                <w:sz w:val="16"/>
                <w:lang w:val="ru-RU"/>
              </w:rPr>
              <w:t>службы ЕС о поставке продукции на экспорт и находящихся под её постоянным контролем.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  <w:trHeight w:val="2290"/>
        </w:trPr>
        <w:tc>
          <w:tcPr>
            <w:tcW w:w="11058" w:type="dxa"/>
            <w:gridSpan w:val="2"/>
            <w:tcBorders>
              <w:bottom w:val="single" w:sz="4" w:space="0" w:color="auto"/>
            </w:tcBorders>
          </w:tcPr>
          <w:p w:rsidR="001E4B93" w:rsidRDefault="001E4B93">
            <w:pPr>
              <w:shd w:val="clear" w:color="auto" w:fill="FFFFFF"/>
              <w:tabs>
                <w:tab w:val="left" w:pos="709"/>
                <w:tab w:val="left" w:pos="1390"/>
              </w:tabs>
              <w:jc w:val="both"/>
              <w:rPr>
                <w:spacing w:val="1"/>
                <w:sz w:val="16"/>
                <w:lang w:val="en-GB"/>
              </w:rPr>
            </w:pPr>
            <w:r>
              <w:rPr>
                <w:spacing w:val="9"/>
                <w:sz w:val="16"/>
                <w:lang w:val="en-GB"/>
              </w:rPr>
              <w:t>4.2</w:t>
            </w:r>
            <w:r>
              <w:rPr>
                <w:spacing w:val="9"/>
                <w:sz w:val="16"/>
                <w:lang w:val="en-GB"/>
              </w:rPr>
              <w:tab/>
              <w:t xml:space="preserve">Milk and milk products originate from in premises and/or administrative territory officially free from </w:t>
            </w:r>
            <w:r>
              <w:rPr>
                <w:spacing w:val="1"/>
                <w:sz w:val="16"/>
                <w:lang w:val="en-GB"/>
              </w:rPr>
              <w:t>infectious animal diseases, including</w:t>
            </w:r>
            <w:r>
              <w:rPr>
                <w:rStyle w:val="a8"/>
                <w:spacing w:val="1"/>
                <w:sz w:val="16"/>
                <w:lang w:val="en-GB"/>
              </w:rPr>
              <w:footnoteReference w:id="2"/>
            </w:r>
            <w:r>
              <w:rPr>
                <w:spacing w:val="1"/>
                <w:sz w:val="16"/>
                <w:lang w:val="en-GB"/>
              </w:rPr>
              <w:t>:</w:t>
            </w:r>
          </w:p>
          <w:p w:rsidR="001E4B93" w:rsidRDefault="001E4B93">
            <w:pPr>
              <w:shd w:val="clear" w:color="auto" w:fill="FFFFFF"/>
              <w:tabs>
                <w:tab w:val="left" w:pos="709"/>
                <w:tab w:val="left" w:pos="1390"/>
              </w:tabs>
              <w:jc w:val="both"/>
              <w:rPr>
                <w:spacing w:val="1"/>
                <w:sz w:val="16"/>
                <w:lang w:val="ru-RU"/>
              </w:rPr>
            </w:pPr>
            <w:r>
              <w:rPr>
                <w:spacing w:val="4"/>
                <w:sz w:val="16"/>
                <w:lang w:val="ru-RU"/>
              </w:rPr>
              <w:t xml:space="preserve">Молоко и молочные продукты произведены  и отгружены из хозяйств и/или </w:t>
            </w:r>
            <w:r>
              <w:rPr>
                <w:spacing w:val="2"/>
                <w:sz w:val="16"/>
                <w:lang w:val="ru-RU"/>
              </w:rPr>
              <w:t>административной территории, официально свободной от заразных болезней животных, в том числе:</w:t>
            </w:r>
          </w:p>
          <w:p w:rsidR="001E4B93" w:rsidRDefault="001E4B93">
            <w:pPr>
              <w:numPr>
                <w:ilvl w:val="0"/>
                <w:numId w:val="14"/>
              </w:numPr>
              <w:shd w:val="clear" w:color="auto" w:fill="FFFFFF"/>
              <w:rPr>
                <w:sz w:val="16"/>
                <w:lang w:val="ru-RU"/>
              </w:rPr>
            </w:pPr>
            <w:r>
              <w:rPr>
                <w:spacing w:val="6"/>
                <w:sz w:val="16"/>
                <w:lang w:val="en-GB"/>
              </w:rPr>
              <w:t>foot</w:t>
            </w:r>
            <w:r>
              <w:rPr>
                <w:spacing w:val="6"/>
                <w:sz w:val="16"/>
                <w:lang w:val="ru-RU"/>
              </w:rPr>
              <w:t>-</w:t>
            </w:r>
            <w:r>
              <w:rPr>
                <w:spacing w:val="6"/>
                <w:sz w:val="16"/>
                <w:lang w:val="en-GB"/>
              </w:rPr>
              <w:t>and</w:t>
            </w:r>
            <w:r>
              <w:rPr>
                <w:spacing w:val="6"/>
                <w:sz w:val="16"/>
                <w:lang w:val="ru-RU"/>
              </w:rPr>
              <w:t>-</w:t>
            </w:r>
            <w:r>
              <w:rPr>
                <w:spacing w:val="6"/>
                <w:sz w:val="16"/>
                <w:lang w:val="en-GB"/>
              </w:rPr>
              <w:t>mouth</w:t>
            </w:r>
            <w:r>
              <w:rPr>
                <w:spacing w:val="6"/>
                <w:sz w:val="16"/>
                <w:lang w:val="ru-RU"/>
              </w:rPr>
              <w:t xml:space="preserve"> </w:t>
            </w:r>
            <w:r>
              <w:rPr>
                <w:spacing w:val="6"/>
                <w:sz w:val="16"/>
                <w:lang w:val="en-GB"/>
              </w:rPr>
              <w:t>disease</w:t>
            </w:r>
            <w:r>
              <w:rPr>
                <w:spacing w:val="6"/>
                <w:sz w:val="16"/>
                <w:lang w:val="ru-RU"/>
              </w:rPr>
              <w:t xml:space="preserve">, </w:t>
            </w:r>
            <w:r>
              <w:rPr>
                <w:spacing w:val="6"/>
                <w:sz w:val="16"/>
                <w:lang w:val="en-GB"/>
              </w:rPr>
              <w:t>rinderpest</w:t>
            </w:r>
            <w:r>
              <w:rPr>
                <w:spacing w:val="6"/>
                <w:sz w:val="16"/>
                <w:lang w:val="ru-RU"/>
              </w:rPr>
              <w:t xml:space="preserve">, </w:t>
            </w:r>
            <w:proofErr w:type="spellStart"/>
            <w:r>
              <w:rPr>
                <w:spacing w:val="6"/>
                <w:sz w:val="16"/>
                <w:lang w:val="fr-BE"/>
              </w:rPr>
              <w:t>contagious</w:t>
            </w:r>
            <w:proofErr w:type="spellEnd"/>
            <w:r>
              <w:rPr>
                <w:spacing w:val="6"/>
                <w:sz w:val="16"/>
                <w:lang w:val="ru-RU"/>
              </w:rPr>
              <w:t xml:space="preserve"> </w:t>
            </w:r>
            <w:r>
              <w:rPr>
                <w:spacing w:val="6"/>
                <w:sz w:val="16"/>
                <w:lang w:val="fr-BE"/>
              </w:rPr>
              <w:t>bovine</w:t>
            </w:r>
            <w:r>
              <w:rPr>
                <w:spacing w:val="6"/>
                <w:sz w:val="16"/>
                <w:lang w:val="ru-RU"/>
              </w:rPr>
              <w:t xml:space="preserve"> </w:t>
            </w:r>
            <w:r>
              <w:rPr>
                <w:spacing w:val="6"/>
                <w:sz w:val="16"/>
                <w:lang w:val="en-GB"/>
              </w:rPr>
              <w:t>pleuropneumonia</w:t>
            </w:r>
            <w:r>
              <w:rPr>
                <w:spacing w:val="6"/>
                <w:sz w:val="16"/>
                <w:lang w:val="ru-RU"/>
              </w:rPr>
              <w:t xml:space="preserve"> </w:t>
            </w:r>
            <w:r>
              <w:rPr>
                <w:spacing w:val="6"/>
                <w:sz w:val="16"/>
                <w:lang w:val="en-GB"/>
              </w:rPr>
              <w:t>and</w:t>
            </w:r>
            <w:r>
              <w:rPr>
                <w:spacing w:val="6"/>
                <w:sz w:val="16"/>
                <w:lang w:val="ru-RU"/>
              </w:rPr>
              <w:t xml:space="preserve"> </w:t>
            </w:r>
            <w:r>
              <w:rPr>
                <w:spacing w:val="6"/>
                <w:sz w:val="16"/>
                <w:lang w:val="en-GB"/>
              </w:rPr>
              <w:t>vesicular</w:t>
            </w:r>
            <w:r>
              <w:rPr>
                <w:spacing w:val="6"/>
                <w:sz w:val="16"/>
                <w:lang w:val="ru-RU"/>
              </w:rPr>
              <w:t xml:space="preserve"> </w:t>
            </w:r>
            <w:r>
              <w:rPr>
                <w:spacing w:val="6"/>
                <w:sz w:val="16"/>
                <w:lang w:val="en-GB"/>
              </w:rPr>
              <w:t>stomatitis</w:t>
            </w:r>
            <w:r>
              <w:rPr>
                <w:spacing w:val="6"/>
                <w:sz w:val="16"/>
                <w:lang w:val="ru-RU"/>
              </w:rPr>
              <w:t xml:space="preserve"> - </w:t>
            </w:r>
            <w:r>
              <w:rPr>
                <w:spacing w:val="2"/>
                <w:sz w:val="16"/>
                <w:lang w:val="en-GB"/>
              </w:rPr>
              <w:t>during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the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last</w:t>
            </w:r>
            <w:r>
              <w:rPr>
                <w:spacing w:val="2"/>
                <w:sz w:val="16"/>
                <w:lang w:val="ru-RU"/>
              </w:rPr>
              <w:t xml:space="preserve"> 12 </w:t>
            </w:r>
            <w:r>
              <w:rPr>
                <w:spacing w:val="2"/>
                <w:sz w:val="16"/>
                <w:lang w:val="en-GB"/>
              </w:rPr>
              <w:t>months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in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the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territory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of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the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EU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Member</w:t>
            </w:r>
            <w:r>
              <w:rPr>
                <w:spacing w:val="2"/>
                <w:sz w:val="16"/>
                <w:lang w:val="ru-RU"/>
              </w:rPr>
              <w:t xml:space="preserve"> </w:t>
            </w:r>
            <w:r>
              <w:rPr>
                <w:spacing w:val="2"/>
                <w:sz w:val="16"/>
                <w:lang w:val="en-GB"/>
              </w:rPr>
              <w:t>State</w:t>
            </w:r>
            <w:r>
              <w:rPr>
                <w:spacing w:val="2"/>
                <w:sz w:val="16"/>
                <w:lang w:val="ru-RU"/>
              </w:rPr>
              <w:t>;</w:t>
            </w:r>
            <w:r>
              <w:rPr>
                <w:spacing w:val="2"/>
                <w:sz w:val="16"/>
                <w:lang w:val="ru-RU"/>
              </w:rPr>
              <w:br/>
            </w:r>
            <w:r>
              <w:rPr>
                <w:spacing w:val="1"/>
                <w:sz w:val="16"/>
                <w:lang w:val="ru-RU"/>
              </w:rPr>
              <w:t xml:space="preserve">ящура, чумы крупного рогатого скота, контагиозной плевропневмонии </w:t>
            </w:r>
            <w:r>
              <w:rPr>
                <w:spacing w:val="2"/>
                <w:sz w:val="16"/>
                <w:lang w:val="ru-RU"/>
              </w:rPr>
              <w:t xml:space="preserve">крупного рогатого скота </w:t>
            </w:r>
            <w:r>
              <w:rPr>
                <w:spacing w:val="1"/>
                <w:sz w:val="16"/>
                <w:lang w:val="ru-RU"/>
              </w:rPr>
              <w:t>и везикулярного</w:t>
            </w:r>
            <w:r>
              <w:rPr>
                <w:spacing w:val="1"/>
                <w:sz w:val="16"/>
                <w:lang w:val="et-EE"/>
              </w:rPr>
              <w:t xml:space="preserve"> </w:t>
            </w:r>
            <w:r>
              <w:rPr>
                <w:spacing w:val="2"/>
                <w:sz w:val="16"/>
                <w:lang w:val="ru-RU"/>
              </w:rPr>
              <w:t>стоматита - в течение последних 12 месяцев на территории страны-члена ЕС;</w:t>
            </w:r>
          </w:p>
          <w:p w:rsidR="001E4B93" w:rsidRDefault="001E4B93">
            <w:pPr>
              <w:numPr>
                <w:ilvl w:val="0"/>
                <w:numId w:val="14"/>
              </w:numPr>
              <w:shd w:val="clear" w:color="auto" w:fill="FFFFFF"/>
              <w:rPr>
                <w:spacing w:val="3"/>
                <w:sz w:val="16"/>
                <w:lang w:val="en-GB"/>
              </w:rPr>
            </w:pPr>
            <w:r>
              <w:rPr>
                <w:spacing w:val="3"/>
                <w:sz w:val="16"/>
                <w:lang w:val="en-GB"/>
              </w:rPr>
              <w:t>brucellosis (</w:t>
            </w:r>
            <w:r>
              <w:rPr>
                <w:spacing w:val="3"/>
                <w:sz w:val="16"/>
                <w:lang w:val="ru-RU"/>
              </w:rPr>
              <w:t>В</w:t>
            </w:r>
            <w:r>
              <w:rPr>
                <w:spacing w:val="3"/>
                <w:sz w:val="16"/>
                <w:lang w:val="en-GB"/>
              </w:rPr>
              <w:t xml:space="preserve">.abortus and B </w:t>
            </w:r>
            <w:proofErr w:type="spellStart"/>
            <w:r>
              <w:rPr>
                <w:spacing w:val="3"/>
                <w:sz w:val="16"/>
                <w:lang w:val="en-GB"/>
              </w:rPr>
              <w:t>melitensis</w:t>
            </w:r>
            <w:proofErr w:type="spellEnd"/>
            <w:r>
              <w:rPr>
                <w:spacing w:val="3"/>
                <w:sz w:val="16"/>
                <w:lang w:val="en-GB"/>
              </w:rPr>
              <w:t>)and tuberculosis - officially free region, officially free premises or from animals that do not show a positive reaction to tests for brucellosis and tuberculosis;</w:t>
            </w:r>
          </w:p>
          <w:p w:rsidR="001E4B93" w:rsidRDefault="001E4B93">
            <w:pPr>
              <w:shd w:val="clear" w:color="auto" w:fill="FFFFFF"/>
              <w:ind w:left="720"/>
              <w:rPr>
                <w:spacing w:val="3"/>
                <w:sz w:val="16"/>
                <w:lang w:val="ru-RU"/>
              </w:rPr>
            </w:pPr>
            <w:r>
              <w:rPr>
                <w:spacing w:val="3"/>
                <w:sz w:val="16"/>
                <w:lang w:val="ru-RU"/>
              </w:rPr>
              <w:t>бруцеллеза (В.</w:t>
            </w:r>
            <w:r>
              <w:rPr>
                <w:spacing w:val="3"/>
                <w:sz w:val="16"/>
                <w:lang w:val="en-GB"/>
              </w:rPr>
              <w:t>abortus</w:t>
            </w:r>
            <w:r>
              <w:rPr>
                <w:spacing w:val="3"/>
                <w:sz w:val="16"/>
                <w:lang w:val="ru-RU"/>
              </w:rPr>
              <w:t xml:space="preserve"> </w:t>
            </w:r>
            <w:r>
              <w:rPr>
                <w:spacing w:val="3"/>
                <w:sz w:val="16"/>
                <w:lang w:val="en-GB"/>
              </w:rPr>
              <w:t>and</w:t>
            </w:r>
            <w:r>
              <w:rPr>
                <w:spacing w:val="3"/>
                <w:sz w:val="16"/>
                <w:lang w:val="ru-RU"/>
              </w:rPr>
              <w:t xml:space="preserve"> </w:t>
            </w:r>
            <w:r>
              <w:rPr>
                <w:spacing w:val="3"/>
                <w:sz w:val="16"/>
                <w:lang w:val="en-GB"/>
              </w:rPr>
              <w:t>B</w:t>
            </w:r>
            <w:r>
              <w:rPr>
                <w:spacing w:val="3"/>
                <w:sz w:val="16"/>
                <w:lang w:val="ru-RU"/>
              </w:rPr>
              <w:t xml:space="preserve"> </w:t>
            </w:r>
            <w:proofErr w:type="spellStart"/>
            <w:r>
              <w:rPr>
                <w:spacing w:val="3"/>
                <w:sz w:val="16"/>
                <w:lang w:val="en-GB"/>
              </w:rPr>
              <w:t>melitensis</w:t>
            </w:r>
            <w:proofErr w:type="spellEnd"/>
            <w:r>
              <w:rPr>
                <w:spacing w:val="3"/>
                <w:sz w:val="16"/>
                <w:lang w:val="ru-RU"/>
              </w:rPr>
              <w:t>) и туберкулеза – официально свободного региона, официально свободных хозяйств или от животных, не показавших положительную реакцию при исследовании на бруцеллез и туберкулез</w:t>
            </w:r>
          </w:p>
          <w:p w:rsidR="001E4B93" w:rsidRPr="00F1381C" w:rsidRDefault="001E4B93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828"/>
              </w:tabs>
              <w:autoSpaceDE w:val="0"/>
              <w:autoSpaceDN w:val="0"/>
              <w:adjustRightInd w:val="0"/>
              <w:rPr>
                <w:color w:val="000000"/>
                <w:spacing w:val="1"/>
                <w:sz w:val="16"/>
                <w:lang w:val="ru-RU"/>
              </w:rPr>
            </w:pPr>
            <w:proofErr w:type="spellStart"/>
            <w:r>
              <w:rPr>
                <w:color w:val="000000"/>
                <w:spacing w:val="2"/>
                <w:sz w:val="16"/>
                <w:lang w:val="fr-BE"/>
              </w:rPr>
              <w:t>sheep</w:t>
            </w:r>
            <w:proofErr w:type="spellEnd"/>
            <w:r>
              <w:rPr>
                <w:color w:val="000000"/>
                <w:spacing w:val="2"/>
                <w:sz w:val="16"/>
                <w:lang w:val="fr-BE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16"/>
                <w:lang w:val="fr-BE"/>
              </w:rPr>
              <w:t>pox</w:t>
            </w:r>
            <w:proofErr w:type="spellEnd"/>
            <w:r>
              <w:rPr>
                <w:color w:val="000000"/>
                <w:spacing w:val="2"/>
                <w:sz w:val="16"/>
                <w:lang w:val="fr-BE"/>
              </w:rPr>
              <w:t xml:space="preserve"> and </w:t>
            </w:r>
            <w:proofErr w:type="spellStart"/>
            <w:r>
              <w:rPr>
                <w:color w:val="000000"/>
                <w:spacing w:val="2"/>
                <w:sz w:val="16"/>
                <w:lang w:val="fr-BE"/>
              </w:rPr>
              <w:t>goat</w:t>
            </w:r>
            <w:proofErr w:type="spellEnd"/>
            <w:r>
              <w:rPr>
                <w:color w:val="000000"/>
                <w:spacing w:val="2"/>
                <w:sz w:val="16"/>
                <w:lang w:val="fr-BE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16"/>
                <w:lang w:val="fr-BE"/>
              </w:rPr>
              <w:t>pox</w:t>
            </w:r>
            <w:proofErr w:type="spellEnd"/>
            <w:r>
              <w:rPr>
                <w:color w:val="000000"/>
                <w:spacing w:val="2"/>
                <w:sz w:val="16"/>
                <w:lang w:val="fr-BE"/>
              </w:rPr>
              <w:t xml:space="preserve"> - </w:t>
            </w:r>
            <w:proofErr w:type="spellStart"/>
            <w:r>
              <w:rPr>
                <w:color w:val="000000"/>
                <w:spacing w:val="2"/>
                <w:sz w:val="16"/>
                <w:lang w:val="fr-BE"/>
              </w:rPr>
              <w:t>during</w:t>
            </w:r>
            <w:proofErr w:type="spellEnd"/>
            <w:r>
              <w:rPr>
                <w:color w:val="000000"/>
                <w:spacing w:val="2"/>
                <w:sz w:val="16"/>
                <w:lang w:val="fr-BE"/>
              </w:rPr>
              <w:t xml:space="preserve"> last 6 </w:t>
            </w:r>
            <w:proofErr w:type="spellStart"/>
            <w:r>
              <w:rPr>
                <w:color w:val="000000"/>
                <w:spacing w:val="2"/>
                <w:sz w:val="16"/>
                <w:lang w:val="fr-BE"/>
              </w:rPr>
              <w:t>months</w:t>
            </w:r>
            <w:proofErr w:type="spellEnd"/>
            <w:r>
              <w:rPr>
                <w:color w:val="000000"/>
                <w:spacing w:val="2"/>
                <w:sz w:val="16"/>
                <w:lang w:val="fr-BE"/>
              </w:rPr>
              <w:t xml:space="preserve"> in the </w:t>
            </w:r>
            <w:proofErr w:type="spellStart"/>
            <w:r>
              <w:rPr>
                <w:color w:val="000000"/>
                <w:spacing w:val="2"/>
                <w:sz w:val="16"/>
                <w:lang w:val="fr-BE"/>
              </w:rPr>
              <w:t>premises</w:t>
            </w:r>
            <w:proofErr w:type="spellEnd"/>
            <w:r>
              <w:rPr>
                <w:rStyle w:val="a8"/>
                <w:color w:val="000000"/>
                <w:spacing w:val="2"/>
                <w:sz w:val="16"/>
                <w:lang w:val="en-GB"/>
              </w:rPr>
              <w:footnoteReference w:id="3"/>
            </w:r>
            <w:r>
              <w:rPr>
                <w:color w:val="000000"/>
                <w:spacing w:val="2"/>
                <w:sz w:val="16"/>
                <w:lang w:val="fr-BE"/>
              </w:rPr>
              <w:t>.</w:t>
            </w:r>
            <w:r>
              <w:rPr>
                <w:color w:val="000000"/>
                <w:spacing w:val="2"/>
                <w:sz w:val="16"/>
                <w:lang w:val="fr-BE"/>
              </w:rPr>
              <w:br/>
            </w:r>
            <w:r>
              <w:rPr>
                <w:color w:val="000000"/>
                <w:spacing w:val="1"/>
                <w:sz w:val="16"/>
                <w:lang w:val="ru-RU"/>
              </w:rPr>
              <w:t>оспы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овец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и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коз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- </w:t>
            </w:r>
            <w:r>
              <w:rPr>
                <w:color w:val="000000"/>
                <w:spacing w:val="1"/>
                <w:sz w:val="16"/>
                <w:lang w:val="ru-RU"/>
              </w:rPr>
              <w:t>в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течение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последних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6 </w:t>
            </w:r>
            <w:r>
              <w:rPr>
                <w:color w:val="000000"/>
                <w:spacing w:val="1"/>
                <w:sz w:val="16"/>
                <w:lang w:val="ru-RU"/>
              </w:rPr>
              <w:t>месяцев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в</w:t>
            </w:r>
            <w:r>
              <w:rPr>
                <w:color w:val="000000"/>
                <w:spacing w:val="1"/>
                <w:sz w:val="16"/>
                <w:lang w:val="fr-B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хозяйстве</w:t>
            </w:r>
            <w:r>
              <w:rPr>
                <w:color w:val="000000"/>
                <w:spacing w:val="1"/>
                <w:sz w:val="16"/>
                <w:lang w:val="fr-BE"/>
              </w:rPr>
              <w:t>.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  <w:trHeight w:val="1900"/>
        </w:trPr>
        <w:tc>
          <w:tcPr>
            <w:tcW w:w="11058" w:type="dxa"/>
            <w:gridSpan w:val="2"/>
            <w:tcBorders>
              <w:bottom w:val="single" w:sz="4" w:space="0" w:color="auto"/>
            </w:tcBorders>
          </w:tcPr>
          <w:p w:rsidR="001E4B93" w:rsidRPr="00AD7AC6" w:rsidRDefault="001E4B93">
            <w:pPr>
              <w:shd w:val="clear" w:color="auto" w:fill="FFFFFF"/>
              <w:rPr>
                <w:color w:val="000000"/>
                <w:spacing w:val="1"/>
                <w:sz w:val="16"/>
              </w:rPr>
            </w:pPr>
            <w:r w:rsidRPr="00AD7AC6">
              <w:rPr>
                <w:color w:val="000000"/>
                <w:spacing w:val="1"/>
                <w:sz w:val="16"/>
                <w:lang w:val="et-EE"/>
              </w:rPr>
              <w:t>4.3</w:t>
            </w:r>
            <w:r w:rsidRPr="00AD7AC6">
              <w:rPr>
                <w:color w:val="000000"/>
                <w:spacing w:val="1"/>
                <w:sz w:val="16"/>
                <w:lang w:val="et-EE"/>
              </w:rPr>
              <w:tab/>
              <w:t xml:space="preserve">Milk (milk products) exported into the </w:t>
            </w:r>
            <w:r w:rsidR="00720428" w:rsidRPr="00AD7AC6">
              <w:rPr>
                <w:color w:val="000000"/>
                <w:spacing w:val="1"/>
                <w:sz w:val="16"/>
                <w:lang w:val="et-EE"/>
              </w:rPr>
              <w:t>Republic of Armenia</w:t>
            </w:r>
            <w:r w:rsidRPr="00AD7AC6">
              <w:rPr>
                <w:color w:val="000000"/>
                <w:spacing w:val="1"/>
                <w:sz w:val="16"/>
                <w:lang w:val="et-EE"/>
              </w:rPr>
              <w:t>:</w:t>
            </w:r>
            <w:r w:rsidRPr="00AD7AC6">
              <w:rPr>
                <w:color w:val="000000"/>
                <w:spacing w:val="1"/>
                <w:sz w:val="16"/>
                <w:lang w:val="et-EE"/>
              </w:rPr>
              <w:br/>
              <w:t xml:space="preserve">Экспортируемое в </w:t>
            </w:r>
            <w:r w:rsidR="00AD7AC6" w:rsidRPr="00AD7AC6">
              <w:rPr>
                <w:color w:val="000000"/>
                <w:spacing w:val="1"/>
                <w:sz w:val="16"/>
                <w:lang w:val="et-EE"/>
              </w:rPr>
              <w:t xml:space="preserve">Республику Армения </w:t>
            </w:r>
            <w:r w:rsidRPr="00AD7AC6">
              <w:rPr>
                <w:color w:val="000000"/>
                <w:spacing w:val="1"/>
                <w:sz w:val="16"/>
                <w:lang w:val="et-EE"/>
              </w:rPr>
              <w:t>молоко (молочные продукты):</w:t>
            </w:r>
            <w:r w:rsidR="00AD7AC6" w:rsidRPr="00AD7AC6">
              <w:rPr>
                <w:color w:val="000000"/>
                <w:spacing w:val="1"/>
                <w:sz w:val="16"/>
              </w:rPr>
              <w:t xml:space="preserve"> </w:t>
            </w:r>
          </w:p>
          <w:p w:rsidR="001E4B93" w:rsidRPr="00AD7AC6" w:rsidRDefault="001E4B93">
            <w:pPr>
              <w:numPr>
                <w:ilvl w:val="0"/>
                <w:numId w:val="16"/>
              </w:numPr>
              <w:shd w:val="clear" w:color="auto" w:fill="FFFFFF"/>
              <w:rPr>
                <w:color w:val="000000"/>
                <w:spacing w:val="1"/>
                <w:sz w:val="16"/>
                <w:lang w:val="et-EE"/>
              </w:rPr>
            </w:pPr>
            <w:r w:rsidRPr="00AD7AC6">
              <w:rPr>
                <w:color w:val="000000"/>
                <w:spacing w:val="2"/>
                <w:sz w:val="16"/>
                <w:lang w:val="et-EE"/>
              </w:rPr>
              <w:t>are not contaminated with salmonella or other bacterial disease agents;</w:t>
            </w:r>
            <w:r w:rsidRPr="00AD7AC6">
              <w:rPr>
                <w:color w:val="000000"/>
                <w:spacing w:val="2"/>
                <w:sz w:val="16"/>
                <w:lang w:val="et-EE"/>
              </w:rPr>
              <w:br/>
            </w:r>
            <w:r w:rsidRPr="00AD7AC6">
              <w:rPr>
                <w:color w:val="000000"/>
                <w:spacing w:val="1"/>
                <w:sz w:val="16"/>
                <w:lang w:val="et-EE"/>
              </w:rPr>
              <w:t xml:space="preserve">не обсеменены сальмонеллами или возбудителями других бактериальных инфекций; </w:t>
            </w:r>
          </w:p>
          <w:p w:rsidR="001E4B93" w:rsidRPr="00AD7AC6" w:rsidRDefault="001E4B93">
            <w:pPr>
              <w:numPr>
                <w:ilvl w:val="0"/>
                <w:numId w:val="16"/>
              </w:numPr>
              <w:shd w:val="clear" w:color="auto" w:fill="FFFFFF"/>
              <w:rPr>
                <w:color w:val="000000"/>
                <w:spacing w:val="1"/>
                <w:sz w:val="16"/>
                <w:lang w:val="et-EE"/>
              </w:rPr>
            </w:pPr>
            <w:r w:rsidRPr="00AD7AC6">
              <w:rPr>
                <w:color w:val="000000"/>
                <w:spacing w:val="7"/>
                <w:sz w:val="16"/>
                <w:lang w:val="et-EE"/>
              </w:rPr>
              <w:t xml:space="preserve">are not subjected to ionization radiation, ultra-violet rays and do not contain coloring </w:t>
            </w:r>
            <w:r w:rsidRPr="00AD7AC6">
              <w:rPr>
                <w:color w:val="000000"/>
                <w:spacing w:val="-1"/>
                <w:sz w:val="16"/>
                <w:lang w:val="et-EE"/>
              </w:rPr>
              <w:t xml:space="preserve">substances which are not registered by the </w:t>
            </w:r>
            <w:r w:rsidR="00720428" w:rsidRPr="00AD7AC6">
              <w:rPr>
                <w:color w:val="000000"/>
                <w:spacing w:val="-1"/>
                <w:sz w:val="16"/>
                <w:lang w:val="et-EE"/>
              </w:rPr>
              <w:t xml:space="preserve">Republic of </w:t>
            </w:r>
            <w:bookmarkStart w:id="2" w:name="_GoBack"/>
            <w:r w:rsidR="00720428" w:rsidRPr="00AD7AC6">
              <w:rPr>
                <w:color w:val="000000"/>
                <w:spacing w:val="-1"/>
                <w:sz w:val="16"/>
                <w:lang w:val="et-EE"/>
              </w:rPr>
              <w:t>Armeni</w:t>
            </w:r>
            <w:bookmarkEnd w:id="2"/>
            <w:r w:rsidR="00720428" w:rsidRPr="00AD7AC6">
              <w:rPr>
                <w:color w:val="000000"/>
                <w:spacing w:val="-1"/>
                <w:sz w:val="16"/>
                <w:lang w:val="et-EE"/>
              </w:rPr>
              <w:t>a</w:t>
            </w:r>
            <w:r w:rsidRPr="00AD7AC6">
              <w:rPr>
                <w:color w:val="000000"/>
                <w:spacing w:val="-1"/>
                <w:sz w:val="16"/>
                <w:lang w:val="et-EE"/>
              </w:rPr>
              <w:t>;</w:t>
            </w:r>
            <w:r w:rsidRPr="00AD7AC6">
              <w:rPr>
                <w:color w:val="000000"/>
                <w:spacing w:val="-1"/>
                <w:sz w:val="16"/>
                <w:lang w:val="et-EE"/>
              </w:rPr>
              <w:br/>
            </w:r>
            <w:r w:rsidRPr="00AD7AC6">
              <w:rPr>
                <w:color w:val="000000"/>
                <w:spacing w:val="2"/>
                <w:sz w:val="16"/>
                <w:lang w:val="et-EE"/>
              </w:rPr>
              <w:t xml:space="preserve">не обработаны ионизирующим облучением, ультрафиолетовыми лучами и не содержат красящих веществ, которые не зарегистрированы в </w:t>
            </w:r>
            <w:r w:rsidR="00AD7AC6" w:rsidRPr="00AD7AC6">
              <w:rPr>
                <w:color w:val="000000"/>
                <w:spacing w:val="1"/>
                <w:sz w:val="16"/>
                <w:lang w:val="et-EE"/>
              </w:rPr>
              <w:t>Республику Армения</w:t>
            </w:r>
            <w:r w:rsidRPr="00AD7AC6">
              <w:rPr>
                <w:color w:val="000000"/>
                <w:spacing w:val="2"/>
                <w:sz w:val="16"/>
                <w:lang w:val="et-EE"/>
              </w:rPr>
              <w:t>;</w:t>
            </w:r>
          </w:p>
          <w:p w:rsidR="001E4B93" w:rsidRPr="00AD7AC6" w:rsidRDefault="001E4B93">
            <w:pPr>
              <w:numPr>
                <w:ilvl w:val="0"/>
                <w:numId w:val="16"/>
              </w:numPr>
              <w:shd w:val="clear" w:color="auto" w:fill="FFFFFF"/>
              <w:rPr>
                <w:color w:val="000000"/>
                <w:spacing w:val="1"/>
                <w:sz w:val="16"/>
                <w:lang w:val="et-EE"/>
              </w:rPr>
            </w:pPr>
            <w:r w:rsidRPr="00AD7AC6">
              <w:rPr>
                <w:color w:val="000000"/>
                <w:spacing w:val="7"/>
                <w:sz w:val="16"/>
                <w:lang w:val="et-EE"/>
              </w:rPr>
              <w:t xml:space="preserve">do not contain natural or synthetic estrogenic and hormonal substances, thyreostatics, </w:t>
            </w:r>
            <w:r w:rsidRPr="00AD7AC6">
              <w:rPr>
                <w:color w:val="000000"/>
                <w:spacing w:val="1"/>
                <w:sz w:val="16"/>
                <w:lang w:val="et-EE"/>
              </w:rPr>
              <w:t>antibiotics, other drugs and pesticides.</w:t>
            </w:r>
            <w:r w:rsidRPr="00AD7AC6">
              <w:rPr>
                <w:color w:val="000000"/>
                <w:spacing w:val="1"/>
                <w:sz w:val="16"/>
                <w:lang w:val="et-EE"/>
              </w:rPr>
              <w:br/>
            </w:r>
            <w:r w:rsidRPr="00AD7AC6">
              <w:rPr>
                <w:color w:val="000000"/>
                <w:spacing w:val="5"/>
                <w:sz w:val="16"/>
                <w:lang w:val="et-EE"/>
              </w:rPr>
              <w:t xml:space="preserve">не содержат натуральные или синтетические эстрогенные, гормональные вещества, </w:t>
            </w:r>
            <w:r w:rsidRPr="00AD7AC6">
              <w:rPr>
                <w:color w:val="000000"/>
                <w:spacing w:val="2"/>
                <w:sz w:val="16"/>
                <w:lang w:val="et-EE"/>
              </w:rPr>
              <w:t>тиреостатические препараты, антибиотики, пестициды, а также  лекарственные средства.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  <w:trHeight w:val="930"/>
        </w:trPr>
        <w:tc>
          <w:tcPr>
            <w:tcW w:w="11058" w:type="dxa"/>
            <w:gridSpan w:val="2"/>
            <w:tcBorders>
              <w:bottom w:val="single" w:sz="4" w:space="0" w:color="auto"/>
            </w:tcBorders>
          </w:tcPr>
          <w:p w:rsidR="001E4B93" w:rsidRPr="00AD7AC6" w:rsidRDefault="001E4B93">
            <w:pPr>
              <w:shd w:val="clear" w:color="auto" w:fill="FFFFFF"/>
              <w:jc w:val="both"/>
              <w:rPr>
                <w:color w:val="000000"/>
                <w:spacing w:val="1"/>
                <w:sz w:val="16"/>
                <w:lang w:val="en-GB"/>
              </w:rPr>
            </w:pPr>
            <w:r w:rsidRPr="00AD7AC6">
              <w:rPr>
                <w:color w:val="000000"/>
                <w:spacing w:val="1"/>
                <w:sz w:val="16"/>
                <w:lang w:val="en-GB"/>
              </w:rPr>
              <w:t>4.4</w:t>
            </w:r>
            <w:r w:rsidRPr="00AD7AC6">
              <w:rPr>
                <w:color w:val="000000"/>
                <w:spacing w:val="1"/>
                <w:sz w:val="16"/>
                <w:lang w:val="en-GB"/>
              </w:rPr>
              <w:tab/>
              <w:t xml:space="preserve">Milk, used in manufacture of milk products, passed adequate treatment enough to remove </w:t>
            </w:r>
            <w:r w:rsidRPr="00AD7AC6">
              <w:rPr>
                <w:color w:val="000000"/>
                <w:spacing w:val="6"/>
                <w:sz w:val="16"/>
                <w:lang w:val="en-GB"/>
              </w:rPr>
              <w:t xml:space="preserve">pathogenic micro organisms dangerous </w:t>
            </w:r>
            <w:r w:rsidRPr="00AD7AC6">
              <w:rPr>
                <w:spacing w:val="6"/>
                <w:sz w:val="16"/>
                <w:lang w:val="en-GB"/>
              </w:rPr>
              <w:t>to animal and</w:t>
            </w:r>
            <w:r w:rsidRPr="00AD7AC6">
              <w:rPr>
                <w:color w:val="000000"/>
                <w:spacing w:val="6"/>
                <w:sz w:val="16"/>
                <w:lang w:val="en-GB"/>
              </w:rPr>
              <w:t xml:space="preserve"> human health. Milk products were treated to ensure </w:t>
            </w:r>
            <w:r w:rsidRPr="00AD7AC6">
              <w:rPr>
                <w:color w:val="000000"/>
                <w:spacing w:val="1"/>
                <w:sz w:val="16"/>
                <w:lang w:val="en-GB"/>
              </w:rPr>
              <w:t>absence of live pathogenic organisms.</w:t>
            </w:r>
          </w:p>
          <w:p w:rsidR="001E4B93" w:rsidRPr="00AD7AC6" w:rsidRDefault="001E4B93">
            <w:pPr>
              <w:shd w:val="clear" w:color="auto" w:fill="FFFFFF"/>
              <w:jc w:val="both"/>
              <w:rPr>
                <w:color w:val="000000"/>
                <w:spacing w:val="1"/>
                <w:sz w:val="16"/>
                <w:lang w:val="ru-RU"/>
              </w:rPr>
            </w:pPr>
            <w:r w:rsidRPr="00AD7AC6">
              <w:rPr>
                <w:color w:val="000000"/>
                <w:spacing w:val="2"/>
                <w:sz w:val="16"/>
                <w:lang w:val="ru-RU"/>
              </w:rPr>
              <w:t>Молоко,</w:t>
            </w:r>
            <w:r w:rsidRPr="00AD7AC6">
              <w:rPr>
                <w:color w:val="000000"/>
                <w:spacing w:val="2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pacing w:val="2"/>
                <w:sz w:val="16"/>
                <w:lang w:val="ru-RU"/>
              </w:rPr>
              <w:t>используемое для производства молочных продуктов, прошло</w:t>
            </w:r>
            <w:r w:rsidRPr="00AD7AC6">
              <w:rPr>
                <w:color w:val="000000"/>
                <w:spacing w:val="2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pacing w:val="1"/>
                <w:sz w:val="16"/>
                <w:lang w:val="ru-RU"/>
              </w:rPr>
              <w:t xml:space="preserve"> обработку, достаточную для уничтожения патогенных микроорганизмов,</w:t>
            </w:r>
            <w:r w:rsidRPr="00AD7AC6">
              <w:rPr>
                <w:color w:val="000000"/>
                <w:spacing w:val="1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z w:val="16"/>
                <w:lang w:val="ru-RU"/>
              </w:rPr>
              <w:t xml:space="preserve">представляющих опасность для здоровья </w:t>
            </w:r>
            <w:r w:rsidRPr="00AD7AC6">
              <w:rPr>
                <w:sz w:val="16"/>
                <w:lang w:val="ru-RU"/>
              </w:rPr>
              <w:t>человека и животных.</w:t>
            </w:r>
            <w:r w:rsidRPr="00AD7AC6">
              <w:rPr>
                <w:color w:val="000000"/>
                <w:sz w:val="16"/>
                <w:lang w:val="ru-RU"/>
              </w:rPr>
              <w:t xml:space="preserve"> Поставляемые молочные продукты</w:t>
            </w:r>
            <w:r w:rsidRPr="00AD7AC6">
              <w:rPr>
                <w:color w:val="000000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pacing w:val="3"/>
                <w:sz w:val="16"/>
                <w:lang w:val="ru-RU"/>
              </w:rPr>
              <w:t>подвергнуты процессу переработки, в результате</w:t>
            </w:r>
            <w:r w:rsidRPr="00AD7AC6">
              <w:rPr>
                <w:color w:val="000000"/>
                <w:spacing w:val="3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pacing w:val="3"/>
                <w:sz w:val="16"/>
                <w:lang w:val="ru-RU"/>
              </w:rPr>
              <w:t>которой гарантируется отсутствие</w:t>
            </w:r>
            <w:r w:rsidRPr="00AD7AC6">
              <w:rPr>
                <w:color w:val="000000"/>
                <w:spacing w:val="3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pacing w:val="1"/>
                <w:sz w:val="16"/>
                <w:lang w:val="ru-RU"/>
              </w:rPr>
              <w:t>жизнеспособной патогенной микрофлоры.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</w:tcPr>
          <w:p w:rsidR="001E4B93" w:rsidRPr="00AD7AC6" w:rsidRDefault="001E4B93">
            <w:pPr>
              <w:shd w:val="clear" w:color="auto" w:fill="FFFFFF"/>
              <w:rPr>
                <w:color w:val="000000"/>
                <w:spacing w:val="1"/>
                <w:sz w:val="16"/>
                <w:lang w:val="ru-RU"/>
              </w:rPr>
            </w:pPr>
            <w:r w:rsidRPr="00AD7AC6">
              <w:rPr>
                <w:color w:val="000000"/>
                <w:spacing w:val="3"/>
                <w:sz w:val="16"/>
                <w:lang w:val="en-GB"/>
              </w:rPr>
              <w:t>4.5</w:t>
            </w:r>
            <w:r w:rsidRPr="00AD7AC6">
              <w:rPr>
                <w:color w:val="000000"/>
                <w:spacing w:val="3"/>
                <w:sz w:val="16"/>
                <w:lang w:val="en-GB"/>
              </w:rPr>
              <w:tab/>
              <w:t xml:space="preserve">Milk products are considered fit for human consumption </w:t>
            </w:r>
            <w:r w:rsidRPr="00AD7AC6">
              <w:rPr>
                <w:color w:val="000000"/>
                <w:spacing w:val="1"/>
                <w:sz w:val="16"/>
                <w:lang w:val="en-GB"/>
              </w:rPr>
              <w:t>and for unrestricted retail purposes</w:t>
            </w:r>
            <w:r w:rsidRPr="00AD7AC6">
              <w:rPr>
                <w:color w:val="000000"/>
                <w:spacing w:val="3"/>
                <w:sz w:val="16"/>
                <w:lang w:val="en-GB"/>
              </w:rPr>
              <w:t xml:space="preserve"> by the state/official authority of the exporting EU Member State</w:t>
            </w:r>
            <w:r w:rsidRPr="00AD7AC6">
              <w:rPr>
                <w:color w:val="000000"/>
                <w:spacing w:val="1"/>
                <w:sz w:val="16"/>
                <w:lang w:val="en-GB"/>
              </w:rPr>
              <w:t>.</w:t>
            </w:r>
            <w:r w:rsidRPr="00AD7AC6">
              <w:rPr>
                <w:color w:val="000000"/>
                <w:spacing w:val="1"/>
                <w:sz w:val="16"/>
                <w:lang w:val="en-GB"/>
              </w:rPr>
              <w:br/>
            </w:r>
            <w:r w:rsidRPr="00AD7AC6">
              <w:rPr>
                <w:color w:val="000000"/>
                <w:spacing w:val="3"/>
                <w:sz w:val="16"/>
                <w:lang w:val="ru-RU"/>
              </w:rPr>
              <w:t>Молочные продукты признаны пригодными компетентной государственной/официальной</w:t>
            </w:r>
            <w:r w:rsidRPr="00AD7AC6">
              <w:rPr>
                <w:color w:val="000000"/>
                <w:spacing w:val="3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pacing w:val="10"/>
                <w:sz w:val="16"/>
                <w:lang w:val="ru-RU"/>
              </w:rPr>
              <w:t>службой экспортирующей страны-члена ЕС для употребления в пищу людям и свободной продажи без</w:t>
            </w:r>
            <w:r w:rsidRPr="00AD7AC6">
              <w:rPr>
                <w:color w:val="000000"/>
                <w:spacing w:val="10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pacing w:val="-1"/>
                <w:sz w:val="16"/>
                <w:lang w:val="ru-RU"/>
              </w:rPr>
              <w:t>ограничений.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</w:tcPr>
          <w:p w:rsidR="001E4B93" w:rsidRPr="00AD7AC6" w:rsidRDefault="001E4B93">
            <w:pPr>
              <w:shd w:val="clear" w:color="auto" w:fill="FFFFFF"/>
              <w:rPr>
                <w:color w:val="000000"/>
                <w:spacing w:val="2"/>
                <w:sz w:val="16"/>
                <w:lang w:val="et-EE"/>
              </w:rPr>
            </w:pPr>
            <w:r w:rsidRPr="00AD7AC6">
              <w:rPr>
                <w:color w:val="000000"/>
                <w:spacing w:val="4"/>
                <w:sz w:val="16"/>
                <w:lang w:val="et-EE"/>
              </w:rPr>
              <w:t>4.6</w:t>
            </w:r>
            <w:r w:rsidRPr="00AD7AC6">
              <w:rPr>
                <w:color w:val="000000"/>
                <w:spacing w:val="4"/>
                <w:sz w:val="16"/>
                <w:lang w:val="et-EE"/>
              </w:rPr>
              <w:tab/>
            </w:r>
            <w:r w:rsidRPr="00AD7AC6">
              <w:rPr>
                <w:color w:val="000000"/>
                <w:spacing w:val="4"/>
                <w:sz w:val="16"/>
                <w:lang w:val="en-GB"/>
              </w:rPr>
              <w:t xml:space="preserve">Microbiological, chemical-toxicological and radiological characteristics of milk and milk </w:t>
            </w:r>
            <w:r w:rsidRPr="00AD7AC6">
              <w:rPr>
                <w:color w:val="000000"/>
                <w:spacing w:val="2"/>
                <w:sz w:val="16"/>
                <w:lang w:val="en-GB"/>
              </w:rPr>
              <w:t xml:space="preserve">products correspond to actual veterinary and sanitary rules and requirements of </w:t>
            </w:r>
            <w:r w:rsidR="00B033B9">
              <w:rPr>
                <w:color w:val="000000"/>
                <w:spacing w:val="2"/>
                <w:sz w:val="16"/>
                <w:lang w:val="en-GB"/>
              </w:rPr>
              <w:t xml:space="preserve">the </w:t>
            </w:r>
            <w:r w:rsidR="00B033B9" w:rsidRPr="00B033B9">
              <w:rPr>
                <w:color w:val="000000"/>
                <w:spacing w:val="1"/>
                <w:sz w:val="16"/>
                <w:lang w:val="et-EE"/>
              </w:rPr>
              <w:t>Customs union</w:t>
            </w:r>
            <w:r w:rsidRPr="00AD7AC6">
              <w:rPr>
                <w:color w:val="000000"/>
                <w:spacing w:val="2"/>
                <w:sz w:val="16"/>
                <w:lang w:val="en-GB"/>
              </w:rPr>
              <w:t>.</w:t>
            </w:r>
            <w:r w:rsidRPr="00AD7AC6">
              <w:rPr>
                <w:color w:val="000000"/>
                <w:spacing w:val="2"/>
                <w:sz w:val="16"/>
                <w:lang w:val="en-GB"/>
              </w:rPr>
              <w:br/>
            </w:r>
            <w:r w:rsidRPr="00AD7AC6">
              <w:rPr>
                <w:color w:val="000000"/>
                <w:spacing w:val="5"/>
                <w:sz w:val="16"/>
                <w:lang w:val="ru-RU"/>
              </w:rPr>
              <w:t>Микробиологические, химико-токсикологические и радиологические показатели</w:t>
            </w:r>
            <w:r w:rsidRPr="00AD7AC6">
              <w:rPr>
                <w:color w:val="000000"/>
                <w:spacing w:val="5"/>
                <w:sz w:val="16"/>
                <w:lang w:val="et-EE"/>
              </w:rPr>
              <w:t xml:space="preserve"> </w:t>
            </w:r>
            <w:r w:rsidRPr="00AD7AC6">
              <w:rPr>
                <w:color w:val="000000"/>
                <w:spacing w:val="2"/>
                <w:sz w:val="16"/>
                <w:lang w:val="ru-RU"/>
              </w:rPr>
              <w:t xml:space="preserve">молока и молочных продуктов соответствуют  действующим в </w:t>
            </w:r>
            <w:r w:rsidR="00B033B9" w:rsidRPr="00B033B9">
              <w:rPr>
                <w:color w:val="000000"/>
                <w:spacing w:val="2"/>
                <w:sz w:val="16"/>
                <w:lang w:val="ru-RU"/>
              </w:rPr>
              <w:t xml:space="preserve">Таможенном cоюзе </w:t>
            </w:r>
            <w:r w:rsidRPr="00AD7AC6">
              <w:rPr>
                <w:color w:val="000000"/>
                <w:spacing w:val="2"/>
                <w:sz w:val="16"/>
                <w:lang w:val="ru-RU"/>
              </w:rPr>
              <w:t>ветеринарным и санитарным правилам и требованиям</w:t>
            </w:r>
            <w:r w:rsidRPr="00AD7AC6">
              <w:rPr>
                <w:color w:val="000000"/>
                <w:spacing w:val="2"/>
                <w:sz w:val="16"/>
                <w:lang w:val="et-EE"/>
              </w:rPr>
              <w:t>.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</w:tcPr>
          <w:p w:rsidR="001E4B93" w:rsidRDefault="001E4B93">
            <w:pPr>
              <w:shd w:val="clear" w:color="auto" w:fill="FFFFFF"/>
              <w:rPr>
                <w:sz w:val="16"/>
                <w:lang w:val="ru-RU"/>
              </w:rPr>
            </w:pPr>
            <w:r>
              <w:rPr>
                <w:color w:val="000000"/>
                <w:spacing w:val="6"/>
                <w:sz w:val="16"/>
                <w:lang w:val="et-EE"/>
              </w:rPr>
              <w:t>4.7</w:t>
            </w:r>
            <w:r>
              <w:rPr>
                <w:color w:val="000000"/>
                <w:spacing w:val="6"/>
                <w:sz w:val="16"/>
                <w:lang w:val="et-EE"/>
              </w:rPr>
              <w:tab/>
            </w:r>
            <w:r>
              <w:rPr>
                <w:color w:val="000000"/>
                <w:spacing w:val="6"/>
                <w:sz w:val="16"/>
                <w:lang w:val="en-GB"/>
              </w:rPr>
              <w:t xml:space="preserve">Exported milk (milk products) have typical organoleptic characteristics and undamaged </w:t>
            </w:r>
            <w:r>
              <w:rPr>
                <w:color w:val="000000"/>
                <w:sz w:val="16"/>
                <w:lang w:val="en-GB"/>
              </w:rPr>
              <w:t>factory packaging.</w:t>
            </w:r>
            <w:r>
              <w:rPr>
                <w:color w:val="000000"/>
                <w:sz w:val="16"/>
                <w:lang w:val="en-GB"/>
              </w:rPr>
              <w:br/>
            </w:r>
            <w:r>
              <w:rPr>
                <w:color w:val="000000"/>
                <w:spacing w:val="1"/>
                <w:sz w:val="16"/>
                <w:lang w:val="ru-RU"/>
              </w:rPr>
              <w:t>Экспортируемые молоко (молочные продукты) имеют характерные</w:t>
            </w:r>
            <w:r>
              <w:rPr>
                <w:color w:val="000000"/>
                <w:spacing w:val="1"/>
                <w:sz w:val="16"/>
                <w:lang w:val="et-EE"/>
              </w:rPr>
              <w:t xml:space="preserve"> </w:t>
            </w:r>
            <w:r>
              <w:rPr>
                <w:color w:val="000000"/>
                <w:spacing w:val="2"/>
                <w:sz w:val="16"/>
                <w:lang w:val="ru-RU"/>
              </w:rPr>
              <w:t>органолептические показатели и ненарушенную фабричную упаковку.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</w:tcPr>
          <w:p w:rsidR="001E4B93" w:rsidRDefault="001E4B93">
            <w:pPr>
              <w:shd w:val="clear" w:color="auto" w:fill="FFFFFF"/>
              <w:rPr>
                <w:color w:val="000000"/>
                <w:spacing w:val="2"/>
                <w:sz w:val="16"/>
                <w:lang w:val="ru-RU"/>
              </w:rPr>
            </w:pPr>
            <w:r>
              <w:rPr>
                <w:color w:val="000000"/>
                <w:spacing w:val="2"/>
                <w:sz w:val="16"/>
                <w:lang w:val="et-EE"/>
              </w:rPr>
              <w:t>4.8</w:t>
            </w:r>
            <w:r>
              <w:rPr>
                <w:color w:val="000000"/>
                <w:spacing w:val="2"/>
                <w:sz w:val="16"/>
                <w:lang w:val="et-EE"/>
              </w:rPr>
              <w:tab/>
            </w:r>
            <w:r>
              <w:rPr>
                <w:color w:val="000000"/>
                <w:spacing w:val="2"/>
                <w:sz w:val="16"/>
                <w:lang w:val="en-GB"/>
              </w:rPr>
              <w:t>Single-use containers and packaging material meet hygienic requirements.</w:t>
            </w:r>
            <w:r>
              <w:rPr>
                <w:color w:val="000000"/>
                <w:spacing w:val="2"/>
                <w:sz w:val="16"/>
                <w:lang w:val="en-GB"/>
              </w:rPr>
              <w:br/>
            </w:r>
            <w:r>
              <w:rPr>
                <w:color w:val="000000"/>
                <w:sz w:val="16"/>
                <w:lang w:val="ru-RU"/>
              </w:rPr>
              <w:t>Тара и упаковочный материал одноразовые и соответствуют гигиеническим</w:t>
            </w:r>
            <w:r>
              <w:rPr>
                <w:color w:val="000000"/>
                <w:sz w:val="16"/>
                <w:lang w:val="et-E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требованиям.</w:t>
            </w:r>
          </w:p>
        </w:tc>
      </w:tr>
      <w:tr w:rsidR="001E4B93">
        <w:tblPrEx>
          <w:tblCellMar>
            <w:left w:w="108" w:type="dxa"/>
            <w:right w:w="108" w:type="dxa"/>
          </w:tblCellMar>
        </w:tblPrEx>
        <w:trPr>
          <w:gridAfter w:val="1"/>
          <w:wAfter w:w="886" w:type="dxa"/>
        </w:trPr>
        <w:tc>
          <w:tcPr>
            <w:tcW w:w="11058" w:type="dxa"/>
            <w:gridSpan w:val="2"/>
          </w:tcPr>
          <w:p w:rsidR="001E4B93" w:rsidRDefault="001E4B93">
            <w:pPr>
              <w:shd w:val="clear" w:color="auto" w:fill="FFFFFF"/>
              <w:rPr>
                <w:sz w:val="14"/>
                <w:lang w:val="ru-RU"/>
              </w:rPr>
            </w:pPr>
            <w:r>
              <w:rPr>
                <w:color w:val="000000"/>
                <w:spacing w:val="6"/>
                <w:sz w:val="16"/>
                <w:lang w:val="en-GB"/>
              </w:rPr>
              <w:t>4.9</w:t>
            </w:r>
            <w:r>
              <w:rPr>
                <w:color w:val="000000"/>
                <w:spacing w:val="6"/>
                <w:sz w:val="16"/>
                <w:lang w:val="en-GB"/>
              </w:rPr>
              <w:tab/>
              <w:t xml:space="preserve">Means of transport are treated and prepared in accordance with the </w:t>
            </w:r>
            <w:r>
              <w:rPr>
                <w:color w:val="000000"/>
                <w:spacing w:val="2"/>
                <w:sz w:val="16"/>
                <w:lang w:val="en-GB"/>
              </w:rPr>
              <w:t>rules approved in the EU.</w:t>
            </w:r>
            <w:r>
              <w:rPr>
                <w:color w:val="000000"/>
                <w:spacing w:val="2"/>
                <w:sz w:val="16"/>
                <w:lang w:val="en-GB"/>
              </w:rPr>
              <w:br/>
            </w:r>
            <w:r>
              <w:rPr>
                <w:color w:val="000000"/>
                <w:spacing w:val="3"/>
                <w:sz w:val="16"/>
                <w:lang w:val="ru-RU"/>
              </w:rPr>
              <w:t>Транспортные средства обработаны и подготовлены в соответствии с принятыми в</w:t>
            </w:r>
            <w:r>
              <w:rPr>
                <w:color w:val="000000"/>
                <w:spacing w:val="3"/>
                <w:sz w:val="16"/>
                <w:lang w:val="et-EE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ru-RU"/>
              </w:rPr>
              <w:t>ЕС правилами.</w:t>
            </w:r>
          </w:p>
        </w:tc>
      </w:tr>
      <w:tr w:rsidR="001E4B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0"/>
        </w:trPr>
        <w:tc>
          <w:tcPr>
            <w:tcW w:w="11944" w:type="dxa"/>
            <w:gridSpan w:val="3"/>
            <w:tcBorders>
              <w:bottom w:val="single" w:sz="4" w:space="0" w:color="auto"/>
            </w:tcBorders>
          </w:tcPr>
          <w:p w:rsidR="001E4B93" w:rsidRDefault="001E4B93">
            <w:pPr>
              <w:tabs>
                <w:tab w:val="left" w:pos="4678"/>
                <w:tab w:val="left" w:pos="7797"/>
              </w:tabs>
              <w:ind w:left="170" w:right="-853" w:hanging="28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Place</w:t>
            </w:r>
            <w:r>
              <w:rPr>
                <w:sz w:val="16"/>
                <w:lang w:val="en-GB"/>
              </w:rPr>
              <w:tab/>
              <w:t>Date</w:t>
            </w:r>
            <w:r>
              <w:rPr>
                <w:sz w:val="16"/>
                <w:lang w:val="en-GB"/>
              </w:rPr>
              <w:tab/>
              <w:t>Official stamp :</w:t>
            </w:r>
          </w:p>
          <w:p w:rsidR="001E4B93" w:rsidRDefault="001E4B93">
            <w:pPr>
              <w:tabs>
                <w:tab w:val="left" w:pos="4678"/>
                <w:tab w:val="left" w:pos="7797"/>
              </w:tabs>
              <w:ind w:left="170" w:right="-853"/>
              <w:rPr>
                <w:sz w:val="16"/>
                <w:lang w:val="en-GB"/>
              </w:rPr>
            </w:pPr>
            <w:r>
              <w:rPr>
                <w:i/>
                <w:sz w:val="16"/>
                <w:lang w:val="ru-RU"/>
              </w:rPr>
              <w:t>Место</w:t>
            </w:r>
            <w:r>
              <w:rPr>
                <w:sz w:val="16"/>
                <w:lang w:val="en-GB"/>
              </w:rPr>
              <w:t>--------------------</w:t>
            </w:r>
            <w:r>
              <w:rPr>
                <w:i/>
                <w:sz w:val="16"/>
                <w:lang w:val="en-GB"/>
              </w:rPr>
              <w:tab/>
            </w:r>
            <w:r>
              <w:rPr>
                <w:i/>
                <w:sz w:val="16"/>
                <w:lang w:val="ru-RU"/>
              </w:rPr>
              <w:t>Дата</w:t>
            </w:r>
            <w:r>
              <w:rPr>
                <w:i/>
                <w:sz w:val="16"/>
                <w:lang w:val="en-GB"/>
              </w:rPr>
              <w:t xml:space="preserve"> </w:t>
            </w:r>
            <w:r>
              <w:rPr>
                <w:sz w:val="16"/>
                <w:lang w:val="en-GB"/>
              </w:rPr>
              <w:t>-----------------------</w:t>
            </w:r>
            <w:r>
              <w:rPr>
                <w:i/>
                <w:sz w:val="16"/>
                <w:lang w:val="en-GB"/>
              </w:rPr>
              <w:tab/>
            </w:r>
            <w:r>
              <w:rPr>
                <w:i/>
                <w:sz w:val="16"/>
                <w:lang w:val="ru-RU"/>
              </w:rPr>
              <w:t>Печать</w:t>
            </w:r>
          </w:p>
          <w:p w:rsidR="001E4B93" w:rsidRDefault="001E4B93">
            <w:pPr>
              <w:tabs>
                <w:tab w:val="left" w:pos="4253"/>
              </w:tabs>
              <w:ind w:left="170" w:right="-853"/>
              <w:jc w:val="both"/>
              <w:rPr>
                <w:sz w:val="16"/>
                <w:lang w:val="en-GB"/>
              </w:rPr>
            </w:pPr>
          </w:p>
          <w:p w:rsidR="001E4B93" w:rsidRDefault="001E4B93">
            <w:pPr>
              <w:ind w:left="170" w:right="-853"/>
              <w:jc w:val="both"/>
              <w:rPr>
                <w:i/>
                <w:sz w:val="16"/>
                <w:lang w:val="en-GB"/>
              </w:rPr>
            </w:pPr>
            <w:r>
              <w:rPr>
                <w:sz w:val="16"/>
                <w:lang w:val="en-GB"/>
              </w:rPr>
              <w:t xml:space="preserve">Signature of </w:t>
            </w:r>
            <w:r>
              <w:rPr>
                <w:sz w:val="16"/>
                <w:lang w:val="et-EE"/>
              </w:rPr>
              <w:t>state/</w:t>
            </w:r>
            <w:r>
              <w:rPr>
                <w:sz w:val="16"/>
                <w:lang w:val="en-GB"/>
              </w:rPr>
              <w:t>official veterinarian</w:t>
            </w:r>
          </w:p>
          <w:p w:rsidR="001E4B93" w:rsidRDefault="001E4B93">
            <w:pPr>
              <w:ind w:left="170" w:right="-853"/>
              <w:jc w:val="both"/>
              <w:rPr>
                <w:i/>
                <w:sz w:val="16"/>
                <w:lang w:val="et-EE"/>
              </w:rPr>
            </w:pPr>
            <w:r>
              <w:rPr>
                <w:i/>
                <w:sz w:val="16"/>
                <w:lang w:val="ru-RU"/>
              </w:rPr>
              <w:t>Подпись государственного/официального ветеринарного врача</w:t>
            </w:r>
          </w:p>
          <w:p w:rsidR="001E4B93" w:rsidRDefault="001E4B93">
            <w:pPr>
              <w:ind w:left="170" w:right="-853"/>
              <w:jc w:val="both"/>
              <w:rPr>
                <w:i/>
                <w:sz w:val="16"/>
                <w:lang w:val="et-EE"/>
              </w:rPr>
            </w:pPr>
          </w:p>
          <w:p w:rsidR="001E4B93" w:rsidRDefault="001E4B93">
            <w:pPr>
              <w:ind w:left="170" w:right="-853"/>
              <w:jc w:val="both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Name and position in capital letters</w:t>
            </w:r>
          </w:p>
          <w:p w:rsidR="001E4B93" w:rsidRDefault="001E4B93">
            <w:pPr>
              <w:ind w:left="170" w:right="-853"/>
              <w:jc w:val="both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Ф.И.О. и должность</w:t>
            </w:r>
          </w:p>
          <w:p w:rsidR="001E4B93" w:rsidRDefault="001E4B93">
            <w:pPr>
              <w:ind w:left="170" w:right="-853"/>
              <w:jc w:val="both"/>
              <w:rPr>
                <w:sz w:val="16"/>
                <w:lang w:val="ru-RU"/>
              </w:rPr>
            </w:pPr>
          </w:p>
        </w:tc>
      </w:tr>
    </w:tbl>
    <w:p w:rsidR="001E4B93" w:rsidRDefault="001E4B93">
      <w:pPr>
        <w:ind w:left="-993"/>
        <w:jc w:val="both"/>
        <w:rPr>
          <w:i/>
          <w:sz w:val="14"/>
          <w:lang w:val="ru-RU"/>
        </w:rPr>
      </w:pPr>
      <w:r>
        <w:rPr>
          <w:sz w:val="14"/>
          <w:lang w:val="en-GB"/>
        </w:rPr>
        <w:t xml:space="preserve">Signature and stamp must be in a different colour to that in the printed certificate / </w:t>
      </w:r>
      <w:r>
        <w:rPr>
          <w:i/>
          <w:sz w:val="14"/>
          <w:lang w:val="ru-RU"/>
        </w:rPr>
        <w:t>Подпись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и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печать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должны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отличаться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цветом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от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бланка</w:t>
      </w:r>
    </w:p>
    <w:p w:rsidR="001E4B93" w:rsidRDefault="001E4B93">
      <w:pPr>
        <w:ind w:left="-993"/>
        <w:jc w:val="both"/>
        <w:rPr>
          <w:i/>
          <w:sz w:val="14"/>
          <w:lang w:val="ru-RU"/>
        </w:rPr>
      </w:pPr>
    </w:p>
    <w:p w:rsidR="001E4B93" w:rsidRDefault="001E4B93">
      <w:pPr>
        <w:ind w:left="-993"/>
        <w:jc w:val="both"/>
        <w:rPr>
          <w:i/>
          <w:sz w:val="14"/>
          <w:lang w:val="ru-RU"/>
        </w:rPr>
      </w:pPr>
    </w:p>
    <w:p w:rsidR="001E4B93" w:rsidRDefault="001E4B93">
      <w:pPr>
        <w:ind w:left="-993"/>
        <w:jc w:val="both"/>
        <w:rPr>
          <w:i/>
          <w:sz w:val="14"/>
          <w:lang w:val="ru-RU"/>
        </w:rPr>
      </w:pPr>
    </w:p>
    <w:p w:rsidR="001E4B93" w:rsidRDefault="001E4B93">
      <w:pPr>
        <w:ind w:left="-993"/>
        <w:jc w:val="both"/>
        <w:rPr>
          <w:i/>
          <w:sz w:val="14"/>
          <w:lang w:val="ru-RU"/>
        </w:rPr>
      </w:pPr>
    </w:p>
    <w:p w:rsidR="001E4B93" w:rsidRDefault="001E4B93">
      <w:pPr>
        <w:ind w:left="-993"/>
        <w:jc w:val="both"/>
        <w:rPr>
          <w:i/>
          <w:sz w:val="14"/>
          <w:lang w:val="ru-RU"/>
        </w:rPr>
      </w:pPr>
    </w:p>
    <w:p w:rsidR="001E4B93" w:rsidRDefault="001E4B93">
      <w:pPr>
        <w:ind w:left="-993"/>
        <w:jc w:val="both"/>
        <w:rPr>
          <w:i/>
          <w:sz w:val="14"/>
          <w:lang w:val="ru-RU"/>
        </w:rPr>
      </w:pPr>
    </w:p>
    <w:p w:rsidR="001E4B93" w:rsidRPr="00E10C6D" w:rsidRDefault="001E4B93" w:rsidP="00E10C6D">
      <w:pPr>
        <w:jc w:val="both"/>
        <w:rPr>
          <w:lang w:val="en-US"/>
        </w:rPr>
      </w:pPr>
    </w:p>
    <w:sectPr w:rsidR="001E4B93" w:rsidRPr="00E10C6D" w:rsidSect="006E235D">
      <w:pgSz w:w="11906" w:h="16838"/>
      <w:pgMar w:top="568" w:right="1418" w:bottom="568" w:left="1418" w:header="720" w:footer="3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8F8" w:rsidRDefault="006A78F8">
      <w:r>
        <w:separator/>
      </w:r>
    </w:p>
  </w:endnote>
  <w:endnote w:type="continuationSeparator" w:id="0">
    <w:p w:rsidR="006A78F8" w:rsidRDefault="006A7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8F8" w:rsidRDefault="006A78F8">
      <w:r>
        <w:separator/>
      </w:r>
    </w:p>
  </w:footnote>
  <w:footnote w:type="continuationSeparator" w:id="0">
    <w:p w:rsidR="006A78F8" w:rsidRDefault="006A78F8">
      <w:r>
        <w:continuationSeparator/>
      </w:r>
    </w:p>
  </w:footnote>
  <w:footnote w:id="1">
    <w:p w:rsidR="001E4B93" w:rsidRDefault="001E4B93">
      <w:pPr>
        <w:pStyle w:val="a7"/>
        <w:ind w:left="-993"/>
        <w:rPr>
          <w:sz w:val="16"/>
          <w:lang w:val="en-US"/>
        </w:rPr>
      </w:pPr>
      <w:r>
        <w:rPr>
          <w:rStyle w:val="a8"/>
        </w:rPr>
        <w:footnoteRef/>
      </w:r>
      <w:r>
        <w:rPr>
          <w:lang w:val="en-GB"/>
        </w:rPr>
        <w:t xml:space="preserve"> </w:t>
      </w:r>
      <w:r>
        <w:rPr>
          <w:sz w:val="16"/>
          <w:lang w:val="en-GB"/>
        </w:rPr>
        <w:t xml:space="preserve">Delete if not relevant </w:t>
      </w:r>
      <w:r>
        <w:rPr>
          <w:sz w:val="16"/>
          <w:lang w:val="en-US"/>
        </w:rPr>
        <w:t>and confirm by signature and stamp</w:t>
      </w:r>
    </w:p>
    <w:p w:rsidR="001E4B93" w:rsidRDefault="001E4B93">
      <w:pPr>
        <w:pStyle w:val="a7"/>
        <w:ind w:left="-993"/>
        <w:rPr>
          <w:sz w:val="16"/>
          <w:lang w:val="ru-RU"/>
        </w:rPr>
      </w:pPr>
      <w:r>
        <w:rPr>
          <w:sz w:val="16"/>
          <w:lang w:val="ru-RU"/>
        </w:rPr>
        <w:t>Если не нужно, зачеркнуть и подтвердить подписью и печатью</w:t>
      </w:r>
    </w:p>
  </w:footnote>
  <w:footnote w:id="2">
    <w:p w:rsidR="001E4B93" w:rsidRDefault="001E4B93">
      <w:pPr>
        <w:pStyle w:val="a7"/>
        <w:ind w:left="-993" w:right="-711"/>
        <w:jc w:val="both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 xml:space="preserve"> </w:t>
      </w:r>
      <w:r>
        <w:rPr>
          <w:sz w:val="16"/>
          <w:szCs w:val="16"/>
          <w:lang w:val="en-GB"/>
        </w:rPr>
        <w:t>Administrative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territories</w:t>
      </w:r>
      <w:r>
        <w:rPr>
          <w:sz w:val="16"/>
          <w:szCs w:val="16"/>
          <w:lang w:val="ru-RU"/>
        </w:rPr>
        <w:t xml:space="preserve">, </w:t>
      </w:r>
      <w:r>
        <w:rPr>
          <w:sz w:val="16"/>
          <w:szCs w:val="16"/>
          <w:lang w:val="en-GB"/>
        </w:rPr>
        <w:t>zones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and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time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periods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may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be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modified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with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a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mutual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agreement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on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the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basis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of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the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Memorandum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of</w:t>
      </w:r>
      <w:r>
        <w:rPr>
          <w:sz w:val="16"/>
          <w:szCs w:val="16"/>
          <w:lang w:val="ru-RU"/>
        </w:rPr>
        <w:t xml:space="preserve"> 4 </w:t>
      </w:r>
      <w:r>
        <w:rPr>
          <w:sz w:val="16"/>
          <w:szCs w:val="16"/>
          <w:lang w:val="en-GB"/>
        </w:rPr>
        <w:t>April</w:t>
      </w:r>
      <w:r>
        <w:rPr>
          <w:sz w:val="16"/>
          <w:szCs w:val="16"/>
          <w:lang w:val="ru-RU"/>
        </w:rPr>
        <w:t xml:space="preserve"> 2006 </w:t>
      </w:r>
      <w:r>
        <w:rPr>
          <w:sz w:val="16"/>
          <w:szCs w:val="16"/>
          <w:lang w:val="en-GB"/>
        </w:rPr>
        <w:t>on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zoning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and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regionalisation</w:t>
      </w:r>
      <w:r>
        <w:rPr>
          <w:sz w:val="16"/>
          <w:szCs w:val="16"/>
          <w:lang w:val="ru-RU"/>
        </w:rPr>
        <w:t xml:space="preserve"> / Административные территории, зоны и сроки могут быть изменены по взаимному согласию сторон на основе Меморандума по регионализации и зонированию от 4 апреля 2006 года</w:t>
      </w:r>
    </w:p>
  </w:footnote>
  <w:footnote w:id="3">
    <w:p w:rsidR="001E4B93" w:rsidRDefault="001E4B93">
      <w:pPr>
        <w:pStyle w:val="a7"/>
        <w:ind w:left="-993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 xml:space="preserve"> </w:t>
      </w:r>
      <w:r>
        <w:rPr>
          <w:sz w:val="16"/>
          <w:szCs w:val="16"/>
          <w:lang w:val="en-GB"/>
        </w:rPr>
        <w:t>Not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applicable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for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milk</w:t>
      </w:r>
      <w:r>
        <w:rPr>
          <w:sz w:val="16"/>
          <w:szCs w:val="16"/>
          <w:lang w:val="ru-RU"/>
        </w:rPr>
        <w:t xml:space="preserve"> (</w:t>
      </w:r>
      <w:r>
        <w:rPr>
          <w:sz w:val="16"/>
          <w:szCs w:val="16"/>
          <w:lang w:val="en-US"/>
        </w:rPr>
        <w:t>milk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US"/>
        </w:rPr>
        <w:t>products</w:t>
      </w:r>
      <w:r>
        <w:rPr>
          <w:sz w:val="16"/>
          <w:szCs w:val="16"/>
          <w:lang w:val="ru-RU"/>
        </w:rPr>
        <w:t xml:space="preserve">) </w:t>
      </w:r>
      <w:r>
        <w:rPr>
          <w:sz w:val="16"/>
          <w:szCs w:val="16"/>
          <w:lang w:val="en-GB"/>
        </w:rPr>
        <w:t>of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bovine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en-GB"/>
        </w:rPr>
        <w:t>origin</w:t>
      </w:r>
      <w:r>
        <w:rPr>
          <w:sz w:val="16"/>
          <w:szCs w:val="16"/>
          <w:lang w:val="ru-RU"/>
        </w:rPr>
        <w:t xml:space="preserve"> / Не относится к молоку (молочным продуктам), полученному от коров.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938888E"/>
    <w:lvl w:ilvl="0">
      <w:numFmt w:val="decimal"/>
      <w:lvlText w:val="*"/>
      <w:lvlJc w:val="left"/>
    </w:lvl>
  </w:abstractNum>
  <w:abstractNum w:abstractNumId="1" w15:restartNumberingAfterBreak="0">
    <w:nsid w:val="08025AED"/>
    <w:multiLevelType w:val="multilevel"/>
    <w:tmpl w:val="DF66E1DE"/>
    <w:lvl w:ilvl="0">
      <w:start w:val="1"/>
      <w:numFmt w:val="bullet"/>
      <w:lvlText w:val=""/>
      <w:lvlJc w:val="left"/>
      <w:pPr>
        <w:tabs>
          <w:tab w:val="num" w:pos="1428"/>
        </w:tabs>
        <w:ind w:left="737" w:firstLine="33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EF7AC3"/>
    <w:multiLevelType w:val="multilevel"/>
    <w:tmpl w:val="2CC4DC1C"/>
    <w:lvl w:ilvl="0"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3" w15:restartNumberingAfterBreak="0">
    <w:nsid w:val="0E9A5ED2"/>
    <w:multiLevelType w:val="hybridMultilevel"/>
    <w:tmpl w:val="F1641276"/>
    <w:lvl w:ilvl="0" w:tplc="710A0B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7887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1001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AEA3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263C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F49C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983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270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37C4C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F24"/>
    <w:multiLevelType w:val="hybridMultilevel"/>
    <w:tmpl w:val="5A083F2E"/>
    <w:lvl w:ilvl="0" w:tplc="5BAC38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F7697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7C87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602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20C4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B84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B4AF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0234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C7CFB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70144"/>
    <w:multiLevelType w:val="hybridMultilevel"/>
    <w:tmpl w:val="538EC214"/>
    <w:lvl w:ilvl="0" w:tplc="A45872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124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4EA2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09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7CF8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A027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123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4063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2AD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A45C3"/>
    <w:multiLevelType w:val="multilevel"/>
    <w:tmpl w:val="86A4CDD4"/>
    <w:lvl w:ilvl="0">
      <w:start w:val="1"/>
      <w:numFmt w:val="bullet"/>
      <w:lvlText w:val=""/>
      <w:lvlJc w:val="left"/>
      <w:pPr>
        <w:tabs>
          <w:tab w:val="num" w:pos="612"/>
        </w:tabs>
        <w:ind w:left="612" w:hanging="45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6CF5791"/>
    <w:multiLevelType w:val="multilevel"/>
    <w:tmpl w:val="2E34DA5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8" w15:restartNumberingAfterBreak="0">
    <w:nsid w:val="3EB736DF"/>
    <w:multiLevelType w:val="multilevel"/>
    <w:tmpl w:val="B01EFF86"/>
    <w:lvl w:ilvl="0">
      <w:start w:val="1"/>
      <w:numFmt w:val="bullet"/>
      <w:lvlText w:val=""/>
      <w:lvlJc w:val="left"/>
      <w:pPr>
        <w:tabs>
          <w:tab w:val="num" w:pos="612"/>
        </w:tabs>
        <w:ind w:left="612" w:hanging="45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0622502"/>
    <w:multiLevelType w:val="multilevel"/>
    <w:tmpl w:val="D0E0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BF736D"/>
    <w:multiLevelType w:val="multilevel"/>
    <w:tmpl w:val="E10875CE"/>
    <w:lvl w:ilvl="0">
      <w:start w:val="1"/>
      <w:numFmt w:val="bullet"/>
      <w:lvlText w:val=""/>
      <w:lvlJc w:val="left"/>
      <w:pPr>
        <w:tabs>
          <w:tab w:val="num" w:pos="1428"/>
        </w:tabs>
        <w:ind w:left="737" w:firstLine="33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85476B"/>
    <w:multiLevelType w:val="multilevel"/>
    <w:tmpl w:val="78D87A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73424BC"/>
    <w:multiLevelType w:val="hybridMultilevel"/>
    <w:tmpl w:val="CA7A694C"/>
    <w:lvl w:ilvl="0" w:tplc="ED12684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0D2B4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AAE2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2AE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587A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840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DC3E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7AC3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F63C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E0D9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8F54876"/>
    <w:multiLevelType w:val="multilevel"/>
    <w:tmpl w:val="3B2A053A"/>
    <w:lvl w:ilvl="0">
      <w:numFmt w:val="bullet"/>
      <w:lvlText w:val="-"/>
      <w:lvlJc w:val="left"/>
      <w:pPr>
        <w:tabs>
          <w:tab w:val="num" w:pos="575"/>
        </w:tabs>
        <w:ind w:left="57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95"/>
        </w:tabs>
        <w:ind w:left="129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15"/>
        </w:tabs>
        <w:ind w:left="20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35"/>
        </w:tabs>
        <w:ind w:left="27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</w:abstractNum>
  <w:abstractNum w:abstractNumId="15" w15:restartNumberingAfterBreak="0">
    <w:nsid w:val="6B155F2E"/>
    <w:multiLevelType w:val="multilevel"/>
    <w:tmpl w:val="6AF005F8"/>
    <w:lvl w:ilvl="0">
      <w:numFmt w:val="bullet"/>
      <w:lvlText w:val="-"/>
      <w:lvlJc w:val="left"/>
      <w:pPr>
        <w:tabs>
          <w:tab w:val="num" w:pos="664"/>
        </w:tabs>
        <w:ind w:left="664" w:hanging="360"/>
      </w:pPr>
      <w:rPr>
        <w:rFonts w:ascii="Times New Roman" w:eastAsia="Times New Roman" w:hAnsi="Times New Roman" w:cs="Times New Roman" w:hint="default"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384"/>
        </w:tabs>
        <w:ind w:left="138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04"/>
        </w:tabs>
        <w:ind w:left="210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24"/>
        </w:tabs>
        <w:ind w:left="282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44"/>
        </w:tabs>
        <w:ind w:left="354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64"/>
        </w:tabs>
        <w:ind w:left="426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84"/>
        </w:tabs>
        <w:ind w:left="498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04"/>
        </w:tabs>
        <w:ind w:left="570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24"/>
        </w:tabs>
        <w:ind w:left="6424" w:hanging="360"/>
      </w:pPr>
      <w:rPr>
        <w:rFonts w:ascii="Wingdings" w:hAnsi="Wingdings" w:hint="default"/>
      </w:rPr>
    </w:lvl>
  </w:abstractNum>
  <w:abstractNum w:abstractNumId="16" w15:restartNumberingAfterBreak="0">
    <w:nsid w:val="76240EDE"/>
    <w:multiLevelType w:val="multilevel"/>
    <w:tmpl w:val="01461A5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13"/>
  </w:num>
  <w:num w:numId="7">
    <w:abstractNumId w:val="9"/>
  </w:num>
  <w:num w:numId="8">
    <w:abstractNumId w:val="2"/>
  </w:num>
  <w:num w:numId="9">
    <w:abstractNumId w:val="8"/>
  </w:num>
  <w:num w:numId="10">
    <w:abstractNumId w:val="16"/>
  </w:num>
  <w:num w:numId="11">
    <w:abstractNumId w:val="7"/>
  </w:num>
  <w:num w:numId="12">
    <w:abstractNumId w:val="6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14">
    <w:abstractNumId w:val="5"/>
  </w:num>
  <w:num w:numId="15">
    <w:abstractNumId w:val="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A226C2"/>
    <w:rsid w:val="00022D87"/>
    <w:rsid w:val="00086E21"/>
    <w:rsid w:val="0009758C"/>
    <w:rsid w:val="001E4B93"/>
    <w:rsid w:val="00250FA8"/>
    <w:rsid w:val="002E6606"/>
    <w:rsid w:val="004E6F0D"/>
    <w:rsid w:val="00571575"/>
    <w:rsid w:val="0062317B"/>
    <w:rsid w:val="006A78F8"/>
    <w:rsid w:val="006C7B48"/>
    <w:rsid w:val="006E235D"/>
    <w:rsid w:val="006E6E2A"/>
    <w:rsid w:val="00720428"/>
    <w:rsid w:val="00797825"/>
    <w:rsid w:val="008E5C02"/>
    <w:rsid w:val="009470B7"/>
    <w:rsid w:val="00965C81"/>
    <w:rsid w:val="00A226C2"/>
    <w:rsid w:val="00AD7AC6"/>
    <w:rsid w:val="00B033B9"/>
    <w:rsid w:val="00C16024"/>
    <w:rsid w:val="00C50664"/>
    <w:rsid w:val="00C755DF"/>
    <w:rsid w:val="00D245B7"/>
    <w:rsid w:val="00E10C6D"/>
    <w:rsid w:val="00E41F1D"/>
    <w:rsid w:val="00E81B87"/>
    <w:rsid w:val="00F1381C"/>
    <w:rsid w:val="00F2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088732F"/>
  <w15:docId w15:val="{E7A78089-46F9-4A1E-AA0A-6D399B3F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235D"/>
    <w:rPr>
      <w:lang w:val="fr-FR" w:eastAsia="en-GB"/>
    </w:rPr>
  </w:style>
  <w:style w:type="paragraph" w:styleId="2">
    <w:name w:val="heading 2"/>
    <w:basedOn w:val="a"/>
    <w:next w:val="a"/>
    <w:qFormat/>
    <w:rsid w:val="006E235D"/>
    <w:pPr>
      <w:keepNext/>
      <w:ind w:left="-993"/>
      <w:jc w:val="both"/>
      <w:outlineLvl w:val="1"/>
    </w:pPr>
    <w:rPr>
      <w:rFonts w:eastAsia="Arial Unicode MS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E235D"/>
    <w:pPr>
      <w:ind w:left="-851" w:right="-995"/>
      <w:jc w:val="both"/>
    </w:pPr>
    <w:rPr>
      <w:sz w:val="16"/>
      <w:lang w:val="ru-RU"/>
    </w:rPr>
  </w:style>
  <w:style w:type="paragraph" w:styleId="a4">
    <w:name w:val="header"/>
    <w:basedOn w:val="a"/>
    <w:semiHidden/>
    <w:rsid w:val="006E235D"/>
    <w:pPr>
      <w:tabs>
        <w:tab w:val="center" w:pos="4536"/>
        <w:tab w:val="right" w:pos="9072"/>
      </w:tabs>
    </w:pPr>
  </w:style>
  <w:style w:type="paragraph" w:styleId="a5">
    <w:name w:val="footer"/>
    <w:basedOn w:val="a"/>
    <w:semiHidden/>
    <w:rsid w:val="006E235D"/>
    <w:pPr>
      <w:tabs>
        <w:tab w:val="center" w:pos="4536"/>
        <w:tab w:val="right" w:pos="9072"/>
      </w:tabs>
    </w:pPr>
  </w:style>
  <w:style w:type="paragraph" w:styleId="a6">
    <w:name w:val="Body Text"/>
    <w:basedOn w:val="a"/>
    <w:semiHidden/>
    <w:rsid w:val="006E235D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GB" w:eastAsia="fr-FR"/>
    </w:rPr>
  </w:style>
  <w:style w:type="paragraph" w:customStyle="1" w:styleId="1">
    <w:name w:val="Κείμενο πλαισίου1"/>
    <w:basedOn w:val="a"/>
    <w:semiHidden/>
    <w:rsid w:val="006E235D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6E235D"/>
  </w:style>
  <w:style w:type="character" w:styleId="a8">
    <w:name w:val="footnote reference"/>
    <w:basedOn w:val="a0"/>
    <w:semiHidden/>
    <w:rsid w:val="006E23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1066</Words>
  <Characters>8501</Characters>
  <Application>Microsoft Office Word</Application>
  <DocSecurity>0</DocSecurity>
  <Lines>166</Lines>
  <Paragraphs>92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ORIGINAL / ОРИГИНАЛ                DUPLICATA / КОПИЯ             Nombre total de duplicatas délivrés / Количество выданных копий</vt:lpstr>
      <vt:lpstr>ORIGINAL / ОРИГИНАЛ                DUPLICATA / КОПИЯ             Nombre total de duplicatas délivrés / Количество выданных копий</vt:lpstr>
    </vt:vector>
  </TitlesOfParts>
  <Company>MAAPAR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/ ОРИГИНАЛ                DUPLICATA / КОПИЯ             Nombre total de duplicatas délivrés / Количество выданных копий</dc:title>
  <dc:subject/>
  <dc:creator>FSGS</dc:creator>
  <cp:keywords/>
  <cp:lastModifiedBy>u10643</cp:lastModifiedBy>
  <cp:revision>13</cp:revision>
  <cp:lastPrinted>2006-08-10T11:44:00Z</cp:lastPrinted>
  <dcterms:created xsi:type="dcterms:W3CDTF">2024-10-02T10:49:00Z</dcterms:created>
  <dcterms:modified xsi:type="dcterms:W3CDTF">2025-04-16T06:43:00Z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0a804a8e9b45f606e8b7d53fd2e96d1f79ed6a42150cd3ea5c2564eb0b406d6d</vt:lpwstr>
  </property>
</Properties>
</file>