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8" w:type="dxa"/>
        <w:tblInd w:w="-1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1"/>
        <w:gridCol w:w="383"/>
        <w:gridCol w:w="1136"/>
        <w:gridCol w:w="508"/>
        <w:gridCol w:w="169"/>
        <w:gridCol w:w="674"/>
        <w:gridCol w:w="573"/>
        <w:gridCol w:w="1291"/>
        <w:gridCol w:w="1175"/>
        <w:gridCol w:w="514"/>
        <w:gridCol w:w="213"/>
        <w:gridCol w:w="293"/>
        <w:gridCol w:w="320"/>
        <w:gridCol w:w="15"/>
        <w:gridCol w:w="1651"/>
        <w:gridCol w:w="1582"/>
      </w:tblGrid>
      <w:tr w:rsidR="00537F07" w:rsidTr="00A35450">
        <w:trPr>
          <w:gridBefore w:val="1"/>
          <w:wBefore w:w="281" w:type="dxa"/>
          <w:cantSplit/>
          <w:trHeight w:val="424"/>
        </w:trPr>
        <w:tc>
          <w:tcPr>
            <w:tcW w:w="383" w:type="dxa"/>
            <w:vMerge w:val="restart"/>
            <w:textDirection w:val="btLr"/>
          </w:tcPr>
          <w:p w:rsidR="00537F07" w:rsidRDefault="00BC5210" w:rsidP="00506B7D">
            <w:pPr>
              <w:ind w:left="113" w:right="113"/>
              <w:rPr>
                <w:b/>
                <w:color w:val="000000"/>
                <w:lang w:val="en-US"/>
              </w:rPr>
            </w:pPr>
            <w:bookmarkStart w:id="0" w:name="_GoBack"/>
            <w:bookmarkEnd w:id="0"/>
            <w:r w:rsidRPr="00BC5210">
              <w:rPr>
                <w:rStyle w:val="tlid-translationtranslation"/>
                <w:b/>
              </w:rPr>
              <w:t>Μέρος</w:t>
            </w:r>
            <w:r w:rsidRPr="00BC5210">
              <w:rPr>
                <w:rStyle w:val="tlid-translationtranslation"/>
                <w:b/>
                <w:lang w:val="en-GB"/>
              </w:rPr>
              <w:t xml:space="preserve"> </w:t>
            </w:r>
            <w:r w:rsidRPr="00BC5210">
              <w:rPr>
                <w:rStyle w:val="tlid-translationtranslation"/>
                <w:b/>
              </w:rPr>
              <w:t>Ι</w:t>
            </w:r>
            <w:r w:rsidRPr="00BC5210">
              <w:rPr>
                <w:rStyle w:val="tlid-translationtranslation"/>
                <w:b/>
                <w:lang w:val="en-GB"/>
              </w:rPr>
              <w:t xml:space="preserve">: </w:t>
            </w:r>
            <w:r w:rsidRPr="00BC5210">
              <w:rPr>
                <w:rStyle w:val="tlid-translationtranslation"/>
                <w:b/>
              </w:rPr>
              <w:t>Στοιχεία</w:t>
            </w:r>
            <w:r w:rsidRPr="00BC5210">
              <w:rPr>
                <w:rStyle w:val="tlid-translationtranslation"/>
                <w:b/>
                <w:lang w:val="en-GB"/>
              </w:rPr>
              <w:t xml:space="preserve"> </w:t>
            </w:r>
            <w:r w:rsidRPr="00BC5210">
              <w:rPr>
                <w:rStyle w:val="tlid-translationtranslation"/>
                <w:b/>
              </w:rPr>
              <w:t>της</w:t>
            </w:r>
            <w:r w:rsidRPr="00BC5210">
              <w:rPr>
                <w:rStyle w:val="tlid-translationtranslation"/>
                <w:b/>
                <w:lang w:val="en-GB"/>
              </w:rPr>
              <w:t xml:space="preserve"> </w:t>
            </w:r>
            <w:r w:rsidRPr="00BC5210">
              <w:rPr>
                <w:rStyle w:val="tlid-translationtranslation"/>
                <w:b/>
              </w:rPr>
              <w:t>αποστολής</w:t>
            </w:r>
            <w:r w:rsidRPr="00BC5210">
              <w:rPr>
                <w:b/>
                <w:color w:val="000000"/>
                <w:lang w:val="en-GB"/>
              </w:rPr>
              <w:t xml:space="preserve"> /</w:t>
            </w:r>
            <w:r w:rsidR="00537F07" w:rsidRPr="00BC5210">
              <w:rPr>
                <w:b/>
                <w:color w:val="000000"/>
                <w:lang w:val="en-US"/>
              </w:rPr>
              <w:t>Part  I</w:t>
            </w:r>
            <w:r w:rsidR="00537F07" w:rsidRPr="00BC5210">
              <w:rPr>
                <w:color w:val="000000"/>
                <w:lang w:val="en-US"/>
              </w:rPr>
              <w:t xml:space="preserve"> : Details  of  consignment </w:t>
            </w:r>
            <w:r w:rsidR="00506B7D" w:rsidRPr="00BC5210">
              <w:rPr>
                <w:color w:val="000000"/>
                <w:lang w:val="en-US"/>
              </w:rPr>
              <w:t xml:space="preserve">/Pjesa I </w:t>
            </w:r>
            <w:r w:rsidR="00506B7D" w:rsidRPr="00506B7D">
              <w:rPr>
                <w:color w:val="000000"/>
                <w:lang w:val="en-US"/>
              </w:rPr>
              <w:t>:detaje te dorezimit</w:t>
            </w:r>
            <w:r w:rsidR="00537F07">
              <w:rPr>
                <w:b/>
                <w:color w:val="000000"/>
                <w:lang w:val="en-US"/>
              </w:rPr>
              <w:t xml:space="preserve">  </w:t>
            </w:r>
          </w:p>
        </w:tc>
        <w:tc>
          <w:tcPr>
            <w:tcW w:w="4351" w:type="dxa"/>
            <w:gridSpan w:val="6"/>
            <w:tcBorders>
              <w:bottom w:val="nil"/>
            </w:tcBorders>
          </w:tcPr>
          <w:p w:rsidR="00506B7D" w:rsidRDefault="00506B7D" w:rsidP="00DC37B5">
            <w:pPr>
              <w:ind w:left="184" w:hanging="180"/>
              <w:rPr>
                <w:b/>
                <w:color w:val="000000"/>
                <w:spacing w:val="-2"/>
                <w:sz w:val="12"/>
                <w:szCs w:val="12"/>
                <w:lang w:val="en-US"/>
              </w:rPr>
            </w:pPr>
          </w:p>
          <w:p w:rsidR="00537F07" w:rsidRPr="00D864D4" w:rsidRDefault="00537F07" w:rsidP="00DC37B5">
            <w:pPr>
              <w:ind w:left="184" w:hanging="180"/>
              <w:rPr>
                <w:b/>
                <w:sz w:val="12"/>
                <w:szCs w:val="12"/>
                <w:lang w:val="en-US"/>
              </w:rPr>
            </w:pPr>
            <w:r w:rsidRPr="00D864D4">
              <w:rPr>
                <w:b/>
                <w:color w:val="000000"/>
                <w:spacing w:val="-2"/>
                <w:sz w:val="12"/>
                <w:szCs w:val="12"/>
                <w:lang w:val="en-US"/>
              </w:rPr>
              <w:t>I.1</w:t>
            </w:r>
            <w:r w:rsidRPr="009875D9">
              <w:rPr>
                <w:color w:val="000000"/>
                <w:spacing w:val="-2"/>
                <w:sz w:val="12"/>
                <w:szCs w:val="12"/>
                <w:lang w:val="en-US"/>
              </w:rPr>
              <w:t xml:space="preserve">. </w:t>
            </w:r>
            <w:r w:rsidR="00C52176" w:rsidRPr="009875D9">
              <w:rPr>
                <w:color w:val="000000"/>
                <w:spacing w:val="-2"/>
                <w:sz w:val="12"/>
                <w:szCs w:val="12"/>
              </w:rPr>
              <w:t>Αποστολέας/</w:t>
            </w:r>
            <w:r w:rsidRPr="009875D9">
              <w:rPr>
                <w:color w:val="000000"/>
                <w:spacing w:val="-2"/>
                <w:sz w:val="12"/>
                <w:szCs w:val="12"/>
                <w:lang w:val="en-US"/>
              </w:rPr>
              <w:t>Consignor</w:t>
            </w:r>
            <w:r w:rsidR="00DC37B5" w:rsidRPr="009875D9">
              <w:rPr>
                <w:color w:val="000000"/>
                <w:spacing w:val="-2"/>
                <w:sz w:val="12"/>
                <w:szCs w:val="12"/>
                <w:lang w:val="en-US"/>
              </w:rPr>
              <w:t xml:space="preserve">                                                                                                                   </w:t>
            </w:r>
            <w:r w:rsidR="00DC37B5" w:rsidRPr="00D864D4">
              <w:rPr>
                <w:color w:val="000000"/>
                <w:spacing w:val="-2"/>
                <w:sz w:val="12"/>
                <w:szCs w:val="12"/>
                <w:lang w:val="en-US"/>
              </w:rPr>
              <w:t>Derguesi</w:t>
            </w:r>
          </w:p>
        </w:tc>
        <w:tc>
          <w:tcPr>
            <w:tcW w:w="2195" w:type="dxa"/>
            <w:gridSpan w:val="4"/>
          </w:tcPr>
          <w:p w:rsidR="00C52176" w:rsidRPr="009875D9" w:rsidRDefault="00537F07" w:rsidP="00C52176">
            <w:pPr>
              <w:shd w:val="clear" w:color="auto" w:fill="FFFFFF"/>
              <w:ind w:left="179"/>
              <w:rPr>
                <w:b/>
                <w:sz w:val="12"/>
                <w:szCs w:val="12"/>
                <w:lang w:val="en-GB"/>
              </w:rPr>
            </w:pPr>
            <w:r w:rsidRPr="00C52176">
              <w:rPr>
                <w:b/>
                <w:color w:val="000000"/>
                <w:spacing w:val="-1"/>
                <w:sz w:val="12"/>
                <w:szCs w:val="12"/>
                <w:lang w:val="en-US"/>
              </w:rPr>
              <w:t xml:space="preserve">I.2. </w:t>
            </w:r>
            <w:r w:rsidR="00C52176" w:rsidRPr="009875D9">
              <w:rPr>
                <w:b/>
                <w:sz w:val="12"/>
                <w:szCs w:val="12"/>
              </w:rPr>
              <w:t>Αριθμός</w:t>
            </w:r>
            <w:r w:rsidR="00C52176" w:rsidRPr="009875D9">
              <w:rPr>
                <w:b/>
                <w:sz w:val="12"/>
                <w:szCs w:val="12"/>
                <w:lang w:val="sr-Cyrl-CS"/>
              </w:rPr>
              <w:t xml:space="preserve"> </w:t>
            </w:r>
            <w:r w:rsidR="00C52176" w:rsidRPr="009875D9">
              <w:rPr>
                <w:b/>
                <w:sz w:val="12"/>
                <w:szCs w:val="12"/>
              </w:rPr>
              <w:t>Αναφοράς</w:t>
            </w:r>
            <w:r w:rsidR="00C52176" w:rsidRPr="009875D9">
              <w:rPr>
                <w:b/>
                <w:sz w:val="12"/>
                <w:szCs w:val="12"/>
                <w:lang w:val="sr-Cyrl-CS"/>
              </w:rPr>
              <w:t xml:space="preserve"> </w:t>
            </w:r>
            <w:r w:rsidR="00C52176" w:rsidRPr="009875D9">
              <w:rPr>
                <w:b/>
                <w:sz w:val="12"/>
                <w:szCs w:val="12"/>
              </w:rPr>
              <w:t>του</w:t>
            </w:r>
            <w:r w:rsidR="00C52176" w:rsidRPr="009875D9">
              <w:rPr>
                <w:b/>
                <w:sz w:val="12"/>
                <w:szCs w:val="12"/>
                <w:lang w:val="sr-Cyrl-CS"/>
              </w:rPr>
              <w:t xml:space="preserve"> </w:t>
            </w:r>
            <w:r w:rsidR="00C52176" w:rsidRPr="009875D9">
              <w:rPr>
                <w:b/>
                <w:sz w:val="12"/>
                <w:szCs w:val="12"/>
              </w:rPr>
              <w:t>Πιστοποιητικού</w:t>
            </w:r>
          </w:p>
          <w:p w:rsidR="00537F07" w:rsidRPr="00C52176" w:rsidRDefault="00537F07">
            <w:pPr>
              <w:rPr>
                <w:color w:val="000000"/>
                <w:spacing w:val="-1"/>
                <w:sz w:val="12"/>
                <w:szCs w:val="12"/>
                <w:lang w:val="en-US"/>
              </w:rPr>
            </w:pPr>
            <w:r w:rsidRPr="009875D9">
              <w:rPr>
                <w:color w:val="000000"/>
                <w:spacing w:val="-1"/>
                <w:sz w:val="12"/>
                <w:szCs w:val="12"/>
                <w:lang w:val="en-US"/>
              </w:rPr>
              <w:t>Certificate reference num</w:t>
            </w:r>
            <w:r w:rsidR="00DC37B5" w:rsidRPr="00C52176">
              <w:rPr>
                <w:b/>
                <w:color w:val="000000"/>
                <w:spacing w:val="-1"/>
                <w:sz w:val="12"/>
                <w:szCs w:val="12"/>
                <w:lang w:val="en-US"/>
              </w:rPr>
              <w:t xml:space="preserve"> </w:t>
            </w:r>
            <w:r w:rsidR="00592147" w:rsidRPr="00C52176">
              <w:rPr>
                <w:b/>
                <w:color w:val="000000"/>
                <w:spacing w:val="-1"/>
                <w:sz w:val="12"/>
                <w:szCs w:val="12"/>
                <w:lang w:val="en-US"/>
              </w:rPr>
              <w:t xml:space="preserve">             </w:t>
            </w:r>
            <w:r w:rsidR="00D33B45" w:rsidRPr="00C52176">
              <w:rPr>
                <w:color w:val="000000"/>
                <w:spacing w:val="-1"/>
                <w:sz w:val="12"/>
                <w:szCs w:val="12"/>
                <w:lang w:val="en-US"/>
              </w:rPr>
              <w:t>Numri i</w:t>
            </w:r>
            <w:r w:rsidR="00DC37B5" w:rsidRPr="00C52176">
              <w:rPr>
                <w:color w:val="000000"/>
                <w:spacing w:val="-1"/>
                <w:sz w:val="12"/>
                <w:szCs w:val="12"/>
                <w:lang w:val="en-US"/>
              </w:rPr>
              <w:t xml:space="preserve"> references</w:t>
            </w:r>
            <w:r w:rsidR="00592147" w:rsidRPr="00C52176">
              <w:rPr>
                <w:color w:val="000000"/>
                <w:spacing w:val="-1"/>
                <w:sz w:val="12"/>
                <w:szCs w:val="12"/>
                <w:lang w:val="en-US"/>
              </w:rPr>
              <w:t xml:space="preserve"> </w:t>
            </w:r>
            <w:r w:rsidR="00DC37B5" w:rsidRPr="00C52176">
              <w:rPr>
                <w:color w:val="000000"/>
                <w:spacing w:val="-1"/>
                <w:sz w:val="12"/>
                <w:szCs w:val="12"/>
                <w:lang w:val="en-US"/>
              </w:rPr>
              <w:t>se Çertifikates</w:t>
            </w:r>
          </w:p>
          <w:p w:rsidR="00506B7D" w:rsidRPr="00C52176" w:rsidRDefault="00506B7D">
            <w:pPr>
              <w:rPr>
                <w:b/>
                <w:sz w:val="12"/>
                <w:szCs w:val="12"/>
                <w:lang w:val="en-US"/>
              </w:rPr>
            </w:pPr>
          </w:p>
        </w:tc>
        <w:tc>
          <w:tcPr>
            <w:tcW w:w="3568" w:type="dxa"/>
            <w:gridSpan w:val="4"/>
            <w:tcBorders>
              <w:tr2bl w:val="single" w:sz="4" w:space="0" w:color="auto"/>
            </w:tcBorders>
          </w:tcPr>
          <w:p w:rsidR="00537F07" w:rsidRPr="00C52176" w:rsidRDefault="00537F07">
            <w:pPr>
              <w:rPr>
                <w:b/>
                <w:sz w:val="12"/>
                <w:szCs w:val="12"/>
                <w:lang w:val="en-US"/>
              </w:rPr>
            </w:pPr>
            <w:r w:rsidRPr="00C52176">
              <w:rPr>
                <w:b/>
                <w:color w:val="000000"/>
                <w:spacing w:val="-1"/>
                <w:sz w:val="12"/>
                <w:szCs w:val="12"/>
                <w:lang w:val="en-US"/>
              </w:rPr>
              <w:t xml:space="preserve">I.2a. </w:t>
            </w:r>
          </w:p>
        </w:tc>
      </w:tr>
      <w:tr w:rsidR="00537F07" w:rsidRPr="0024540C" w:rsidTr="00A35450">
        <w:trPr>
          <w:gridBefore w:val="1"/>
          <w:wBefore w:w="281" w:type="dxa"/>
          <w:cantSplit/>
          <w:trHeight w:val="144"/>
        </w:trPr>
        <w:tc>
          <w:tcPr>
            <w:tcW w:w="383" w:type="dxa"/>
            <w:vMerge/>
          </w:tcPr>
          <w:p w:rsidR="00537F07" w:rsidRDefault="00537F07">
            <w:pPr>
              <w:rPr>
                <w:sz w:val="12"/>
                <w:szCs w:val="12"/>
                <w:lang w:val="en-GB"/>
              </w:rPr>
            </w:pPr>
          </w:p>
        </w:tc>
        <w:tc>
          <w:tcPr>
            <w:tcW w:w="1136" w:type="dxa"/>
            <w:tcBorders>
              <w:top w:val="nil"/>
              <w:bottom w:val="nil"/>
              <w:right w:val="nil"/>
            </w:tcBorders>
          </w:tcPr>
          <w:p w:rsidR="00537F07" w:rsidRPr="00D864D4" w:rsidRDefault="00D73351">
            <w:pPr>
              <w:rPr>
                <w:b/>
                <w:color w:val="000000"/>
                <w:spacing w:val="-1"/>
                <w:sz w:val="12"/>
                <w:szCs w:val="12"/>
                <w:lang w:val="en-US"/>
              </w:rPr>
            </w:pPr>
            <w:r>
              <w:rPr>
                <w:b/>
                <w:noProof/>
                <w:sz w:val="12"/>
                <w:szCs w:val="12"/>
              </w:rPr>
              <w:drawing>
                <wp:inline distT="0" distB="0" distL="0" distR="0">
                  <wp:extent cx="5080" cy="508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80" cy="5080"/>
                          </a:xfrm>
                          <a:prstGeom prst="rect">
                            <a:avLst/>
                          </a:prstGeom>
                          <a:noFill/>
                          <a:ln>
                            <a:noFill/>
                          </a:ln>
                        </pic:spPr>
                      </pic:pic>
                    </a:graphicData>
                  </a:graphic>
                </wp:inline>
              </w:drawing>
            </w:r>
            <w:r w:rsidR="00C52176" w:rsidRPr="009875D9">
              <w:rPr>
                <w:b/>
                <w:noProof/>
                <w:sz w:val="12"/>
                <w:szCs w:val="12"/>
                <w:lang w:eastAsia="en-US"/>
              </w:rPr>
              <w:t>Όνομα</w:t>
            </w:r>
            <w:r w:rsidR="00C52176">
              <w:rPr>
                <w:b/>
                <w:noProof/>
                <w:sz w:val="12"/>
                <w:szCs w:val="12"/>
                <w:lang w:eastAsia="en-US"/>
              </w:rPr>
              <w:t>/</w:t>
            </w:r>
            <w:r w:rsidR="00537F07" w:rsidRPr="009875D9">
              <w:rPr>
                <w:color w:val="000000"/>
                <w:spacing w:val="-1"/>
                <w:sz w:val="12"/>
                <w:szCs w:val="12"/>
                <w:lang w:val="en-US"/>
              </w:rPr>
              <w:t>Name</w:t>
            </w:r>
            <w:r w:rsidR="00DC37B5" w:rsidRPr="009875D9">
              <w:rPr>
                <w:color w:val="000000"/>
                <w:spacing w:val="-1"/>
                <w:sz w:val="12"/>
                <w:szCs w:val="12"/>
                <w:lang w:val="en-US"/>
              </w:rPr>
              <w:t xml:space="preserve">        </w:t>
            </w:r>
            <w:r w:rsidR="00DC37B5" w:rsidRPr="00D864D4">
              <w:rPr>
                <w:b/>
                <w:color w:val="000000"/>
                <w:spacing w:val="-1"/>
                <w:sz w:val="12"/>
                <w:szCs w:val="12"/>
                <w:lang w:val="en-US"/>
              </w:rPr>
              <w:t xml:space="preserve">                     </w:t>
            </w:r>
            <w:r w:rsidR="00DC37B5" w:rsidRPr="00D864D4">
              <w:rPr>
                <w:color w:val="000000"/>
                <w:spacing w:val="-1"/>
                <w:sz w:val="12"/>
                <w:szCs w:val="12"/>
                <w:lang w:val="en-US"/>
              </w:rPr>
              <w:t>Emri</w:t>
            </w:r>
          </w:p>
          <w:p w:rsidR="00537F07" w:rsidRPr="00D864D4" w:rsidRDefault="00537F07">
            <w:pPr>
              <w:rPr>
                <w:b/>
                <w:sz w:val="12"/>
                <w:szCs w:val="12"/>
              </w:rPr>
            </w:pPr>
          </w:p>
        </w:tc>
        <w:tc>
          <w:tcPr>
            <w:tcW w:w="3215" w:type="dxa"/>
            <w:gridSpan w:val="5"/>
            <w:tcBorders>
              <w:top w:val="nil"/>
              <w:left w:val="nil"/>
              <w:bottom w:val="nil"/>
              <w:right w:val="single" w:sz="4" w:space="0" w:color="auto"/>
            </w:tcBorders>
          </w:tcPr>
          <w:p w:rsidR="00537F07" w:rsidRPr="00D864D4" w:rsidRDefault="00537F07">
            <w:pPr>
              <w:rPr>
                <w:b/>
                <w:sz w:val="12"/>
                <w:szCs w:val="12"/>
              </w:rPr>
            </w:pPr>
          </w:p>
        </w:tc>
        <w:tc>
          <w:tcPr>
            <w:tcW w:w="5763" w:type="dxa"/>
            <w:gridSpan w:val="8"/>
            <w:vMerge w:val="restart"/>
            <w:tcBorders>
              <w:left w:val="single" w:sz="4" w:space="0" w:color="auto"/>
            </w:tcBorders>
          </w:tcPr>
          <w:p w:rsidR="00537F07" w:rsidRPr="009166B8" w:rsidRDefault="00537F07" w:rsidP="003F3016">
            <w:pPr>
              <w:ind w:left="251" w:hanging="180"/>
              <w:rPr>
                <w:b/>
                <w:sz w:val="12"/>
                <w:szCs w:val="12"/>
                <w:lang w:val="en-US"/>
              </w:rPr>
            </w:pPr>
            <w:r w:rsidRPr="00C52176">
              <w:rPr>
                <w:b/>
                <w:color w:val="000000"/>
                <w:spacing w:val="-1"/>
                <w:sz w:val="12"/>
                <w:szCs w:val="12"/>
                <w:lang w:val="en-US"/>
              </w:rPr>
              <w:t>I</w:t>
            </w:r>
            <w:r w:rsidRPr="009166B8">
              <w:rPr>
                <w:b/>
                <w:color w:val="000000"/>
                <w:spacing w:val="-1"/>
                <w:sz w:val="12"/>
                <w:szCs w:val="12"/>
                <w:lang w:val="en-US"/>
              </w:rPr>
              <w:t>.3.</w:t>
            </w:r>
            <w:r w:rsidR="00C52176" w:rsidRPr="009166B8">
              <w:rPr>
                <w:rFonts w:ascii="Times New Roman" w:hAnsi="Times New Roman" w:cs="Times New Roman"/>
                <w:sz w:val="18"/>
                <w:szCs w:val="18"/>
                <w:lang w:val="en-US"/>
              </w:rPr>
              <w:t xml:space="preserve"> </w:t>
            </w:r>
            <w:r w:rsidR="003F3016">
              <w:rPr>
                <w:b/>
                <w:sz w:val="12"/>
                <w:szCs w:val="12"/>
                <w:lang w:val="en-US"/>
              </w:rPr>
              <w:t>K</w:t>
            </w:r>
            <w:r w:rsidR="003F3016" w:rsidRPr="009875D9">
              <w:rPr>
                <w:b/>
                <w:sz w:val="12"/>
                <w:szCs w:val="12"/>
              </w:rPr>
              <w:t>εντρική</w:t>
            </w:r>
            <w:r w:rsidR="003F3016" w:rsidRPr="009166B8">
              <w:rPr>
                <w:b/>
                <w:sz w:val="12"/>
                <w:szCs w:val="12"/>
                <w:lang w:val="en-US"/>
              </w:rPr>
              <w:t xml:space="preserve"> </w:t>
            </w:r>
            <w:r w:rsidR="00C52176" w:rsidRPr="009875D9">
              <w:rPr>
                <w:b/>
                <w:sz w:val="12"/>
                <w:szCs w:val="12"/>
              </w:rPr>
              <w:t>Αρμόδια</w:t>
            </w:r>
            <w:r w:rsidR="00C52176" w:rsidRPr="009875D9">
              <w:rPr>
                <w:b/>
                <w:sz w:val="12"/>
                <w:szCs w:val="12"/>
                <w:lang w:val="sr-Cyrl-CS"/>
              </w:rPr>
              <w:t xml:space="preserve"> </w:t>
            </w:r>
            <w:r w:rsidR="003F3016">
              <w:rPr>
                <w:b/>
                <w:sz w:val="12"/>
                <w:szCs w:val="12"/>
                <w:lang w:val="en-US"/>
              </w:rPr>
              <w:t>A</w:t>
            </w:r>
            <w:r w:rsidR="00C52176" w:rsidRPr="009875D9">
              <w:rPr>
                <w:b/>
                <w:sz w:val="12"/>
                <w:szCs w:val="12"/>
              </w:rPr>
              <w:t>ρχή</w:t>
            </w:r>
            <w:r w:rsidR="00C52176" w:rsidRPr="009875D9">
              <w:rPr>
                <w:rFonts w:ascii="Times New Roman" w:hAnsi="Times New Roman" w:cs="Times New Roman"/>
                <w:b/>
                <w:color w:val="000000"/>
                <w:spacing w:val="-1"/>
                <w:sz w:val="18"/>
                <w:szCs w:val="18"/>
                <w:lang w:val="hu-HU"/>
              </w:rPr>
              <w:t xml:space="preserve"> </w:t>
            </w:r>
            <w:r w:rsidR="00C52176" w:rsidRPr="009166B8">
              <w:rPr>
                <w:b/>
                <w:color w:val="000000"/>
                <w:spacing w:val="-1"/>
                <w:sz w:val="12"/>
                <w:szCs w:val="12"/>
                <w:lang w:val="en-US"/>
              </w:rPr>
              <w:t>/</w:t>
            </w:r>
            <w:r w:rsidRPr="009875D9">
              <w:rPr>
                <w:color w:val="000000"/>
                <w:spacing w:val="-1"/>
                <w:sz w:val="12"/>
                <w:szCs w:val="12"/>
                <w:lang w:val="en-US"/>
              </w:rPr>
              <w:t>Central</w:t>
            </w:r>
            <w:r w:rsidRPr="009166B8">
              <w:rPr>
                <w:color w:val="000000"/>
                <w:spacing w:val="-1"/>
                <w:sz w:val="12"/>
                <w:szCs w:val="12"/>
                <w:lang w:val="en-US"/>
              </w:rPr>
              <w:t xml:space="preserve"> </w:t>
            </w:r>
            <w:r w:rsidRPr="009875D9">
              <w:rPr>
                <w:color w:val="000000"/>
                <w:spacing w:val="-1"/>
                <w:sz w:val="12"/>
                <w:szCs w:val="12"/>
                <w:lang w:val="en-US"/>
              </w:rPr>
              <w:t>competent</w:t>
            </w:r>
            <w:r w:rsidRPr="009166B8">
              <w:rPr>
                <w:color w:val="000000"/>
                <w:spacing w:val="-1"/>
                <w:sz w:val="12"/>
                <w:szCs w:val="12"/>
                <w:lang w:val="en-US"/>
              </w:rPr>
              <w:t xml:space="preserve"> </w:t>
            </w:r>
            <w:r w:rsidRPr="009875D9">
              <w:rPr>
                <w:color w:val="000000"/>
                <w:spacing w:val="-1"/>
                <w:sz w:val="12"/>
                <w:szCs w:val="12"/>
                <w:lang w:val="en-US"/>
              </w:rPr>
              <w:t>Authority</w:t>
            </w:r>
            <w:r w:rsidR="00DC37B5" w:rsidRPr="009166B8">
              <w:rPr>
                <w:color w:val="000000"/>
                <w:spacing w:val="-1"/>
                <w:sz w:val="12"/>
                <w:szCs w:val="12"/>
                <w:lang w:val="en-US"/>
              </w:rPr>
              <w:t xml:space="preserve">  </w:t>
            </w:r>
            <w:r w:rsidR="00DC37B5" w:rsidRPr="009166B8">
              <w:rPr>
                <w:b/>
                <w:color w:val="000000"/>
                <w:spacing w:val="-1"/>
                <w:sz w:val="12"/>
                <w:szCs w:val="12"/>
                <w:lang w:val="en-US"/>
              </w:rPr>
              <w:t xml:space="preserve">                                                                                 </w:t>
            </w:r>
            <w:r w:rsidR="00592147" w:rsidRPr="009166B8">
              <w:rPr>
                <w:b/>
                <w:color w:val="000000"/>
                <w:spacing w:val="-1"/>
                <w:sz w:val="12"/>
                <w:szCs w:val="12"/>
                <w:lang w:val="en-US"/>
              </w:rPr>
              <w:t xml:space="preserve">                </w:t>
            </w:r>
            <w:r w:rsidR="00DC37B5" w:rsidRPr="009166B8">
              <w:rPr>
                <w:b/>
                <w:color w:val="000000"/>
                <w:spacing w:val="-1"/>
                <w:sz w:val="12"/>
                <w:szCs w:val="12"/>
                <w:lang w:val="en-US"/>
              </w:rPr>
              <w:t xml:space="preserve">  </w:t>
            </w:r>
            <w:r w:rsidR="00DC37B5" w:rsidRPr="00C52176">
              <w:rPr>
                <w:color w:val="000000"/>
                <w:spacing w:val="-1"/>
                <w:sz w:val="12"/>
                <w:szCs w:val="12"/>
                <w:lang w:val="en-US"/>
              </w:rPr>
              <w:t>Autoriteti</w:t>
            </w:r>
            <w:r w:rsidR="00DC37B5" w:rsidRPr="009166B8">
              <w:rPr>
                <w:color w:val="000000"/>
                <w:spacing w:val="-1"/>
                <w:sz w:val="12"/>
                <w:szCs w:val="12"/>
                <w:lang w:val="en-US"/>
              </w:rPr>
              <w:t xml:space="preserve"> </w:t>
            </w:r>
            <w:r w:rsidR="00DC37B5" w:rsidRPr="00C52176">
              <w:rPr>
                <w:color w:val="000000"/>
                <w:spacing w:val="-1"/>
                <w:sz w:val="12"/>
                <w:szCs w:val="12"/>
                <w:lang w:val="en-US"/>
              </w:rPr>
              <w:t>Kompetent</w:t>
            </w:r>
            <w:r w:rsidR="00DC37B5" w:rsidRPr="009166B8">
              <w:rPr>
                <w:color w:val="000000"/>
                <w:spacing w:val="-1"/>
                <w:sz w:val="12"/>
                <w:szCs w:val="12"/>
                <w:lang w:val="en-US"/>
              </w:rPr>
              <w:t xml:space="preserve"> </w:t>
            </w:r>
            <w:r w:rsidR="00DC37B5" w:rsidRPr="00C52176">
              <w:rPr>
                <w:color w:val="000000"/>
                <w:spacing w:val="-1"/>
                <w:sz w:val="12"/>
                <w:szCs w:val="12"/>
                <w:lang w:val="en-US"/>
              </w:rPr>
              <w:t>Qendror</w:t>
            </w:r>
          </w:p>
        </w:tc>
      </w:tr>
      <w:tr w:rsidR="00537F07" w:rsidRPr="003F3016" w:rsidTr="00A35450">
        <w:trPr>
          <w:gridBefore w:val="1"/>
          <w:wBefore w:w="281" w:type="dxa"/>
          <w:cantSplit/>
          <w:trHeight w:val="54"/>
        </w:trPr>
        <w:tc>
          <w:tcPr>
            <w:tcW w:w="383" w:type="dxa"/>
            <w:vMerge/>
          </w:tcPr>
          <w:p w:rsidR="00537F07" w:rsidRPr="009166B8" w:rsidRDefault="00537F07">
            <w:pPr>
              <w:rPr>
                <w:color w:val="000000"/>
                <w:spacing w:val="-1"/>
                <w:sz w:val="12"/>
                <w:szCs w:val="12"/>
                <w:lang w:val="en-US"/>
              </w:rPr>
            </w:pPr>
          </w:p>
        </w:tc>
        <w:tc>
          <w:tcPr>
            <w:tcW w:w="1136" w:type="dxa"/>
            <w:tcBorders>
              <w:top w:val="nil"/>
              <w:bottom w:val="nil"/>
              <w:right w:val="nil"/>
            </w:tcBorders>
          </w:tcPr>
          <w:p w:rsidR="00C52176" w:rsidRPr="009875D9" w:rsidRDefault="00C52176">
            <w:pPr>
              <w:rPr>
                <w:b/>
                <w:color w:val="000000"/>
                <w:spacing w:val="-1"/>
                <w:sz w:val="12"/>
                <w:szCs w:val="12"/>
              </w:rPr>
            </w:pPr>
            <w:r w:rsidRPr="009875D9">
              <w:rPr>
                <w:b/>
                <w:color w:val="000000"/>
                <w:spacing w:val="-1"/>
                <w:sz w:val="12"/>
                <w:szCs w:val="12"/>
              </w:rPr>
              <w:t>Διεύθυνση</w:t>
            </w:r>
          </w:p>
          <w:p w:rsidR="00537F07" w:rsidRPr="003F3016" w:rsidRDefault="00C52176">
            <w:pPr>
              <w:rPr>
                <w:b/>
                <w:color w:val="000000"/>
                <w:spacing w:val="-1"/>
                <w:sz w:val="12"/>
                <w:szCs w:val="12"/>
              </w:rPr>
            </w:pPr>
            <w:r>
              <w:rPr>
                <w:b/>
                <w:color w:val="000000"/>
                <w:spacing w:val="-1"/>
                <w:sz w:val="12"/>
                <w:szCs w:val="12"/>
              </w:rPr>
              <w:t>/</w:t>
            </w:r>
            <w:r w:rsidR="00537F07" w:rsidRPr="009875D9">
              <w:rPr>
                <w:color w:val="000000"/>
                <w:spacing w:val="-1"/>
                <w:sz w:val="12"/>
                <w:szCs w:val="12"/>
                <w:lang w:val="en-US"/>
              </w:rPr>
              <w:t>Address</w:t>
            </w:r>
            <w:r w:rsidR="00DC37B5" w:rsidRPr="003F3016">
              <w:rPr>
                <w:color w:val="000000"/>
                <w:spacing w:val="-1"/>
                <w:sz w:val="12"/>
                <w:szCs w:val="12"/>
              </w:rPr>
              <w:t xml:space="preserve">               </w:t>
            </w:r>
            <w:r w:rsidR="00DC37B5" w:rsidRPr="003F3016">
              <w:rPr>
                <w:b/>
                <w:color w:val="000000"/>
                <w:spacing w:val="-1"/>
                <w:sz w:val="12"/>
                <w:szCs w:val="12"/>
              </w:rPr>
              <w:t xml:space="preserve">    </w:t>
            </w:r>
            <w:r w:rsidR="00DC37B5" w:rsidRPr="00D864D4">
              <w:rPr>
                <w:color w:val="000000"/>
                <w:spacing w:val="-1"/>
                <w:sz w:val="12"/>
                <w:szCs w:val="12"/>
                <w:lang w:val="en-US"/>
              </w:rPr>
              <w:t>Adresa</w:t>
            </w:r>
          </w:p>
          <w:p w:rsidR="00537F07" w:rsidRPr="00D864D4" w:rsidRDefault="00537F07">
            <w:pPr>
              <w:rPr>
                <w:b/>
                <w:sz w:val="12"/>
                <w:szCs w:val="12"/>
              </w:rPr>
            </w:pPr>
          </w:p>
        </w:tc>
        <w:tc>
          <w:tcPr>
            <w:tcW w:w="3215" w:type="dxa"/>
            <w:gridSpan w:val="5"/>
            <w:tcBorders>
              <w:top w:val="nil"/>
              <w:left w:val="nil"/>
              <w:bottom w:val="nil"/>
              <w:right w:val="single" w:sz="4" w:space="0" w:color="auto"/>
            </w:tcBorders>
          </w:tcPr>
          <w:p w:rsidR="00537F07" w:rsidRPr="00D864D4" w:rsidRDefault="00537F07">
            <w:pPr>
              <w:rPr>
                <w:b/>
                <w:sz w:val="12"/>
                <w:szCs w:val="12"/>
              </w:rPr>
            </w:pPr>
          </w:p>
        </w:tc>
        <w:tc>
          <w:tcPr>
            <w:tcW w:w="5763" w:type="dxa"/>
            <w:gridSpan w:val="8"/>
            <w:vMerge/>
            <w:tcBorders>
              <w:left w:val="single" w:sz="4" w:space="0" w:color="auto"/>
            </w:tcBorders>
          </w:tcPr>
          <w:p w:rsidR="00537F07" w:rsidRPr="003F3016" w:rsidRDefault="00537F07">
            <w:pPr>
              <w:rPr>
                <w:b/>
                <w:sz w:val="12"/>
                <w:szCs w:val="12"/>
              </w:rPr>
            </w:pPr>
          </w:p>
        </w:tc>
      </w:tr>
      <w:tr w:rsidR="00537F07" w:rsidRPr="0024540C" w:rsidTr="00A35450">
        <w:trPr>
          <w:gridBefore w:val="1"/>
          <w:wBefore w:w="281" w:type="dxa"/>
          <w:cantSplit/>
          <w:trHeight w:val="448"/>
        </w:trPr>
        <w:tc>
          <w:tcPr>
            <w:tcW w:w="383" w:type="dxa"/>
            <w:vMerge/>
          </w:tcPr>
          <w:p w:rsidR="00537F07" w:rsidRPr="003F3016" w:rsidRDefault="00537F07">
            <w:pPr>
              <w:rPr>
                <w:color w:val="000000"/>
                <w:spacing w:val="-2"/>
                <w:sz w:val="12"/>
                <w:szCs w:val="12"/>
              </w:rPr>
            </w:pPr>
          </w:p>
        </w:tc>
        <w:tc>
          <w:tcPr>
            <w:tcW w:w="4351" w:type="dxa"/>
            <w:gridSpan w:val="6"/>
            <w:tcBorders>
              <w:top w:val="nil"/>
              <w:bottom w:val="nil"/>
              <w:right w:val="single" w:sz="4" w:space="0" w:color="auto"/>
            </w:tcBorders>
          </w:tcPr>
          <w:p w:rsidR="00537F07" w:rsidRPr="00D21BFD" w:rsidRDefault="00C52176" w:rsidP="00700494">
            <w:pPr>
              <w:rPr>
                <w:b/>
                <w:sz w:val="12"/>
                <w:szCs w:val="12"/>
              </w:rPr>
            </w:pPr>
            <w:r>
              <w:rPr>
                <w:b/>
                <w:color w:val="000000"/>
                <w:spacing w:val="-2"/>
                <w:sz w:val="12"/>
                <w:szCs w:val="12"/>
              </w:rPr>
              <w:t>Τηλέφωνο</w:t>
            </w:r>
            <w:r w:rsidRPr="003F3016">
              <w:rPr>
                <w:b/>
                <w:color w:val="000000"/>
                <w:spacing w:val="-2"/>
                <w:sz w:val="12"/>
                <w:szCs w:val="12"/>
              </w:rPr>
              <w:t>/</w:t>
            </w:r>
            <w:r w:rsidR="00700494" w:rsidRPr="008F0233">
              <w:rPr>
                <w:color w:val="000000"/>
                <w:spacing w:val="-2"/>
                <w:sz w:val="12"/>
                <w:szCs w:val="12"/>
                <w:lang w:val="pl-PL"/>
              </w:rPr>
              <w:t xml:space="preserve">Tel.No                                                                                                                                          </w:t>
            </w:r>
            <w:r w:rsidR="00700494" w:rsidRPr="00700494">
              <w:rPr>
                <w:color w:val="000000"/>
                <w:spacing w:val="-2"/>
                <w:sz w:val="12"/>
                <w:szCs w:val="12"/>
                <w:lang w:val="pl-PL"/>
              </w:rPr>
              <w:t>Nr</w:t>
            </w:r>
            <w:r w:rsidR="00700494">
              <w:rPr>
                <w:color w:val="000000"/>
                <w:spacing w:val="-2"/>
                <w:sz w:val="12"/>
                <w:szCs w:val="12"/>
                <w:lang w:val="pl-PL"/>
              </w:rPr>
              <w:t xml:space="preserve"> </w:t>
            </w:r>
            <w:r w:rsidR="00700494" w:rsidRPr="00700494">
              <w:rPr>
                <w:color w:val="000000"/>
                <w:spacing w:val="-2"/>
                <w:sz w:val="12"/>
                <w:szCs w:val="12"/>
                <w:lang w:val="pl-PL"/>
              </w:rPr>
              <w:t>Tel</w:t>
            </w:r>
            <w:r w:rsidR="00700494">
              <w:rPr>
                <w:color w:val="000000"/>
                <w:spacing w:val="-2"/>
                <w:sz w:val="12"/>
                <w:szCs w:val="12"/>
                <w:lang w:val="pl-PL"/>
              </w:rPr>
              <w:t>.</w:t>
            </w:r>
          </w:p>
        </w:tc>
        <w:tc>
          <w:tcPr>
            <w:tcW w:w="5763" w:type="dxa"/>
            <w:gridSpan w:val="8"/>
            <w:tcBorders>
              <w:left w:val="single" w:sz="4" w:space="0" w:color="auto"/>
              <w:bottom w:val="single" w:sz="4" w:space="0" w:color="auto"/>
            </w:tcBorders>
          </w:tcPr>
          <w:p w:rsidR="00537F07" w:rsidRPr="00D864D4" w:rsidRDefault="00537F07" w:rsidP="009166B8">
            <w:pPr>
              <w:ind w:left="251" w:hanging="180"/>
              <w:rPr>
                <w:b/>
                <w:sz w:val="12"/>
                <w:szCs w:val="12"/>
                <w:lang w:val="en-GB"/>
              </w:rPr>
            </w:pPr>
            <w:r w:rsidRPr="00D864D4">
              <w:rPr>
                <w:b/>
                <w:color w:val="000000"/>
                <w:spacing w:val="-1"/>
                <w:sz w:val="12"/>
                <w:szCs w:val="12"/>
                <w:lang w:val="en-US"/>
              </w:rPr>
              <w:t>I.4.</w:t>
            </w:r>
            <w:r w:rsidR="00EA0533" w:rsidRPr="00EA0533">
              <w:rPr>
                <w:rFonts w:ascii="Times New Roman" w:hAnsi="Times New Roman" w:cs="Times New Roman"/>
                <w:sz w:val="18"/>
                <w:szCs w:val="18"/>
                <w:lang w:val="en-GB"/>
              </w:rPr>
              <w:t xml:space="preserve"> </w:t>
            </w:r>
            <w:r w:rsidR="009166B8" w:rsidRPr="009166B8">
              <w:rPr>
                <w:b/>
                <w:sz w:val="12"/>
                <w:szCs w:val="12"/>
              </w:rPr>
              <w:t>Τοπική</w:t>
            </w:r>
            <w:r w:rsidR="009166B8" w:rsidRPr="009166B8">
              <w:rPr>
                <w:b/>
                <w:sz w:val="12"/>
                <w:szCs w:val="12"/>
                <w:lang w:val="en-US"/>
              </w:rPr>
              <w:t xml:space="preserve"> </w:t>
            </w:r>
            <w:r w:rsidR="00EA0533" w:rsidRPr="008F0233">
              <w:rPr>
                <w:b/>
                <w:sz w:val="12"/>
                <w:szCs w:val="12"/>
              </w:rPr>
              <w:t>Αρμόδια</w:t>
            </w:r>
            <w:r w:rsidR="00EA0533" w:rsidRPr="008F0233">
              <w:rPr>
                <w:b/>
                <w:sz w:val="12"/>
                <w:szCs w:val="12"/>
                <w:lang w:val="sr-Cyrl-CS"/>
              </w:rPr>
              <w:t xml:space="preserve"> </w:t>
            </w:r>
            <w:r w:rsidR="00EA0533" w:rsidRPr="008F0233">
              <w:rPr>
                <w:b/>
                <w:sz w:val="12"/>
                <w:szCs w:val="12"/>
              </w:rPr>
              <w:t>Αρχή</w:t>
            </w:r>
            <w:r w:rsidR="00EA0533" w:rsidRPr="008F0233">
              <w:rPr>
                <w:rFonts w:ascii="Times New Roman" w:hAnsi="Times New Roman" w:cs="Times New Roman"/>
                <w:sz w:val="12"/>
                <w:szCs w:val="12"/>
                <w:lang w:val="en-GB"/>
              </w:rPr>
              <w:t>/</w:t>
            </w:r>
            <w:r w:rsidRPr="008F0233">
              <w:rPr>
                <w:color w:val="000000"/>
                <w:spacing w:val="-1"/>
                <w:sz w:val="12"/>
                <w:szCs w:val="12"/>
                <w:lang w:val="en-US"/>
              </w:rPr>
              <w:t xml:space="preserve"> Local Competent Authority  </w:t>
            </w:r>
            <w:r w:rsidR="00DC37B5" w:rsidRPr="008F0233">
              <w:rPr>
                <w:color w:val="000000"/>
                <w:spacing w:val="-1"/>
                <w:sz w:val="12"/>
                <w:szCs w:val="12"/>
                <w:lang w:val="en-US"/>
              </w:rPr>
              <w:t xml:space="preserve">                                                                                           </w:t>
            </w:r>
            <w:r w:rsidR="00D864D4" w:rsidRPr="008F0233">
              <w:rPr>
                <w:color w:val="000000"/>
                <w:spacing w:val="-1"/>
                <w:sz w:val="12"/>
                <w:szCs w:val="12"/>
                <w:lang w:val="en-US"/>
              </w:rPr>
              <w:t xml:space="preserve">                  </w:t>
            </w:r>
            <w:r w:rsidR="00DC37B5" w:rsidRPr="008F0233">
              <w:rPr>
                <w:color w:val="000000"/>
                <w:spacing w:val="-1"/>
                <w:sz w:val="12"/>
                <w:szCs w:val="12"/>
                <w:lang w:val="en-US"/>
              </w:rPr>
              <w:t xml:space="preserve">  </w:t>
            </w:r>
            <w:r w:rsidR="00DC37B5" w:rsidRPr="00D864D4">
              <w:rPr>
                <w:color w:val="000000"/>
                <w:spacing w:val="-1"/>
                <w:sz w:val="12"/>
                <w:szCs w:val="12"/>
                <w:lang w:val="en-US"/>
              </w:rPr>
              <w:t>Autoriteti Kompetent Lokal</w:t>
            </w:r>
          </w:p>
        </w:tc>
      </w:tr>
      <w:tr w:rsidR="00537F07" w:rsidTr="00A35450">
        <w:trPr>
          <w:gridBefore w:val="1"/>
          <w:wBefore w:w="281" w:type="dxa"/>
          <w:cantSplit/>
          <w:trHeight w:val="144"/>
        </w:trPr>
        <w:tc>
          <w:tcPr>
            <w:tcW w:w="383" w:type="dxa"/>
            <w:vMerge/>
          </w:tcPr>
          <w:p w:rsidR="00537F07" w:rsidRDefault="00537F07">
            <w:pPr>
              <w:rPr>
                <w:color w:val="000000"/>
                <w:spacing w:val="-2"/>
                <w:sz w:val="12"/>
                <w:szCs w:val="12"/>
                <w:lang w:val="en-US"/>
              </w:rPr>
            </w:pPr>
          </w:p>
        </w:tc>
        <w:tc>
          <w:tcPr>
            <w:tcW w:w="1136" w:type="dxa"/>
            <w:tcBorders>
              <w:bottom w:val="nil"/>
              <w:right w:val="nil"/>
            </w:tcBorders>
          </w:tcPr>
          <w:p w:rsidR="00EA0533" w:rsidRPr="008F0233" w:rsidRDefault="00537F07" w:rsidP="00DC37B5">
            <w:pPr>
              <w:ind w:left="152" w:hanging="152"/>
              <w:rPr>
                <w:b/>
                <w:color w:val="000000"/>
                <w:spacing w:val="-2"/>
                <w:sz w:val="12"/>
                <w:szCs w:val="12"/>
              </w:rPr>
            </w:pPr>
            <w:r w:rsidRPr="00D864D4">
              <w:rPr>
                <w:b/>
                <w:color w:val="000000"/>
                <w:spacing w:val="-2"/>
                <w:sz w:val="12"/>
                <w:szCs w:val="12"/>
                <w:lang w:val="en-US"/>
              </w:rPr>
              <w:t>I.5.</w:t>
            </w:r>
            <w:r w:rsidR="00EA0533" w:rsidRPr="008F0233">
              <w:rPr>
                <w:b/>
                <w:color w:val="000000"/>
                <w:spacing w:val="-2"/>
                <w:sz w:val="12"/>
                <w:szCs w:val="12"/>
              </w:rPr>
              <w:t>Παραλήπτης/</w:t>
            </w:r>
          </w:p>
          <w:p w:rsidR="00537F07" w:rsidRPr="00D864D4" w:rsidRDefault="00537F07" w:rsidP="00DC37B5">
            <w:pPr>
              <w:ind w:left="152" w:hanging="152"/>
              <w:rPr>
                <w:b/>
                <w:sz w:val="12"/>
                <w:szCs w:val="12"/>
                <w:lang w:val="en-US"/>
              </w:rPr>
            </w:pPr>
            <w:r w:rsidRPr="008F0233">
              <w:rPr>
                <w:color w:val="000000"/>
                <w:spacing w:val="-2"/>
                <w:sz w:val="12"/>
                <w:szCs w:val="12"/>
                <w:lang w:val="en-US"/>
              </w:rPr>
              <w:t>Consignee</w:t>
            </w:r>
            <w:r w:rsidR="00DC37B5" w:rsidRPr="008F0233">
              <w:rPr>
                <w:color w:val="000000"/>
                <w:spacing w:val="-2"/>
                <w:sz w:val="12"/>
                <w:szCs w:val="12"/>
                <w:lang w:val="en-US"/>
              </w:rPr>
              <w:t xml:space="preserve"> </w:t>
            </w:r>
            <w:r w:rsidR="00D33B45" w:rsidRPr="00D864D4">
              <w:rPr>
                <w:color w:val="000000"/>
                <w:spacing w:val="-2"/>
                <w:sz w:val="12"/>
                <w:szCs w:val="12"/>
                <w:lang w:val="en-US"/>
              </w:rPr>
              <w:t>Marr</w:t>
            </w:r>
            <w:r w:rsidR="00DC37B5" w:rsidRPr="00D864D4">
              <w:rPr>
                <w:color w:val="000000"/>
                <w:spacing w:val="-2"/>
                <w:sz w:val="12"/>
                <w:szCs w:val="12"/>
                <w:lang w:val="en-US"/>
              </w:rPr>
              <w:t>esi</w:t>
            </w:r>
          </w:p>
        </w:tc>
        <w:tc>
          <w:tcPr>
            <w:tcW w:w="3215" w:type="dxa"/>
            <w:gridSpan w:val="5"/>
            <w:tcBorders>
              <w:left w:val="nil"/>
              <w:bottom w:val="nil"/>
            </w:tcBorders>
          </w:tcPr>
          <w:p w:rsidR="00537F07" w:rsidRPr="00D864D4" w:rsidRDefault="00537F07">
            <w:pPr>
              <w:rPr>
                <w:b/>
                <w:sz w:val="12"/>
                <w:szCs w:val="12"/>
                <w:lang w:val="en-US"/>
              </w:rPr>
            </w:pPr>
          </w:p>
        </w:tc>
        <w:tc>
          <w:tcPr>
            <w:tcW w:w="5763" w:type="dxa"/>
            <w:gridSpan w:val="8"/>
            <w:vMerge w:val="restart"/>
            <w:tcBorders>
              <w:tr2bl w:val="single" w:sz="4" w:space="0" w:color="auto"/>
            </w:tcBorders>
          </w:tcPr>
          <w:p w:rsidR="00537F07" w:rsidRPr="00D864D4" w:rsidRDefault="00537F07">
            <w:pPr>
              <w:rPr>
                <w:b/>
                <w:color w:val="000000"/>
                <w:spacing w:val="-1"/>
                <w:sz w:val="12"/>
                <w:szCs w:val="12"/>
                <w:lang w:val="en-US"/>
              </w:rPr>
            </w:pPr>
            <w:r w:rsidRPr="00D864D4">
              <w:rPr>
                <w:b/>
                <w:color w:val="000000"/>
                <w:spacing w:val="-1"/>
                <w:sz w:val="12"/>
                <w:szCs w:val="12"/>
                <w:lang w:val="en-US"/>
              </w:rPr>
              <w:t xml:space="preserve">1.6 </w:t>
            </w:r>
          </w:p>
          <w:p w:rsidR="00537F07" w:rsidRPr="00D864D4" w:rsidRDefault="00537F07">
            <w:pPr>
              <w:rPr>
                <w:b/>
                <w:sz w:val="12"/>
                <w:szCs w:val="12"/>
                <w:lang w:val="en-US"/>
              </w:rPr>
            </w:pPr>
          </w:p>
        </w:tc>
      </w:tr>
      <w:tr w:rsidR="00537F07" w:rsidTr="00A35450">
        <w:trPr>
          <w:gridBefore w:val="1"/>
          <w:wBefore w:w="281" w:type="dxa"/>
          <w:cantSplit/>
          <w:trHeight w:val="128"/>
        </w:trPr>
        <w:tc>
          <w:tcPr>
            <w:tcW w:w="383" w:type="dxa"/>
            <w:vMerge/>
          </w:tcPr>
          <w:p w:rsidR="00537F07" w:rsidRDefault="00537F07">
            <w:pPr>
              <w:rPr>
                <w:color w:val="000000"/>
                <w:spacing w:val="-1"/>
                <w:sz w:val="12"/>
                <w:szCs w:val="12"/>
                <w:lang w:val="en-US"/>
              </w:rPr>
            </w:pPr>
          </w:p>
        </w:tc>
        <w:tc>
          <w:tcPr>
            <w:tcW w:w="1136" w:type="dxa"/>
            <w:tcBorders>
              <w:top w:val="nil"/>
              <w:bottom w:val="nil"/>
              <w:right w:val="nil"/>
            </w:tcBorders>
          </w:tcPr>
          <w:p w:rsidR="00537F07" w:rsidRPr="00D864D4" w:rsidRDefault="00134D29">
            <w:pPr>
              <w:rPr>
                <w:color w:val="000000"/>
                <w:spacing w:val="-1"/>
                <w:sz w:val="12"/>
                <w:szCs w:val="12"/>
                <w:lang w:val="en-US"/>
              </w:rPr>
            </w:pPr>
            <w:r w:rsidRPr="008F0233">
              <w:rPr>
                <w:b/>
                <w:color w:val="000000"/>
                <w:spacing w:val="-1"/>
                <w:sz w:val="12"/>
                <w:szCs w:val="12"/>
              </w:rPr>
              <w:t>Όνομα</w:t>
            </w:r>
            <w:r w:rsidRPr="008F0233">
              <w:rPr>
                <w:color w:val="000000"/>
                <w:spacing w:val="-1"/>
                <w:sz w:val="12"/>
                <w:szCs w:val="12"/>
              </w:rPr>
              <w:t>/</w:t>
            </w:r>
            <w:r w:rsidR="00537F07" w:rsidRPr="008F0233">
              <w:rPr>
                <w:color w:val="000000"/>
                <w:spacing w:val="-1"/>
                <w:sz w:val="12"/>
                <w:szCs w:val="12"/>
                <w:lang w:val="en-US"/>
              </w:rPr>
              <w:t>Name</w:t>
            </w:r>
            <w:r w:rsidR="00DC37B5" w:rsidRPr="00D864D4">
              <w:rPr>
                <w:b/>
                <w:color w:val="000000"/>
                <w:spacing w:val="-1"/>
                <w:sz w:val="12"/>
                <w:szCs w:val="12"/>
                <w:lang w:val="en-US"/>
              </w:rPr>
              <w:t xml:space="preserve">                         </w:t>
            </w:r>
            <w:r w:rsidR="00DC37B5" w:rsidRPr="00D864D4">
              <w:rPr>
                <w:color w:val="000000"/>
                <w:spacing w:val="-1"/>
                <w:sz w:val="12"/>
                <w:szCs w:val="12"/>
                <w:lang w:val="en-US"/>
              </w:rPr>
              <w:t>Emri</w:t>
            </w:r>
          </w:p>
          <w:p w:rsidR="00537F07" w:rsidRPr="00D864D4" w:rsidRDefault="00537F07">
            <w:pPr>
              <w:rPr>
                <w:b/>
                <w:sz w:val="12"/>
                <w:szCs w:val="12"/>
                <w:lang w:val="en-GB"/>
              </w:rPr>
            </w:pPr>
          </w:p>
        </w:tc>
        <w:tc>
          <w:tcPr>
            <w:tcW w:w="3215" w:type="dxa"/>
            <w:gridSpan w:val="5"/>
            <w:tcBorders>
              <w:top w:val="nil"/>
              <w:left w:val="nil"/>
              <w:bottom w:val="nil"/>
            </w:tcBorders>
          </w:tcPr>
          <w:p w:rsidR="00537F07" w:rsidRPr="00D864D4" w:rsidRDefault="00537F07">
            <w:pPr>
              <w:rPr>
                <w:b/>
                <w:sz w:val="12"/>
                <w:szCs w:val="12"/>
                <w:lang w:val="en-GB"/>
              </w:rPr>
            </w:pPr>
          </w:p>
        </w:tc>
        <w:tc>
          <w:tcPr>
            <w:tcW w:w="5763" w:type="dxa"/>
            <w:gridSpan w:val="8"/>
            <w:vMerge/>
            <w:tcBorders>
              <w:tr2bl w:val="single" w:sz="4" w:space="0" w:color="auto"/>
            </w:tcBorders>
          </w:tcPr>
          <w:p w:rsidR="00537F07" w:rsidRPr="00D864D4" w:rsidRDefault="00537F07">
            <w:pPr>
              <w:rPr>
                <w:b/>
                <w:sz w:val="12"/>
                <w:szCs w:val="12"/>
                <w:lang w:val="en-GB"/>
              </w:rPr>
            </w:pPr>
          </w:p>
        </w:tc>
      </w:tr>
      <w:tr w:rsidR="00537F07" w:rsidTr="00A35450">
        <w:trPr>
          <w:gridBefore w:val="1"/>
          <w:wBefore w:w="281" w:type="dxa"/>
          <w:cantSplit/>
          <w:trHeight w:val="144"/>
        </w:trPr>
        <w:tc>
          <w:tcPr>
            <w:tcW w:w="383" w:type="dxa"/>
            <w:vMerge/>
          </w:tcPr>
          <w:p w:rsidR="00537F07" w:rsidRDefault="00537F07">
            <w:pPr>
              <w:rPr>
                <w:color w:val="000000"/>
                <w:spacing w:val="-1"/>
                <w:sz w:val="12"/>
                <w:szCs w:val="12"/>
                <w:lang w:val="en-US"/>
              </w:rPr>
            </w:pPr>
          </w:p>
        </w:tc>
        <w:tc>
          <w:tcPr>
            <w:tcW w:w="1136" w:type="dxa"/>
            <w:tcBorders>
              <w:top w:val="nil"/>
              <w:bottom w:val="nil"/>
              <w:right w:val="nil"/>
            </w:tcBorders>
          </w:tcPr>
          <w:p w:rsidR="007537D1" w:rsidRPr="008F0233" w:rsidRDefault="007537D1" w:rsidP="007537D1">
            <w:pPr>
              <w:rPr>
                <w:b/>
                <w:color w:val="000000"/>
                <w:spacing w:val="-1"/>
                <w:sz w:val="12"/>
                <w:szCs w:val="12"/>
              </w:rPr>
            </w:pPr>
            <w:r w:rsidRPr="008F0233">
              <w:rPr>
                <w:b/>
                <w:color w:val="000000"/>
                <w:spacing w:val="-1"/>
                <w:sz w:val="12"/>
                <w:szCs w:val="12"/>
              </w:rPr>
              <w:t>Διεύθυνση</w:t>
            </w:r>
          </w:p>
          <w:p w:rsidR="00537F07" w:rsidRPr="008F0233" w:rsidRDefault="007537D1">
            <w:pPr>
              <w:rPr>
                <w:color w:val="000000"/>
                <w:spacing w:val="-1"/>
                <w:sz w:val="12"/>
                <w:szCs w:val="12"/>
                <w:lang w:val="en-US"/>
              </w:rPr>
            </w:pPr>
            <w:r>
              <w:rPr>
                <w:color w:val="000000"/>
                <w:spacing w:val="-1"/>
                <w:sz w:val="12"/>
                <w:szCs w:val="12"/>
              </w:rPr>
              <w:t>/</w:t>
            </w:r>
            <w:r w:rsidR="00537F07" w:rsidRPr="0059591F">
              <w:rPr>
                <w:color w:val="000000"/>
                <w:spacing w:val="-1"/>
                <w:sz w:val="12"/>
                <w:szCs w:val="12"/>
                <w:lang w:val="en-US"/>
              </w:rPr>
              <w:t>Address</w:t>
            </w:r>
            <w:r w:rsidR="00DC37B5" w:rsidRPr="00D864D4">
              <w:rPr>
                <w:b/>
                <w:color w:val="000000"/>
                <w:spacing w:val="-1"/>
                <w:sz w:val="12"/>
                <w:szCs w:val="12"/>
                <w:lang w:val="en-US"/>
              </w:rPr>
              <w:t xml:space="preserve">                </w:t>
            </w:r>
            <w:r w:rsidR="00DC37B5" w:rsidRPr="008F0233">
              <w:rPr>
                <w:color w:val="000000"/>
                <w:spacing w:val="-1"/>
                <w:sz w:val="12"/>
                <w:szCs w:val="12"/>
                <w:lang w:val="en-US"/>
              </w:rPr>
              <w:t>Adresa</w:t>
            </w:r>
          </w:p>
          <w:p w:rsidR="003846D7" w:rsidRPr="00D864D4" w:rsidRDefault="003846D7">
            <w:pPr>
              <w:rPr>
                <w:b/>
                <w:sz w:val="12"/>
                <w:szCs w:val="12"/>
                <w:lang w:val="en-GB"/>
              </w:rPr>
            </w:pPr>
          </w:p>
        </w:tc>
        <w:tc>
          <w:tcPr>
            <w:tcW w:w="3215" w:type="dxa"/>
            <w:gridSpan w:val="5"/>
            <w:tcBorders>
              <w:top w:val="nil"/>
              <w:left w:val="nil"/>
              <w:bottom w:val="nil"/>
            </w:tcBorders>
          </w:tcPr>
          <w:p w:rsidR="00537F07" w:rsidRPr="00D864D4" w:rsidRDefault="00537F07">
            <w:pPr>
              <w:rPr>
                <w:b/>
                <w:sz w:val="12"/>
                <w:szCs w:val="12"/>
                <w:lang w:val="en-GB"/>
              </w:rPr>
            </w:pPr>
          </w:p>
        </w:tc>
        <w:tc>
          <w:tcPr>
            <w:tcW w:w="5763" w:type="dxa"/>
            <w:gridSpan w:val="8"/>
            <w:vMerge/>
            <w:tcBorders>
              <w:tr2bl w:val="single" w:sz="4" w:space="0" w:color="auto"/>
            </w:tcBorders>
          </w:tcPr>
          <w:p w:rsidR="00537F07" w:rsidRPr="00D864D4" w:rsidRDefault="00537F07">
            <w:pPr>
              <w:rPr>
                <w:b/>
                <w:sz w:val="12"/>
                <w:szCs w:val="12"/>
                <w:lang w:val="en-GB"/>
              </w:rPr>
            </w:pPr>
          </w:p>
        </w:tc>
      </w:tr>
      <w:tr w:rsidR="00537F07" w:rsidRPr="005E62A7" w:rsidTr="00A35450">
        <w:trPr>
          <w:gridBefore w:val="1"/>
          <w:wBefore w:w="281" w:type="dxa"/>
          <w:cantSplit/>
          <w:trHeight w:val="144"/>
        </w:trPr>
        <w:tc>
          <w:tcPr>
            <w:tcW w:w="383" w:type="dxa"/>
            <w:vMerge/>
          </w:tcPr>
          <w:p w:rsidR="00537F07" w:rsidRDefault="00537F07">
            <w:pPr>
              <w:rPr>
                <w:color w:val="000000"/>
                <w:spacing w:val="-2"/>
                <w:sz w:val="12"/>
                <w:szCs w:val="12"/>
                <w:lang w:val="en-US"/>
              </w:rPr>
            </w:pPr>
          </w:p>
        </w:tc>
        <w:tc>
          <w:tcPr>
            <w:tcW w:w="4351" w:type="dxa"/>
            <w:gridSpan w:val="6"/>
            <w:tcBorders>
              <w:top w:val="nil"/>
              <w:bottom w:val="nil"/>
            </w:tcBorders>
          </w:tcPr>
          <w:p w:rsidR="003846D7" w:rsidRPr="008F0233" w:rsidRDefault="000E7550">
            <w:pPr>
              <w:rPr>
                <w:color w:val="000000"/>
                <w:spacing w:val="-2"/>
                <w:sz w:val="12"/>
                <w:szCs w:val="12"/>
                <w:lang w:val="pl-PL"/>
              </w:rPr>
            </w:pPr>
            <w:r w:rsidRPr="008F0233">
              <w:rPr>
                <w:b/>
                <w:color w:val="000000"/>
                <w:spacing w:val="-2"/>
                <w:sz w:val="12"/>
                <w:szCs w:val="12"/>
              </w:rPr>
              <w:t>Ταχυδρομικός</w:t>
            </w:r>
            <w:r w:rsidRPr="00894AE1">
              <w:rPr>
                <w:b/>
                <w:color w:val="000000"/>
                <w:spacing w:val="-2"/>
                <w:sz w:val="12"/>
                <w:szCs w:val="12"/>
                <w:lang w:val="fr-FR"/>
              </w:rPr>
              <w:t xml:space="preserve"> </w:t>
            </w:r>
            <w:r w:rsidRPr="008F0233">
              <w:rPr>
                <w:b/>
                <w:color w:val="000000"/>
                <w:spacing w:val="-2"/>
                <w:sz w:val="12"/>
                <w:szCs w:val="12"/>
              </w:rPr>
              <w:t>κώδικας</w:t>
            </w:r>
            <w:r w:rsidRPr="00894AE1">
              <w:rPr>
                <w:color w:val="000000"/>
                <w:spacing w:val="-2"/>
                <w:sz w:val="12"/>
                <w:szCs w:val="12"/>
                <w:lang w:val="fr-FR"/>
              </w:rPr>
              <w:t>/</w:t>
            </w:r>
            <w:r w:rsidR="00537F07" w:rsidRPr="008F0233">
              <w:rPr>
                <w:color w:val="000000"/>
                <w:spacing w:val="-2"/>
                <w:sz w:val="12"/>
                <w:szCs w:val="12"/>
                <w:lang w:val="pl-PL"/>
              </w:rPr>
              <w:t xml:space="preserve">Postal code </w:t>
            </w:r>
          </w:p>
          <w:p w:rsidR="00537F07" w:rsidRDefault="00DC37B5">
            <w:pPr>
              <w:rPr>
                <w:color w:val="000000"/>
                <w:spacing w:val="-2"/>
                <w:sz w:val="12"/>
                <w:szCs w:val="12"/>
                <w:lang w:val="pl-PL"/>
              </w:rPr>
            </w:pPr>
            <w:r w:rsidRPr="00D864D4">
              <w:rPr>
                <w:color w:val="000000"/>
                <w:spacing w:val="-2"/>
                <w:sz w:val="12"/>
                <w:szCs w:val="12"/>
                <w:lang w:val="pl-PL"/>
              </w:rPr>
              <w:t>Kodi postar</w:t>
            </w:r>
          </w:p>
          <w:p w:rsidR="003846D7" w:rsidRPr="00D864D4" w:rsidRDefault="003846D7">
            <w:pPr>
              <w:rPr>
                <w:b/>
                <w:color w:val="000000"/>
                <w:spacing w:val="-2"/>
                <w:sz w:val="12"/>
                <w:szCs w:val="12"/>
                <w:lang w:val="pl-PL"/>
              </w:rPr>
            </w:pPr>
          </w:p>
          <w:p w:rsidR="00537F07" w:rsidRPr="005E62A7" w:rsidRDefault="002F21BA">
            <w:pPr>
              <w:rPr>
                <w:b/>
                <w:color w:val="000000"/>
                <w:spacing w:val="-2"/>
                <w:sz w:val="12"/>
                <w:szCs w:val="12"/>
                <w:lang w:val="it-IT"/>
              </w:rPr>
            </w:pPr>
            <w:r w:rsidRPr="008F0233">
              <w:rPr>
                <w:b/>
                <w:color w:val="000000"/>
                <w:spacing w:val="-2"/>
                <w:sz w:val="12"/>
                <w:szCs w:val="12"/>
              </w:rPr>
              <w:t>Τηλ</w:t>
            </w:r>
            <w:r w:rsidRPr="008F0233">
              <w:rPr>
                <w:b/>
                <w:color w:val="000000"/>
                <w:spacing w:val="-2"/>
                <w:sz w:val="12"/>
                <w:szCs w:val="12"/>
                <w:lang w:val="en-GB"/>
              </w:rPr>
              <w:t>./</w:t>
            </w:r>
            <w:r w:rsidR="00700494" w:rsidRPr="008F0233">
              <w:rPr>
                <w:color w:val="000000"/>
                <w:spacing w:val="-2"/>
                <w:sz w:val="12"/>
                <w:szCs w:val="12"/>
                <w:lang w:val="it-IT"/>
              </w:rPr>
              <w:t xml:space="preserve">Tel. No                                                                                                                                        </w:t>
            </w:r>
            <w:r w:rsidR="00700494" w:rsidRPr="005E62A7">
              <w:rPr>
                <w:color w:val="000000"/>
                <w:spacing w:val="-2"/>
                <w:sz w:val="12"/>
                <w:szCs w:val="12"/>
                <w:lang w:val="it-IT"/>
              </w:rPr>
              <w:t>NrTel.</w:t>
            </w:r>
          </w:p>
          <w:p w:rsidR="00537F07" w:rsidRPr="005E62A7" w:rsidRDefault="00537F07">
            <w:pPr>
              <w:rPr>
                <w:b/>
                <w:sz w:val="12"/>
                <w:szCs w:val="12"/>
                <w:lang w:val="it-IT"/>
              </w:rPr>
            </w:pPr>
          </w:p>
        </w:tc>
        <w:tc>
          <w:tcPr>
            <w:tcW w:w="5763" w:type="dxa"/>
            <w:gridSpan w:val="8"/>
            <w:vMerge/>
            <w:tcBorders>
              <w:tr2bl w:val="single" w:sz="4" w:space="0" w:color="auto"/>
            </w:tcBorders>
          </w:tcPr>
          <w:p w:rsidR="00537F07" w:rsidRPr="005E62A7" w:rsidRDefault="00537F07">
            <w:pPr>
              <w:rPr>
                <w:b/>
                <w:sz w:val="12"/>
                <w:szCs w:val="12"/>
                <w:lang w:val="it-IT"/>
              </w:rPr>
            </w:pPr>
          </w:p>
        </w:tc>
      </w:tr>
      <w:tr w:rsidR="00537F07" w:rsidTr="00A35450">
        <w:trPr>
          <w:gridBefore w:val="1"/>
          <w:wBefore w:w="281" w:type="dxa"/>
          <w:cantSplit/>
          <w:trHeight w:val="598"/>
        </w:trPr>
        <w:tc>
          <w:tcPr>
            <w:tcW w:w="383" w:type="dxa"/>
            <w:vMerge/>
          </w:tcPr>
          <w:p w:rsidR="00537F07" w:rsidRPr="005E62A7" w:rsidRDefault="00537F07">
            <w:pPr>
              <w:rPr>
                <w:color w:val="000000"/>
                <w:spacing w:val="-1"/>
                <w:sz w:val="12"/>
                <w:szCs w:val="12"/>
                <w:lang w:val="it-IT"/>
              </w:rPr>
            </w:pPr>
          </w:p>
        </w:tc>
        <w:tc>
          <w:tcPr>
            <w:tcW w:w="1644" w:type="dxa"/>
            <w:gridSpan w:val="2"/>
            <w:tcBorders>
              <w:bottom w:val="single" w:sz="4" w:space="0" w:color="auto"/>
              <w:right w:val="nil"/>
            </w:tcBorders>
          </w:tcPr>
          <w:p w:rsidR="00537F07" w:rsidRPr="00D864D4" w:rsidRDefault="00537F07" w:rsidP="00DC37B5">
            <w:pPr>
              <w:ind w:left="184" w:hanging="184"/>
              <w:rPr>
                <w:b/>
                <w:color w:val="000000"/>
                <w:spacing w:val="-1"/>
                <w:sz w:val="12"/>
                <w:szCs w:val="12"/>
                <w:lang w:val="en-US"/>
              </w:rPr>
            </w:pPr>
            <w:r w:rsidRPr="00D864D4">
              <w:rPr>
                <w:b/>
                <w:color w:val="000000"/>
                <w:spacing w:val="-1"/>
                <w:sz w:val="12"/>
                <w:szCs w:val="12"/>
                <w:lang w:val="en-US"/>
              </w:rPr>
              <w:t>1.7.</w:t>
            </w:r>
            <w:r w:rsidR="002F21BA" w:rsidRPr="002F21BA">
              <w:rPr>
                <w:rFonts w:ascii="Times New Roman" w:hAnsi="Times New Roman" w:cs="Times New Roman"/>
                <w:sz w:val="18"/>
                <w:szCs w:val="18"/>
                <w:lang w:val="en-GB"/>
              </w:rPr>
              <w:t xml:space="preserve"> </w:t>
            </w:r>
            <w:r w:rsidR="002F21BA" w:rsidRPr="008F0233">
              <w:rPr>
                <w:b/>
                <w:sz w:val="12"/>
                <w:szCs w:val="12"/>
              </w:rPr>
              <w:t>Χώρα</w:t>
            </w:r>
            <w:r w:rsidR="002F21BA" w:rsidRPr="008F0233">
              <w:rPr>
                <w:b/>
                <w:sz w:val="12"/>
                <w:szCs w:val="12"/>
                <w:lang w:val="sr-Cyrl-CS"/>
              </w:rPr>
              <w:t xml:space="preserve"> </w:t>
            </w:r>
            <w:r w:rsidR="002F21BA" w:rsidRPr="008F0233">
              <w:rPr>
                <w:b/>
                <w:sz w:val="12"/>
                <w:szCs w:val="12"/>
              </w:rPr>
              <w:t>Καταγωγής</w:t>
            </w:r>
            <w:r w:rsidR="002F21BA" w:rsidRPr="002F21BA">
              <w:rPr>
                <w:b/>
                <w:color w:val="000000"/>
                <w:spacing w:val="-1"/>
                <w:sz w:val="12"/>
                <w:szCs w:val="12"/>
                <w:lang w:val="en-US"/>
              </w:rPr>
              <w:t xml:space="preserve"> </w:t>
            </w:r>
            <w:r w:rsidR="002F21BA" w:rsidRPr="008F0233">
              <w:rPr>
                <w:color w:val="000000"/>
                <w:spacing w:val="-1"/>
                <w:sz w:val="12"/>
                <w:szCs w:val="12"/>
                <w:lang w:val="en-GB"/>
              </w:rPr>
              <w:t>/</w:t>
            </w:r>
            <w:r w:rsidRPr="008F0233">
              <w:rPr>
                <w:color w:val="000000"/>
                <w:spacing w:val="-1"/>
                <w:sz w:val="12"/>
                <w:szCs w:val="12"/>
                <w:lang w:val="en-US"/>
              </w:rPr>
              <w:t>Country of origin</w:t>
            </w:r>
            <w:r w:rsidR="00DC37B5" w:rsidRPr="00D864D4">
              <w:rPr>
                <w:b/>
                <w:color w:val="000000"/>
                <w:spacing w:val="-1"/>
                <w:sz w:val="12"/>
                <w:szCs w:val="12"/>
                <w:lang w:val="en-US"/>
              </w:rPr>
              <w:t xml:space="preserve">             </w:t>
            </w:r>
            <w:r w:rsidR="00D33B45" w:rsidRPr="00D864D4">
              <w:rPr>
                <w:color w:val="000000"/>
                <w:spacing w:val="-1"/>
                <w:sz w:val="12"/>
                <w:szCs w:val="12"/>
                <w:lang w:val="en-US"/>
              </w:rPr>
              <w:t>Shteti i</w:t>
            </w:r>
            <w:r w:rsidR="00DC37B5" w:rsidRPr="00D864D4">
              <w:rPr>
                <w:color w:val="000000"/>
                <w:spacing w:val="-1"/>
                <w:sz w:val="12"/>
                <w:szCs w:val="12"/>
                <w:lang w:val="en-US"/>
              </w:rPr>
              <w:t xml:space="preserve"> origjines</w:t>
            </w:r>
          </w:p>
          <w:p w:rsidR="00537F07" w:rsidRPr="00D864D4" w:rsidRDefault="00537F07">
            <w:pPr>
              <w:rPr>
                <w:b/>
                <w:color w:val="000000"/>
                <w:spacing w:val="-1"/>
                <w:sz w:val="12"/>
                <w:szCs w:val="12"/>
                <w:lang w:val="en-US"/>
              </w:rPr>
            </w:pPr>
          </w:p>
          <w:p w:rsidR="00537F07" w:rsidRPr="00D864D4" w:rsidRDefault="00537F07">
            <w:pPr>
              <w:rPr>
                <w:b/>
                <w:sz w:val="12"/>
                <w:szCs w:val="12"/>
                <w:lang w:val="en-GB"/>
              </w:rPr>
            </w:pPr>
          </w:p>
        </w:tc>
        <w:tc>
          <w:tcPr>
            <w:tcW w:w="843" w:type="dxa"/>
            <w:gridSpan w:val="2"/>
            <w:tcBorders>
              <w:left w:val="nil"/>
              <w:bottom w:val="single" w:sz="4" w:space="0" w:color="auto"/>
            </w:tcBorders>
          </w:tcPr>
          <w:p w:rsidR="00537F07" w:rsidRPr="008F0233" w:rsidRDefault="002F21BA">
            <w:pPr>
              <w:rPr>
                <w:color w:val="000000"/>
                <w:spacing w:val="-1"/>
                <w:sz w:val="12"/>
                <w:szCs w:val="12"/>
                <w:lang w:val="en-US"/>
              </w:rPr>
            </w:pPr>
            <w:r w:rsidRPr="008F0233">
              <w:rPr>
                <w:b/>
                <w:color w:val="000000"/>
                <w:spacing w:val="-1"/>
                <w:sz w:val="12"/>
                <w:szCs w:val="12"/>
              </w:rPr>
              <w:t>Κωδικός</w:t>
            </w:r>
            <w:r w:rsidRPr="008F0233">
              <w:rPr>
                <w:b/>
                <w:color w:val="000000"/>
                <w:spacing w:val="-1"/>
                <w:sz w:val="12"/>
                <w:szCs w:val="12"/>
                <w:lang w:val="en-GB"/>
              </w:rPr>
              <w:t xml:space="preserve"> </w:t>
            </w:r>
            <w:r w:rsidRPr="008F0233">
              <w:rPr>
                <w:b/>
                <w:color w:val="000000"/>
                <w:spacing w:val="-1"/>
                <w:sz w:val="12"/>
                <w:szCs w:val="12"/>
                <w:lang w:val="en-US"/>
              </w:rPr>
              <w:t>ISO</w:t>
            </w:r>
            <w:r w:rsidRPr="008F0233">
              <w:rPr>
                <w:color w:val="000000"/>
                <w:spacing w:val="-1"/>
                <w:sz w:val="12"/>
                <w:szCs w:val="12"/>
                <w:lang w:val="en-GB"/>
              </w:rPr>
              <w:t>/</w:t>
            </w:r>
            <w:r w:rsidR="00537F07" w:rsidRPr="008F0233">
              <w:rPr>
                <w:color w:val="000000"/>
                <w:spacing w:val="-1"/>
                <w:sz w:val="12"/>
                <w:szCs w:val="12"/>
                <w:lang w:val="en-US"/>
              </w:rPr>
              <w:t>ISO code</w:t>
            </w:r>
            <w:r w:rsidR="00DC37B5" w:rsidRPr="008F0233">
              <w:rPr>
                <w:color w:val="000000"/>
                <w:spacing w:val="-1"/>
                <w:sz w:val="12"/>
                <w:szCs w:val="12"/>
                <w:lang w:val="en-US"/>
              </w:rPr>
              <w:t xml:space="preserve"> kodi</w:t>
            </w:r>
            <w:r w:rsidR="003846D7" w:rsidRPr="008F0233">
              <w:rPr>
                <w:color w:val="000000"/>
                <w:spacing w:val="-1"/>
                <w:sz w:val="12"/>
                <w:szCs w:val="12"/>
                <w:lang w:val="en-US"/>
              </w:rPr>
              <w:t xml:space="preserve"> ISO</w:t>
            </w:r>
          </w:p>
          <w:p w:rsidR="00537F07" w:rsidRPr="00D864D4" w:rsidRDefault="00537F07">
            <w:pPr>
              <w:rPr>
                <w:b/>
                <w:sz w:val="12"/>
                <w:szCs w:val="12"/>
                <w:lang w:val="en-GB"/>
              </w:rPr>
            </w:pPr>
          </w:p>
          <w:p w:rsidR="00537F07" w:rsidRPr="00D864D4" w:rsidRDefault="00537F07">
            <w:pPr>
              <w:rPr>
                <w:b/>
                <w:sz w:val="12"/>
                <w:szCs w:val="12"/>
                <w:lang w:val="en-GB"/>
              </w:rPr>
            </w:pPr>
          </w:p>
        </w:tc>
        <w:tc>
          <w:tcPr>
            <w:tcW w:w="1864" w:type="dxa"/>
            <w:gridSpan w:val="2"/>
            <w:tcBorders>
              <w:bottom w:val="single" w:sz="4" w:space="0" w:color="auto"/>
            </w:tcBorders>
          </w:tcPr>
          <w:p w:rsidR="00537F07" w:rsidRPr="00D864D4" w:rsidRDefault="00537F07" w:rsidP="00FD5E95">
            <w:pPr>
              <w:ind w:left="257" w:hanging="180"/>
              <w:rPr>
                <w:b/>
                <w:sz w:val="12"/>
                <w:szCs w:val="12"/>
                <w:lang w:val="en-GB"/>
              </w:rPr>
            </w:pPr>
            <w:r w:rsidRPr="00D864D4">
              <w:rPr>
                <w:b/>
                <w:color w:val="000000"/>
                <w:spacing w:val="-1"/>
                <w:sz w:val="12"/>
                <w:szCs w:val="12"/>
                <w:lang w:val="en-US"/>
              </w:rPr>
              <w:t>I.8</w:t>
            </w:r>
            <w:r w:rsidRPr="002F21BA">
              <w:rPr>
                <w:b/>
                <w:color w:val="000000"/>
                <w:spacing w:val="-1"/>
                <w:sz w:val="12"/>
                <w:szCs w:val="12"/>
                <w:lang w:val="en-US"/>
              </w:rPr>
              <w:t xml:space="preserve">. </w:t>
            </w:r>
            <w:r w:rsidR="002F21BA" w:rsidRPr="008F0233">
              <w:rPr>
                <w:b/>
                <w:sz w:val="12"/>
                <w:szCs w:val="12"/>
              </w:rPr>
              <w:t>Περιοχή</w:t>
            </w:r>
            <w:r w:rsidR="002F21BA" w:rsidRPr="008F0233">
              <w:rPr>
                <w:b/>
                <w:sz w:val="12"/>
                <w:szCs w:val="12"/>
                <w:lang w:val="en-GB"/>
              </w:rPr>
              <w:t xml:space="preserve"> </w:t>
            </w:r>
            <w:r w:rsidR="002F21BA" w:rsidRPr="008F0233">
              <w:rPr>
                <w:b/>
                <w:sz w:val="12"/>
                <w:szCs w:val="12"/>
              </w:rPr>
              <w:t>Καταγωγής</w:t>
            </w:r>
            <w:r w:rsidR="002F21BA">
              <w:rPr>
                <w:b/>
                <w:color w:val="000000"/>
                <w:spacing w:val="-1"/>
                <w:sz w:val="12"/>
                <w:szCs w:val="12"/>
                <w:lang w:val="en-US"/>
              </w:rPr>
              <w:t xml:space="preserve"> </w:t>
            </w:r>
            <w:r w:rsidR="002F21BA" w:rsidRPr="008F0233">
              <w:rPr>
                <w:color w:val="000000"/>
                <w:spacing w:val="-1"/>
                <w:sz w:val="12"/>
                <w:szCs w:val="12"/>
                <w:lang w:val="en-US"/>
              </w:rPr>
              <w:t>/</w:t>
            </w:r>
            <w:r w:rsidRPr="008F0233">
              <w:rPr>
                <w:color w:val="000000"/>
                <w:spacing w:val="-1"/>
                <w:sz w:val="12"/>
                <w:szCs w:val="12"/>
                <w:lang w:val="en-US"/>
              </w:rPr>
              <w:t>Region of origin, Code</w:t>
            </w:r>
            <w:r w:rsidR="00FD5E95" w:rsidRPr="00D864D4">
              <w:rPr>
                <w:b/>
                <w:color w:val="000000"/>
                <w:spacing w:val="-1"/>
                <w:sz w:val="12"/>
                <w:szCs w:val="12"/>
                <w:lang w:val="en-US"/>
              </w:rPr>
              <w:t xml:space="preserve"> </w:t>
            </w:r>
            <w:r w:rsidR="00FD5E95" w:rsidRPr="00D864D4">
              <w:rPr>
                <w:color w:val="000000"/>
                <w:spacing w:val="-1"/>
                <w:sz w:val="12"/>
                <w:szCs w:val="12"/>
                <w:lang w:val="en-US"/>
              </w:rPr>
              <w:t xml:space="preserve">Rajoni </w:t>
            </w:r>
            <w:r w:rsidR="00A24609">
              <w:rPr>
                <w:color w:val="000000"/>
                <w:spacing w:val="-1"/>
                <w:sz w:val="12"/>
                <w:szCs w:val="12"/>
                <w:lang w:val="en-US"/>
              </w:rPr>
              <w:t>i</w:t>
            </w:r>
            <w:r w:rsidR="00FD5E95" w:rsidRPr="00D864D4">
              <w:rPr>
                <w:color w:val="000000"/>
                <w:spacing w:val="-1"/>
                <w:sz w:val="12"/>
                <w:szCs w:val="12"/>
                <w:lang w:val="en-US"/>
              </w:rPr>
              <w:t xml:space="preserve"> origjines, Kodi</w:t>
            </w:r>
          </w:p>
        </w:tc>
        <w:tc>
          <w:tcPr>
            <w:tcW w:w="1689" w:type="dxa"/>
            <w:gridSpan w:val="2"/>
            <w:tcBorders>
              <w:bottom w:val="single" w:sz="4" w:space="0" w:color="auto"/>
            </w:tcBorders>
          </w:tcPr>
          <w:p w:rsidR="00537F07" w:rsidRPr="00D864D4" w:rsidRDefault="00537F07" w:rsidP="00FD5E95">
            <w:pPr>
              <w:ind w:left="248" w:hanging="248"/>
              <w:rPr>
                <w:b/>
                <w:color w:val="000000"/>
                <w:spacing w:val="-1"/>
                <w:sz w:val="12"/>
                <w:szCs w:val="12"/>
                <w:lang w:val="en-US"/>
              </w:rPr>
            </w:pPr>
            <w:r w:rsidRPr="00D864D4">
              <w:rPr>
                <w:b/>
                <w:color w:val="000000"/>
                <w:spacing w:val="-1"/>
                <w:sz w:val="12"/>
                <w:szCs w:val="12"/>
                <w:lang w:val="en-US"/>
              </w:rPr>
              <w:t xml:space="preserve">I.9. </w:t>
            </w:r>
            <w:r w:rsidR="007537D1" w:rsidRPr="008F0233">
              <w:rPr>
                <w:b/>
                <w:sz w:val="12"/>
                <w:szCs w:val="12"/>
              </w:rPr>
              <w:t>Χώρα</w:t>
            </w:r>
            <w:r w:rsidR="007537D1" w:rsidRPr="008F0233">
              <w:rPr>
                <w:b/>
                <w:sz w:val="12"/>
                <w:szCs w:val="12"/>
                <w:lang w:val="en-GB"/>
              </w:rPr>
              <w:t xml:space="preserve"> </w:t>
            </w:r>
            <w:r w:rsidR="007537D1" w:rsidRPr="008F0233">
              <w:rPr>
                <w:b/>
                <w:sz w:val="12"/>
                <w:szCs w:val="12"/>
              </w:rPr>
              <w:t>Προορισμού</w:t>
            </w:r>
            <w:r w:rsidR="007537D1" w:rsidRPr="00D864D4">
              <w:rPr>
                <w:b/>
                <w:color w:val="000000"/>
                <w:spacing w:val="-1"/>
                <w:sz w:val="12"/>
                <w:szCs w:val="12"/>
                <w:lang w:val="en-US"/>
              </w:rPr>
              <w:t xml:space="preserve"> </w:t>
            </w:r>
            <w:r w:rsidR="007537D1">
              <w:rPr>
                <w:b/>
                <w:color w:val="000000"/>
                <w:spacing w:val="-1"/>
                <w:sz w:val="12"/>
                <w:szCs w:val="12"/>
                <w:lang w:val="en-US"/>
              </w:rPr>
              <w:t>/</w:t>
            </w:r>
            <w:r w:rsidRPr="008F0233">
              <w:rPr>
                <w:color w:val="000000"/>
                <w:spacing w:val="-1"/>
                <w:sz w:val="12"/>
                <w:szCs w:val="12"/>
                <w:lang w:val="en-US"/>
              </w:rPr>
              <w:t>Country of destination</w:t>
            </w:r>
            <w:r w:rsidR="00FD5E95" w:rsidRPr="008F0233">
              <w:rPr>
                <w:color w:val="000000"/>
                <w:spacing w:val="-1"/>
                <w:sz w:val="12"/>
                <w:szCs w:val="12"/>
                <w:lang w:val="en-US"/>
              </w:rPr>
              <w:t xml:space="preserve"> </w:t>
            </w:r>
            <w:r w:rsidR="00D33B45" w:rsidRPr="008F0233">
              <w:rPr>
                <w:color w:val="000000"/>
                <w:spacing w:val="-1"/>
                <w:sz w:val="12"/>
                <w:szCs w:val="12"/>
                <w:lang w:val="en-US"/>
              </w:rPr>
              <w:t>Shteti i</w:t>
            </w:r>
            <w:r w:rsidR="00FD5E95" w:rsidRPr="008F0233">
              <w:rPr>
                <w:color w:val="000000"/>
                <w:spacing w:val="-1"/>
                <w:sz w:val="12"/>
                <w:szCs w:val="12"/>
                <w:lang w:val="en-US"/>
              </w:rPr>
              <w:t xml:space="preserve"> destinacionit</w:t>
            </w:r>
          </w:p>
          <w:p w:rsidR="00537F07" w:rsidRPr="00D864D4" w:rsidRDefault="00537F07" w:rsidP="00FD5E95">
            <w:pPr>
              <w:ind w:left="248" w:hanging="248"/>
              <w:rPr>
                <w:b/>
                <w:color w:val="000000"/>
                <w:spacing w:val="-1"/>
                <w:sz w:val="12"/>
                <w:szCs w:val="12"/>
                <w:lang w:val="en-US"/>
              </w:rPr>
            </w:pPr>
          </w:p>
          <w:p w:rsidR="00537F07" w:rsidRPr="00D864D4" w:rsidRDefault="00537F07">
            <w:pPr>
              <w:rPr>
                <w:b/>
                <w:sz w:val="12"/>
                <w:szCs w:val="12"/>
                <w:lang w:val="en-US"/>
              </w:rPr>
            </w:pPr>
            <w:r w:rsidRPr="00D864D4">
              <w:rPr>
                <w:b/>
                <w:sz w:val="12"/>
                <w:szCs w:val="12"/>
                <w:lang w:val="en-US"/>
              </w:rPr>
              <w:t xml:space="preserve">     </w:t>
            </w:r>
          </w:p>
        </w:tc>
        <w:tc>
          <w:tcPr>
            <w:tcW w:w="826" w:type="dxa"/>
            <w:gridSpan w:val="3"/>
            <w:tcBorders>
              <w:bottom w:val="single" w:sz="4" w:space="0" w:color="auto"/>
            </w:tcBorders>
          </w:tcPr>
          <w:p w:rsidR="00FD5E95" w:rsidRPr="008F0233" w:rsidRDefault="007537D1" w:rsidP="00FD5E95">
            <w:pPr>
              <w:rPr>
                <w:color w:val="000000"/>
                <w:spacing w:val="-1"/>
                <w:sz w:val="12"/>
                <w:szCs w:val="12"/>
                <w:lang w:val="en-US"/>
              </w:rPr>
            </w:pPr>
            <w:r w:rsidRPr="008F0233">
              <w:rPr>
                <w:b/>
                <w:color w:val="000000"/>
                <w:spacing w:val="-1"/>
                <w:sz w:val="12"/>
                <w:szCs w:val="12"/>
              </w:rPr>
              <w:t>Κωδικός</w:t>
            </w:r>
            <w:r w:rsidRPr="008F0233">
              <w:rPr>
                <w:b/>
                <w:color w:val="000000"/>
                <w:spacing w:val="-1"/>
                <w:sz w:val="12"/>
                <w:szCs w:val="12"/>
                <w:lang w:val="en-GB"/>
              </w:rPr>
              <w:t xml:space="preserve"> </w:t>
            </w:r>
            <w:r w:rsidRPr="008F0233">
              <w:rPr>
                <w:b/>
                <w:color w:val="000000"/>
                <w:spacing w:val="-1"/>
                <w:sz w:val="12"/>
                <w:szCs w:val="12"/>
                <w:lang w:val="en-US"/>
              </w:rPr>
              <w:t>ISO</w:t>
            </w:r>
            <w:r w:rsidRPr="007537D1">
              <w:rPr>
                <w:color w:val="000000"/>
                <w:spacing w:val="-1"/>
                <w:sz w:val="12"/>
                <w:szCs w:val="12"/>
                <w:lang w:val="en-US"/>
              </w:rPr>
              <w:t xml:space="preserve"> </w:t>
            </w:r>
            <w:r>
              <w:rPr>
                <w:b/>
                <w:color w:val="000000"/>
                <w:spacing w:val="-1"/>
                <w:sz w:val="12"/>
                <w:szCs w:val="12"/>
                <w:lang w:val="en-US"/>
              </w:rPr>
              <w:t>/</w:t>
            </w:r>
            <w:r w:rsidR="00537F07" w:rsidRPr="008F0233">
              <w:rPr>
                <w:color w:val="000000"/>
                <w:spacing w:val="-1"/>
                <w:sz w:val="12"/>
                <w:szCs w:val="12"/>
                <w:lang w:val="en-US"/>
              </w:rPr>
              <w:t>ISO code</w:t>
            </w:r>
            <w:r w:rsidR="00FD5E95" w:rsidRPr="008F0233">
              <w:rPr>
                <w:color w:val="000000"/>
                <w:spacing w:val="-1"/>
                <w:sz w:val="12"/>
                <w:szCs w:val="12"/>
                <w:lang w:val="en-US"/>
              </w:rPr>
              <w:t xml:space="preserve"> kodi</w:t>
            </w:r>
            <w:r w:rsidR="003846D7" w:rsidRPr="008F0233">
              <w:rPr>
                <w:color w:val="000000"/>
                <w:spacing w:val="-1"/>
                <w:sz w:val="12"/>
                <w:szCs w:val="12"/>
                <w:lang w:val="en-US"/>
              </w:rPr>
              <w:t xml:space="preserve"> ISO</w:t>
            </w:r>
          </w:p>
          <w:p w:rsidR="00537F07" w:rsidRPr="00D864D4" w:rsidRDefault="00537F07">
            <w:pPr>
              <w:rPr>
                <w:b/>
                <w:color w:val="000000"/>
                <w:spacing w:val="-1"/>
                <w:sz w:val="12"/>
                <w:szCs w:val="12"/>
                <w:lang w:val="en-US"/>
              </w:rPr>
            </w:pPr>
          </w:p>
          <w:p w:rsidR="00537F07" w:rsidRPr="007537D1" w:rsidRDefault="00537F07">
            <w:pPr>
              <w:rPr>
                <w:b/>
                <w:sz w:val="12"/>
                <w:szCs w:val="12"/>
                <w:lang w:val="en-GB"/>
              </w:rPr>
            </w:pPr>
          </w:p>
          <w:p w:rsidR="00537F07" w:rsidRPr="00D864D4" w:rsidRDefault="00537F07">
            <w:pPr>
              <w:rPr>
                <w:b/>
                <w:sz w:val="12"/>
                <w:szCs w:val="12"/>
                <w:lang w:val="en-US"/>
              </w:rPr>
            </w:pPr>
          </w:p>
        </w:tc>
        <w:tc>
          <w:tcPr>
            <w:tcW w:w="1666" w:type="dxa"/>
            <w:gridSpan w:val="2"/>
            <w:tcBorders>
              <w:bottom w:val="single" w:sz="4" w:space="0" w:color="auto"/>
            </w:tcBorders>
          </w:tcPr>
          <w:p w:rsidR="00537F07" w:rsidRPr="00D864D4" w:rsidRDefault="00537F07" w:rsidP="00FD5E95">
            <w:pPr>
              <w:ind w:left="269" w:hanging="269"/>
              <w:rPr>
                <w:b/>
                <w:color w:val="000000"/>
                <w:spacing w:val="-1"/>
                <w:sz w:val="12"/>
                <w:szCs w:val="12"/>
                <w:lang w:val="it-IT"/>
              </w:rPr>
            </w:pPr>
            <w:r w:rsidRPr="00D864D4">
              <w:rPr>
                <w:b/>
                <w:color w:val="000000"/>
                <w:spacing w:val="-1"/>
                <w:sz w:val="12"/>
                <w:szCs w:val="12"/>
                <w:lang w:val="it-IT"/>
              </w:rPr>
              <w:t xml:space="preserve">I.10. </w:t>
            </w:r>
            <w:r w:rsidR="007537D1" w:rsidRPr="006672BD">
              <w:rPr>
                <w:b/>
                <w:sz w:val="12"/>
                <w:szCs w:val="12"/>
              </w:rPr>
              <w:t>Χώρα</w:t>
            </w:r>
            <w:r w:rsidR="007537D1" w:rsidRPr="006672BD">
              <w:rPr>
                <w:b/>
                <w:sz w:val="12"/>
                <w:szCs w:val="12"/>
                <w:lang w:val="en-GB"/>
              </w:rPr>
              <w:t xml:space="preserve"> </w:t>
            </w:r>
            <w:r w:rsidR="007537D1" w:rsidRPr="006672BD">
              <w:rPr>
                <w:b/>
                <w:sz w:val="12"/>
                <w:szCs w:val="12"/>
              </w:rPr>
              <w:t>Προορισμού</w:t>
            </w:r>
            <w:r w:rsidR="007537D1" w:rsidRPr="00D864D4">
              <w:rPr>
                <w:b/>
                <w:color w:val="000000"/>
                <w:spacing w:val="-1"/>
                <w:sz w:val="12"/>
                <w:szCs w:val="12"/>
                <w:lang w:val="en-US"/>
              </w:rPr>
              <w:t xml:space="preserve"> </w:t>
            </w:r>
            <w:r w:rsidR="007537D1">
              <w:rPr>
                <w:b/>
                <w:color w:val="000000"/>
                <w:spacing w:val="-1"/>
                <w:sz w:val="12"/>
                <w:szCs w:val="12"/>
                <w:lang w:val="en-US"/>
              </w:rPr>
              <w:t>/</w:t>
            </w:r>
            <w:r w:rsidRPr="006672BD">
              <w:rPr>
                <w:color w:val="000000"/>
                <w:spacing w:val="-1"/>
                <w:sz w:val="12"/>
                <w:szCs w:val="12"/>
                <w:lang w:val="it-IT"/>
              </w:rPr>
              <w:t>Region of destination</w:t>
            </w:r>
            <w:r w:rsidR="00FD5E95" w:rsidRPr="00D864D4">
              <w:rPr>
                <w:b/>
                <w:color w:val="000000"/>
                <w:spacing w:val="-1"/>
                <w:sz w:val="12"/>
                <w:szCs w:val="12"/>
                <w:lang w:val="it-IT"/>
              </w:rPr>
              <w:t xml:space="preserve"> </w:t>
            </w:r>
            <w:r w:rsidR="00A22BC8">
              <w:rPr>
                <w:b/>
                <w:color w:val="000000"/>
                <w:spacing w:val="-1"/>
                <w:sz w:val="12"/>
                <w:szCs w:val="12"/>
                <w:lang w:val="it-IT"/>
              </w:rPr>
              <w:t>/</w:t>
            </w:r>
            <w:r w:rsidR="00FD5E95" w:rsidRPr="00D864D4">
              <w:rPr>
                <w:color w:val="000000"/>
                <w:spacing w:val="-1"/>
                <w:sz w:val="12"/>
                <w:szCs w:val="12"/>
                <w:lang w:val="it-IT"/>
              </w:rPr>
              <w:t>Rajoni i destinacionit</w:t>
            </w:r>
          </w:p>
          <w:p w:rsidR="00537F07" w:rsidRPr="007537D1" w:rsidRDefault="00537F07">
            <w:pPr>
              <w:rPr>
                <w:b/>
                <w:sz w:val="12"/>
                <w:szCs w:val="12"/>
                <w:lang w:val="en-GB"/>
              </w:rPr>
            </w:pPr>
          </w:p>
        </w:tc>
        <w:tc>
          <w:tcPr>
            <w:tcW w:w="1582" w:type="dxa"/>
            <w:tcBorders>
              <w:bottom w:val="single" w:sz="4" w:space="0" w:color="auto"/>
            </w:tcBorders>
          </w:tcPr>
          <w:p w:rsidR="00FD5E95" w:rsidRPr="00D864D4" w:rsidRDefault="007537D1" w:rsidP="00FD5E95">
            <w:pPr>
              <w:rPr>
                <w:b/>
                <w:color w:val="000000"/>
                <w:spacing w:val="-1"/>
                <w:sz w:val="12"/>
                <w:szCs w:val="12"/>
                <w:lang w:val="en-US"/>
              </w:rPr>
            </w:pPr>
            <w:r>
              <w:rPr>
                <w:b/>
                <w:color w:val="000000"/>
                <w:spacing w:val="-1"/>
                <w:sz w:val="12"/>
                <w:szCs w:val="12"/>
              </w:rPr>
              <w:t>Κωδικός</w:t>
            </w:r>
            <w:r>
              <w:rPr>
                <w:b/>
                <w:color w:val="000000"/>
                <w:spacing w:val="-1"/>
                <w:sz w:val="12"/>
                <w:szCs w:val="12"/>
                <w:lang w:val="en-US"/>
              </w:rPr>
              <w:t>/</w:t>
            </w:r>
            <w:r w:rsidR="00537F07" w:rsidRPr="00D864D4">
              <w:rPr>
                <w:b/>
                <w:color w:val="000000"/>
                <w:spacing w:val="-1"/>
                <w:sz w:val="12"/>
                <w:szCs w:val="12"/>
                <w:lang w:val="en-US"/>
              </w:rPr>
              <w:t>Code</w:t>
            </w:r>
            <w:r w:rsidR="00FD5E95" w:rsidRPr="00D864D4">
              <w:rPr>
                <w:b/>
                <w:color w:val="000000"/>
                <w:spacing w:val="-1"/>
                <w:sz w:val="12"/>
                <w:szCs w:val="12"/>
                <w:lang w:val="en-US"/>
              </w:rPr>
              <w:t xml:space="preserve">      </w:t>
            </w:r>
            <w:r w:rsidR="00700494">
              <w:rPr>
                <w:b/>
                <w:color w:val="000000"/>
                <w:spacing w:val="-1"/>
                <w:sz w:val="12"/>
                <w:szCs w:val="12"/>
                <w:lang w:val="en-US"/>
              </w:rPr>
              <w:t xml:space="preserve">             </w:t>
            </w:r>
            <w:r w:rsidR="00FD5E95" w:rsidRPr="00D864D4">
              <w:rPr>
                <w:b/>
                <w:color w:val="000000"/>
                <w:spacing w:val="-1"/>
                <w:sz w:val="12"/>
                <w:szCs w:val="12"/>
                <w:lang w:val="en-US"/>
              </w:rPr>
              <w:t xml:space="preserve">  </w:t>
            </w:r>
            <w:r w:rsidR="00FD5E95" w:rsidRPr="00D864D4">
              <w:rPr>
                <w:color w:val="000000"/>
                <w:spacing w:val="-1"/>
                <w:sz w:val="12"/>
                <w:szCs w:val="12"/>
                <w:lang w:val="en-US"/>
              </w:rPr>
              <w:t>Kodi</w:t>
            </w:r>
          </w:p>
          <w:p w:rsidR="00537F07" w:rsidRPr="00D864D4" w:rsidRDefault="00537F07">
            <w:pPr>
              <w:rPr>
                <w:b/>
                <w:color w:val="000000"/>
                <w:spacing w:val="-1"/>
                <w:sz w:val="12"/>
                <w:szCs w:val="12"/>
                <w:lang w:val="en-US"/>
              </w:rPr>
            </w:pPr>
          </w:p>
          <w:p w:rsidR="00537F07" w:rsidRPr="00D864D4" w:rsidRDefault="00537F07">
            <w:pPr>
              <w:rPr>
                <w:b/>
                <w:sz w:val="12"/>
                <w:szCs w:val="12"/>
              </w:rPr>
            </w:pPr>
          </w:p>
        </w:tc>
      </w:tr>
      <w:tr w:rsidR="00537F07" w:rsidTr="00A35450">
        <w:trPr>
          <w:gridBefore w:val="1"/>
          <w:wBefore w:w="281" w:type="dxa"/>
          <w:cantSplit/>
          <w:trHeight w:val="323"/>
        </w:trPr>
        <w:tc>
          <w:tcPr>
            <w:tcW w:w="383" w:type="dxa"/>
            <w:vMerge/>
          </w:tcPr>
          <w:p w:rsidR="00537F07" w:rsidRDefault="00537F07">
            <w:pPr>
              <w:rPr>
                <w:color w:val="000000"/>
                <w:sz w:val="12"/>
                <w:szCs w:val="12"/>
                <w:lang w:val="en-US"/>
              </w:rPr>
            </w:pPr>
          </w:p>
        </w:tc>
        <w:tc>
          <w:tcPr>
            <w:tcW w:w="4351" w:type="dxa"/>
            <w:gridSpan w:val="6"/>
            <w:tcBorders>
              <w:bottom w:val="nil"/>
            </w:tcBorders>
          </w:tcPr>
          <w:p w:rsidR="00E334FA" w:rsidRPr="00D864D4" w:rsidRDefault="00537F07" w:rsidP="00FD5E95">
            <w:pPr>
              <w:ind w:left="361" w:hanging="361"/>
              <w:rPr>
                <w:b/>
                <w:color w:val="000000"/>
                <w:sz w:val="12"/>
                <w:szCs w:val="12"/>
                <w:lang w:val="en-US"/>
              </w:rPr>
            </w:pPr>
            <w:r w:rsidRPr="00D864D4">
              <w:rPr>
                <w:b/>
                <w:color w:val="000000"/>
                <w:sz w:val="12"/>
                <w:szCs w:val="12"/>
                <w:lang w:val="en-US"/>
              </w:rPr>
              <w:t xml:space="preserve">I.11. </w:t>
            </w:r>
            <w:r w:rsidR="007537D1" w:rsidRPr="006672BD">
              <w:rPr>
                <w:b/>
                <w:color w:val="000000"/>
                <w:sz w:val="12"/>
                <w:szCs w:val="12"/>
              </w:rPr>
              <w:t>Τόπος</w:t>
            </w:r>
            <w:r w:rsidR="007537D1" w:rsidRPr="00D21BFD">
              <w:rPr>
                <w:b/>
                <w:color w:val="000000"/>
                <w:sz w:val="12"/>
                <w:szCs w:val="12"/>
                <w:lang w:val="en-US"/>
              </w:rPr>
              <w:t xml:space="preserve"> </w:t>
            </w:r>
            <w:r w:rsidR="007537D1" w:rsidRPr="006672BD">
              <w:rPr>
                <w:b/>
                <w:sz w:val="12"/>
                <w:szCs w:val="12"/>
                <w:lang w:val="sr-Cyrl-CS"/>
              </w:rPr>
              <w:t xml:space="preserve"> </w:t>
            </w:r>
            <w:r w:rsidR="007537D1" w:rsidRPr="006672BD">
              <w:rPr>
                <w:b/>
                <w:sz w:val="12"/>
                <w:szCs w:val="12"/>
              </w:rPr>
              <w:t>Καταγωγής</w:t>
            </w:r>
            <w:r w:rsidR="007537D1" w:rsidRPr="002F21BA">
              <w:rPr>
                <w:b/>
                <w:color w:val="000000"/>
                <w:spacing w:val="-1"/>
                <w:sz w:val="12"/>
                <w:szCs w:val="12"/>
                <w:lang w:val="en-US"/>
              </w:rPr>
              <w:t xml:space="preserve"> </w:t>
            </w:r>
            <w:r w:rsidR="007537D1" w:rsidRPr="007537D1">
              <w:rPr>
                <w:b/>
                <w:color w:val="000000"/>
                <w:sz w:val="12"/>
                <w:szCs w:val="12"/>
                <w:lang w:val="en-GB"/>
              </w:rPr>
              <w:t>/</w:t>
            </w:r>
            <w:r w:rsidRPr="006672BD">
              <w:rPr>
                <w:color w:val="000000"/>
                <w:sz w:val="12"/>
                <w:szCs w:val="12"/>
                <w:lang w:val="en-US"/>
              </w:rPr>
              <w:t>Place</w:t>
            </w:r>
            <w:r w:rsidR="00E334FA" w:rsidRPr="006672BD">
              <w:rPr>
                <w:color w:val="000000"/>
                <w:sz w:val="12"/>
                <w:szCs w:val="12"/>
                <w:lang w:val="en-US"/>
              </w:rPr>
              <w:t xml:space="preserve"> of origin</w:t>
            </w:r>
          </w:p>
          <w:p w:rsidR="00537F07" w:rsidRPr="00D864D4" w:rsidRDefault="00FD5E95" w:rsidP="00D864D4">
            <w:pPr>
              <w:ind w:left="361" w:hanging="361"/>
              <w:rPr>
                <w:b/>
                <w:color w:val="000000"/>
                <w:sz w:val="12"/>
                <w:szCs w:val="12"/>
                <w:lang w:val="en-US"/>
              </w:rPr>
            </w:pPr>
            <w:r w:rsidRPr="00D864D4">
              <w:rPr>
                <w:b/>
                <w:color w:val="000000"/>
                <w:sz w:val="12"/>
                <w:szCs w:val="12"/>
                <w:lang w:val="en-US"/>
              </w:rPr>
              <w:t xml:space="preserve"> </w:t>
            </w:r>
            <w:r w:rsidR="00D33B45" w:rsidRPr="00D864D4">
              <w:rPr>
                <w:color w:val="000000"/>
                <w:sz w:val="12"/>
                <w:szCs w:val="12"/>
                <w:lang w:val="en-US"/>
              </w:rPr>
              <w:t>Vendi i origjines</w:t>
            </w:r>
          </w:p>
        </w:tc>
        <w:tc>
          <w:tcPr>
            <w:tcW w:w="5763" w:type="dxa"/>
            <w:gridSpan w:val="8"/>
            <w:vMerge w:val="restart"/>
            <w:tcBorders>
              <w:bottom w:val="nil"/>
            </w:tcBorders>
          </w:tcPr>
          <w:p w:rsidR="00537F07" w:rsidRPr="00D864D4" w:rsidRDefault="009623AE" w:rsidP="00D864D4">
            <w:pPr>
              <w:rPr>
                <w:b/>
                <w:sz w:val="12"/>
                <w:szCs w:val="12"/>
                <w:lang w:val="en-GB"/>
              </w:rPr>
            </w:pPr>
            <w:r w:rsidRPr="009623AE">
              <w:rPr>
                <w:b/>
                <w:noProof/>
                <w:color w:val="000000"/>
                <w:spacing w:val="-1"/>
                <w:sz w:val="12"/>
                <w:szCs w:val="12"/>
              </w:rPr>
              <w:pict>
                <v:line id="Line 1509" o:spid="_x0000_s1026" style="position:absolute;flip:x;z-index:11;visibility:visible;mso-position-horizontal-relative:text;mso-position-vertical-relative:text" from="-.15pt,3.7pt" to="282.45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HZ0LwIAAFUEAAAOAAAAZHJzL2Uyb0RvYy54bWysVMGO2jAQvVfqP1i5QxIINESEVZVAe6At&#10;0m4/wNgOserYlm0IqOq/d+wAZdtLVTUHZxzPvHkz85zl07kT6MSM5UqWUTpOIsQkUZTLQxl9fdmM&#10;8ghZhyXFQklWRhdmo6fV2zfLXhdsololKDMIQKQtel1GrXO6iGNLWtZhO1aaSThslOmwg605xNTg&#10;HtA7EU+SZB73ylBtFGHWwtd6OIxWAb9pGHFfmsYyh0QZATcXVhPWvV/j1RIXB4N1y8mVBv4HFh3m&#10;EpLeoWrsMDoa/gdUx4lRVjVuTFQXq6bhhIUaoJo0+a2a5xZrFmqB5lh9b5P9f7Dk82lnEKcwu0mE&#10;JO5gRlsuGUpnycJ3p9e2AKdK7oyvj5zls94q8s0iqaoWywMLLF8uGiJTHxG/CvEbqyHHvv+kKPjg&#10;o1OhVefGdKgRXH/0gR4c2oHOYTaX+2zY2SECH6ezfJFMYIQEzuZ5Ps3C8GJceBwfrY11H5jqkDfK&#10;SEAVARWfttZ5Xr9cvLtUGy5EmL+QqAfQ6SwJAVYJTv2hd7PmsK+EQSfsFRSeUCScPLr5nDW27eBn&#10;L7ZWbhCXUUdJQ5qWYbq+2g5zMdhAS0ifCSoFoldrEM/3RbJY5+s8G2WT+XqUJXU9er+pstF8k76b&#10;1dO6qur0hyedZkXLKWXS874JOc3+TijXKzVI8C7le4Pi1+ihk0D29g6kw9D9nAfF7BW97MxNDKDd&#10;4Hy9Z/5yPO7BfvwbrH4CAAD//wMAUEsDBBQABgAIAAAAIQBB+ZbY3QAAAAcBAAAPAAAAZHJzL2Rv&#10;d25yZXYueG1sTI7BTsMwEETvSPyDtUjcWsfQlDbEqSoQ4sKhFC69OfE2CY3XUey04e9ZTnAczdPM&#10;yzeT68QZh9B60qDmCQikytuWag2fHy+zFYgQDVnTeUIN3xhgU1xf5Saz/kLveN7HWvAIhcxoaGLs&#10;MylD1aAzYe57JO6OfnAmchxqaQdz4XHXybskWUpnWuKHxvT41GB12o9OQzgeXnenw9f2bfTd81qV&#10;qk4rpfXtzbR9BBFxin8w/OqzOhTsVPqRbBCdhtk9gxoeFiC4TZeLNYiSMZWuQBa5/O9f/AAAAP//&#10;AwBQSwECLQAUAAYACAAAACEAtoM4kv4AAADhAQAAEwAAAAAAAAAAAAAAAAAAAAAAW0NvbnRlbnRf&#10;VHlwZXNdLnhtbFBLAQItABQABgAIAAAAIQA4/SH/1gAAAJQBAAALAAAAAAAAAAAAAAAAAC8BAABf&#10;cmVscy8ucmVsc1BLAQItABQABgAIAAAAIQD1jHZ0LwIAAFUEAAAOAAAAAAAAAAAAAAAAAC4CAABk&#10;cnMvZTJvRG9jLnhtbFBLAQItABQABgAIAAAAIQBB+ZbY3QAAAAcBAAAPAAAAAAAAAAAAAAAAAIkE&#10;AABkcnMvZG93bnJldi54bWxQSwUGAAAAAAQABADzAAAAkwUAAAAA&#10;" strokeweight=".5pt">
                  <v:stroke dashstyle="1 1"/>
                </v:line>
              </w:pict>
            </w:r>
            <w:r w:rsidR="00D864D4" w:rsidRPr="00D864D4">
              <w:rPr>
                <w:b/>
                <w:sz w:val="12"/>
                <w:szCs w:val="12"/>
                <w:lang w:val="en-GB"/>
              </w:rPr>
              <w:t>I.12.</w:t>
            </w:r>
          </w:p>
        </w:tc>
      </w:tr>
      <w:tr w:rsidR="00537F07" w:rsidRPr="0024540C" w:rsidTr="00A35450">
        <w:trPr>
          <w:gridBefore w:val="1"/>
          <w:wBefore w:w="281" w:type="dxa"/>
          <w:cantSplit/>
          <w:trHeight w:val="727"/>
        </w:trPr>
        <w:tc>
          <w:tcPr>
            <w:tcW w:w="383" w:type="dxa"/>
            <w:vMerge/>
          </w:tcPr>
          <w:p w:rsidR="00537F07" w:rsidRDefault="00537F07">
            <w:pPr>
              <w:tabs>
                <w:tab w:val="left" w:pos="852"/>
              </w:tabs>
              <w:rPr>
                <w:color w:val="000000"/>
                <w:spacing w:val="-2"/>
                <w:sz w:val="12"/>
                <w:szCs w:val="12"/>
                <w:lang w:val="fr-FR"/>
              </w:rPr>
            </w:pPr>
          </w:p>
        </w:tc>
        <w:tc>
          <w:tcPr>
            <w:tcW w:w="1813" w:type="dxa"/>
            <w:gridSpan w:val="3"/>
            <w:tcBorders>
              <w:top w:val="nil"/>
              <w:bottom w:val="nil"/>
              <w:right w:val="nil"/>
            </w:tcBorders>
          </w:tcPr>
          <w:p w:rsidR="00537F07" w:rsidRPr="00894AE1" w:rsidRDefault="00537F07">
            <w:pPr>
              <w:rPr>
                <w:b/>
                <w:color w:val="000000"/>
                <w:spacing w:val="-1"/>
                <w:sz w:val="12"/>
                <w:szCs w:val="12"/>
                <w:lang w:val="en-US"/>
              </w:rPr>
            </w:pPr>
          </w:p>
          <w:p w:rsidR="00537F07" w:rsidRPr="006672BD" w:rsidRDefault="007537D1">
            <w:pPr>
              <w:rPr>
                <w:color w:val="000000"/>
                <w:spacing w:val="-1"/>
                <w:sz w:val="12"/>
                <w:szCs w:val="12"/>
                <w:lang w:val="en-US"/>
              </w:rPr>
            </w:pPr>
            <w:r w:rsidRPr="006672BD">
              <w:rPr>
                <w:b/>
                <w:color w:val="000000"/>
                <w:spacing w:val="-1"/>
                <w:sz w:val="12"/>
                <w:szCs w:val="12"/>
              </w:rPr>
              <w:t>Όνομα</w:t>
            </w:r>
            <w:r w:rsidRPr="007537D1">
              <w:rPr>
                <w:color w:val="000000"/>
                <w:spacing w:val="-1"/>
                <w:sz w:val="12"/>
                <w:szCs w:val="12"/>
                <w:lang w:val="en-GB"/>
              </w:rPr>
              <w:t>/</w:t>
            </w:r>
            <w:r w:rsidR="00537F07" w:rsidRPr="006672BD">
              <w:rPr>
                <w:color w:val="000000"/>
                <w:spacing w:val="-1"/>
                <w:sz w:val="12"/>
                <w:szCs w:val="12"/>
                <w:lang w:val="en-US"/>
              </w:rPr>
              <w:t>Name</w:t>
            </w:r>
          </w:p>
          <w:p w:rsidR="00537F07" w:rsidRPr="006672BD" w:rsidRDefault="00936B01">
            <w:pPr>
              <w:rPr>
                <w:color w:val="000000"/>
                <w:spacing w:val="-1"/>
                <w:sz w:val="12"/>
                <w:szCs w:val="12"/>
                <w:lang w:val="en-US"/>
              </w:rPr>
            </w:pPr>
            <w:r w:rsidRPr="006672BD">
              <w:rPr>
                <w:color w:val="000000"/>
                <w:spacing w:val="-1"/>
                <w:sz w:val="12"/>
                <w:szCs w:val="12"/>
                <w:lang w:val="en-US"/>
              </w:rPr>
              <w:t>Emri</w:t>
            </w:r>
          </w:p>
          <w:p w:rsidR="007537D1" w:rsidRPr="00D21BFD" w:rsidRDefault="007537D1" w:rsidP="007537D1">
            <w:pPr>
              <w:rPr>
                <w:b/>
                <w:color w:val="000000"/>
                <w:spacing w:val="-1"/>
                <w:sz w:val="12"/>
                <w:szCs w:val="12"/>
                <w:lang w:val="en-US"/>
              </w:rPr>
            </w:pPr>
            <w:r w:rsidRPr="006672BD">
              <w:rPr>
                <w:b/>
                <w:color w:val="000000"/>
                <w:spacing w:val="-1"/>
                <w:sz w:val="12"/>
                <w:szCs w:val="12"/>
              </w:rPr>
              <w:t>Διεύθυνση</w:t>
            </w:r>
          </w:p>
          <w:p w:rsidR="00537F07" w:rsidRPr="006672BD" w:rsidRDefault="007537D1">
            <w:pPr>
              <w:rPr>
                <w:color w:val="000000"/>
                <w:spacing w:val="-1"/>
                <w:sz w:val="12"/>
                <w:szCs w:val="12"/>
                <w:lang w:val="en-US"/>
              </w:rPr>
            </w:pPr>
            <w:r w:rsidRPr="00D21BFD">
              <w:rPr>
                <w:color w:val="000000"/>
                <w:spacing w:val="-1"/>
                <w:sz w:val="12"/>
                <w:szCs w:val="12"/>
                <w:lang w:val="en-US"/>
              </w:rPr>
              <w:t>/</w:t>
            </w:r>
            <w:r w:rsidR="00537F07" w:rsidRPr="006672BD">
              <w:rPr>
                <w:color w:val="000000"/>
                <w:spacing w:val="-1"/>
                <w:sz w:val="12"/>
                <w:szCs w:val="12"/>
                <w:lang w:val="en-US"/>
              </w:rPr>
              <w:t>Address</w:t>
            </w:r>
          </w:p>
          <w:p w:rsidR="00537F07" w:rsidRPr="006672BD" w:rsidRDefault="00936B01">
            <w:pPr>
              <w:rPr>
                <w:color w:val="000000"/>
                <w:spacing w:val="-1"/>
                <w:sz w:val="12"/>
                <w:szCs w:val="12"/>
                <w:lang w:val="en-US"/>
              </w:rPr>
            </w:pPr>
            <w:r w:rsidRPr="006672BD">
              <w:rPr>
                <w:color w:val="000000"/>
                <w:spacing w:val="-1"/>
                <w:sz w:val="12"/>
                <w:szCs w:val="12"/>
                <w:lang w:val="en-US"/>
              </w:rPr>
              <w:t>Adresa</w:t>
            </w:r>
          </w:p>
          <w:p w:rsidR="00537F07" w:rsidRPr="00D864D4" w:rsidRDefault="00537F07">
            <w:pPr>
              <w:rPr>
                <w:color w:val="000000"/>
                <w:spacing w:val="-1"/>
                <w:sz w:val="12"/>
                <w:szCs w:val="12"/>
                <w:lang w:val="en-US"/>
              </w:rPr>
            </w:pPr>
          </w:p>
        </w:tc>
        <w:tc>
          <w:tcPr>
            <w:tcW w:w="2538" w:type="dxa"/>
            <w:gridSpan w:val="3"/>
            <w:tcBorders>
              <w:top w:val="nil"/>
              <w:left w:val="nil"/>
              <w:bottom w:val="nil"/>
            </w:tcBorders>
          </w:tcPr>
          <w:p w:rsidR="00537F07" w:rsidRPr="00D864D4" w:rsidRDefault="00537F07">
            <w:pPr>
              <w:tabs>
                <w:tab w:val="left" w:pos="1221"/>
                <w:tab w:val="center" w:pos="2042"/>
                <w:tab w:val="left" w:pos="2650"/>
              </w:tabs>
              <w:rPr>
                <w:b/>
                <w:sz w:val="12"/>
                <w:szCs w:val="12"/>
                <w:lang w:val="en-GB"/>
              </w:rPr>
            </w:pPr>
            <w:r w:rsidRPr="00D864D4">
              <w:rPr>
                <w:b/>
                <w:color w:val="000000"/>
                <w:spacing w:val="-2"/>
                <w:sz w:val="12"/>
                <w:szCs w:val="12"/>
                <w:lang w:val="en-GB"/>
              </w:rPr>
              <w:t xml:space="preserve">    </w:t>
            </w:r>
            <w:r w:rsidRPr="00D864D4">
              <w:rPr>
                <w:b/>
                <w:color w:val="000000"/>
                <w:spacing w:val="-2"/>
                <w:sz w:val="12"/>
                <w:szCs w:val="12"/>
                <w:lang w:val="en-GB"/>
              </w:rPr>
              <w:tab/>
            </w:r>
            <w:r w:rsidRPr="00D864D4">
              <w:rPr>
                <w:b/>
                <w:color w:val="000000"/>
                <w:spacing w:val="-2"/>
                <w:sz w:val="12"/>
                <w:szCs w:val="12"/>
                <w:lang w:val="en-GB"/>
              </w:rPr>
              <w:tab/>
              <w:t xml:space="preserve">              </w:t>
            </w:r>
          </w:p>
          <w:p w:rsidR="00537F07" w:rsidRPr="00D864D4" w:rsidRDefault="00537F07">
            <w:pPr>
              <w:rPr>
                <w:b/>
                <w:color w:val="000000"/>
                <w:spacing w:val="-1"/>
                <w:sz w:val="12"/>
                <w:szCs w:val="12"/>
                <w:lang w:val="en-US"/>
              </w:rPr>
            </w:pPr>
            <w:r w:rsidRPr="00D864D4">
              <w:rPr>
                <w:b/>
                <w:color w:val="000000"/>
                <w:spacing w:val="-2"/>
                <w:sz w:val="12"/>
                <w:szCs w:val="12"/>
                <w:lang w:val="en-US"/>
              </w:rPr>
              <w:t xml:space="preserve">   </w:t>
            </w:r>
            <w:r w:rsidR="007537D1" w:rsidRPr="006672BD">
              <w:rPr>
                <w:b/>
                <w:sz w:val="12"/>
                <w:szCs w:val="12"/>
              </w:rPr>
              <w:t>Αριθμός</w:t>
            </w:r>
            <w:r w:rsidR="007537D1" w:rsidRPr="006672BD">
              <w:rPr>
                <w:b/>
                <w:sz w:val="12"/>
                <w:szCs w:val="12"/>
                <w:lang w:val="sl-SI"/>
              </w:rPr>
              <w:t xml:space="preserve"> </w:t>
            </w:r>
            <w:r w:rsidR="007537D1" w:rsidRPr="006672BD">
              <w:rPr>
                <w:b/>
                <w:sz w:val="12"/>
                <w:szCs w:val="12"/>
              </w:rPr>
              <w:t>Έγκρισης</w:t>
            </w:r>
            <w:r w:rsidR="007537D1" w:rsidRPr="00B96977">
              <w:rPr>
                <w:rFonts w:ascii="Times New Roman" w:hAnsi="Times New Roman" w:cs="Times New Roman"/>
                <w:sz w:val="18"/>
                <w:szCs w:val="18"/>
                <w:lang w:val="sl-SI"/>
              </w:rPr>
              <w:t xml:space="preserve"> </w:t>
            </w:r>
            <w:r w:rsidR="007537D1" w:rsidRPr="007537D1">
              <w:rPr>
                <w:b/>
                <w:color w:val="000000"/>
                <w:spacing w:val="-2"/>
                <w:sz w:val="12"/>
                <w:szCs w:val="12"/>
                <w:lang w:val="en-GB"/>
              </w:rPr>
              <w:t>/</w:t>
            </w:r>
            <w:r w:rsidRPr="006672BD">
              <w:rPr>
                <w:color w:val="000000"/>
                <w:spacing w:val="-1"/>
                <w:sz w:val="12"/>
                <w:szCs w:val="12"/>
                <w:lang w:val="en-US"/>
              </w:rPr>
              <w:t>Approval number</w:t>
            </w:r>
          </w:p>
          <w:p w:rsidR="00537F07" w:rsidRPr="00D864D4" w:rsidRDefault="00936B01" w:rsidP="00936B01">
            <w:pPr>
              <w:ind w:left="71" w:hanging="71"/>
              <w:rPr>
                <w:color w:val="000000"/>
                <w:spacing w:val="-2"/>
                <w:sz w:val="12"/>
                <w:szCs w:val="12"/>
                <w:lang w:val="en-GB"/>
              </w:rPr>
            </w:pPr>
            <w:r w:rsidRPr="00D864D4">
              <w:rPr>
                <w:color w:val="000000"/>
                <w:spacing w:val="-2"/>
                <w:sz w:val="12"/>
                <w:szCs w:val="12"/>
                <w:lang w:val="en-GB"/>
              </w:rPr>
              <w:t xml:space="preserve">   Numri i Aprovimit</w:t>
            </w:r>
          </w:p>
          <w:p w:rsidR="00537F07" w:rsidRPr="00D864D4" w:rsidRDefault="00537F07">
            <w:pPr>
              <w:rPr>
                <w:b/>
                <w:sz w:val="12"/>
                <w:szCs w:val="12"/>
                <w:lang w:val="en-GB"/>
              </w:rPr>
            </w:pPr>
          </w:p>
          <w:p w:rsidR="00537F07" w:rsidRPr="00D864D4" w:rsidRDefault="00537F07">
            <w:pPr>
              <w:rPr>
                <w:b/>
                <w:sz w:val="12"/>
                <w:szCs w:val="12"/>
                <w:lang w:val="en-GB"/>
              </w:rPr>
            </w:pPr>
          </w:p>
          <w:p w:rsidR="00537F07" w:rsidRPr="00D864D4" w:rsidRDefault="00537F07" w:rsidP="00936B01">
            <w:pPr>
              <w:rPr>
                <w:b/>
                <w:sz w:val="12"/>
                <w:szCs w:val="12"/>
                <w:lang w:val="en-GB"/>
              </w:rPr>
            </w:pPr>
            <w:r w:rsidRPr="00D864D4">
              <w:rPr>
                <w:b/>
                <w:color w:val="000000"/>
                <w:spacing w:val="-1"/>
                <w:sz w:val="12"/>
                <w:szCs w:val="12"/>
                <w:lang w:val="en-US"/>
              </w:rPr>
              <w:t xml:space="preserve">    </w:t>
            </w:r>
          </w:p>
        </w:tc>
        <w:tc>
          <w:tcPr>
            <w:tcW w:w="5763" w:type="dxa"/>
            <w:gridSpan w:val="8"/>
            <w:vMerge/>
            <w:tcBorders>
              <w:bottom w:val="nil"/>
            </w:tcBorders>
          </w:tcPr>
          <w:p w:rsidR="00537F07" w:rsidRPr="00D864D4" w:rsidRDefault="00537F07">
            <w:pPr>
              <w:tabs>
                <w:tab w:val="center" w:pos="1693"/>
              </w:tabs>
              <w:rPr>
                <w:b/>
                <w:color w:val="000000"/>
                <w:spacing w:val="-1"/>
                <w:sz w:val="12"/>
                <w:szCs w:val="12"/>
                <w:lang w:val="en-GB"/>
              </w:rPr>
            </w:pPr>
          </w:p>
        </w:tc>
      </w:tr>
      <w:tr w:rsidR="00537F07" w:rsidRPr="0024540C" w:rsidTr="00A35450">
        <w:trPr>
          <w:gridBefore w:val="1"/>
          <w:wBefore w:w="281" w:type="dxa"/>
          <w:cantSplit/>
          <w:trHeight w:val="384"/>
        </w:trPr>
        <w:tc>
          <w:tcPr>
            <w:tcW w:w="383" w:type="dxa"/>
            <w:vMerge/>
          </w:tcPr>
          <w:p w:rsidR="00537F07" w:rsidRDefault="00537F07">
            <w:pPr>
              <w:rPr>
                <w:sz w:val="12"/>
                <w:szCs w:val="12"/>
                <w:lang w:val="en-GB"/>
              </w:rPr>
            </w:pPr>
          </w:p>
        </w:tc>
        <w:tc>
          <w:tcPr>
            <w:tcW w:w="4351" w:type="dxa"/>
            <w:gridSpan w:val="6"/>
          </w:tcPr>
          <w:p w:rsidR="00537F07" w:rsidRPr="006672BD" w:rsidRDefault="00841B0A">
            <w:pPr>
              <w:rPr>
                <w:color w:val="000000"/>
                <w:sz w:val="12"/>
                <w:szCs w:val="12"/>
                <w:lang w:val="en-US"/>
              </w:rPr>
            </w:pPr>
            <w:r w:rsidRPr="006672BD">
              <w:rPr>
                <w:b/>
                <w:sz w:val="12"/>
                <w:szCs w:val="12"/>
              </w:rPr>
              <w:t>Τόπος</w:t>
            </w:r>
            <w:r w:rsidRPr="006672BD">
              <w:rPr>
                <w:b/>
                <w:sz w:val="12"/>
                <w:szCs w:val="12"/>
                <w:lang w:val="sr-Cyrl-CS"/>
              </w:rPr>
              <w:t xml:space="preserve"> </w:t>
            </w:r>
            <w:r w:rsidRPr="006672BD">
              <w:rPr>
                <w:b/>
                <w:sz w:val="12"/>
                <w:szCs w:val="12"/>
              </w:rPr>
              <w:t>Φόρτωσης</w:t>
            </w:r>
            <w:r w:rsidRPr="00D864D4">
              <w:rPr>
                <w:b/>
                <w:color w:val="000000"/>
                <w:sz w:val="12"/>
                <w:szCs w:val="12"/>
                <w:lang w:val="en-US"/>
              </w:rPr>
              <w:t xml:space="preserve"> </w:t>
            </w:r>
            <w:r w:rsidRPr="00D21BFD">
              <w:rPr>
                <w:b/>
                <w:color w:val="000000"/>
                <w:sz w:val="12"/>
                <w:szCs w:val="12"/>
                <w:lang w:val="en-US"/>
              </w:rPr>
              <w:t>/</w:t>
            </w:r>
            <w:r w:rsidR="00537F07" w:rsidRPr="006672BD">
              <w:rPr>
                <w:color w:val="000000"/>
                <w:sz w:val="12"/>
                <w:szCs w:val="12"/>
                <w:lang w:val="en-US"/>
              </w:rPr>
              <w:t>Place of loading</w:t>
            </w:r>
          </w:p>
          <w:p w:rsidR="00537F07" w:rsidRPr="00D864D4" w:rsidRDefault="00936B01">
            <w:pPr>
              <w:rPr>
                <w:color w:val="000000"/>
                <w:sz w:val="12"/>
                <w:szCs w:val="12"/>
                <w:lang w:val="en-US"/>
              </w:rPr>
            </w:pPr>
            <w:r w:rsidRPr="00D864D4">
              <w:rPr>
                <w:color w:val="000000"/>
                <w:sz w:val="12"/>
                <w:szCs w:val="12"/>
                <w:lang w:val="en-US"/>
              </w:rPr>
              <w:t>Vendi I ngarkeses</w:t>
            </w:r>
          </w:p>
          <w:p w:rsidR="00537F07" w:rsidRPr="00D864D4" w:rsidRDefault="00537F07" w:rsidP="00936B01">
            <w:pPr>
              <w:tabs>
                <w:tab w:val="center" w:pos="2198"/>
              </w:tabs>
              <w:rPr>
                <w:b/>
                <w:sz w:val="12"/>
                <w:szCs w:val="12"/>
                <w:lang w:val="en-US"/>
              </w:rPr>
            </w:pPr>
          </w:p>
        </w:tc>
        <w:tc>
          <w:tcPr>
            <w:tcW w:w="5763" w:type="dxa"/>
            <w:gridSpan w:val="8"/>
          </w:tcPr>
          <w:p w:rsidR="00936B01" w:rsidRPr="00D864D4" w:rsidRDefault="00537F07">
            <w:pPr>
              <w:rPr>
                <w:b/>
                <w:sz w:val="12"/>
                <w:szCs w:val="12"/>
                <w:lang w:val="en-GB"/>
              </w:rPr>
            </w:pPr>
            <w:r w:rsidRPr="00D864D4">
              <w:rPr>
                <w:b/>
                <w:color w:val="000000"/>
                <w:sz w:val="12"/>
                <w:szCs w:val="12"/>
                <w:lang w:val="en-US"/>
              </w:rPr>
              <w:t>I.14</w:t>
            </w:r>
            <w:r w:rsidRPr="006672BD">
              <w:rPr>
                <w:color w:val="000000"/>
                <w:sz w:val="12"/>
                <w:szCs w:val="12"/>
                <w:lang w:val="en-US"/>
              </w:rPr>
              <w:t xml:space="preserve">. </w:t>
            </w:r>
            <w:r w:rsidR="00841B0A" w:rsidRPr="00A22BC8">
              <w:rPr>
                <w:b/>
                <w:sz w:val="12"/>
                <w:szCs w:val="12"/>
              </w:rPr>
              <w:t>Ημερομηνία</w:t>
            </w:r>
            <w:r w:rsidR="00841B0A" w:rsidRPr="00A22BC8">
              <w:rPr>
                <w:b/>
                <w:sz w:val="12"/>
                <w:szCs w:val="12"/>
                <w:lang w:val="sr-Cyrl-CS"/>
              </w:rPr>
              <w:t xml:space="preserve"> </w:t>
            </w:r>
            <w:r w:rsidR="00841B0A" w:rsidRPr="00A22BC8">
              <w:rPr>
                <w:b/>
                <w:sz w:val="12"/>
                <w:szCs w:val="12"/>
              </w:rPr>
              <w:t>αναχώρησης</w:t>
            </w:r>
            <w:r w:rsidR="00841B0A" w:rsidRPr="00CD5C59">
              <w:rPr>
                <w:sz w:val="12"/>
                <w:szCs w:val="12"/>
                <w:lang w:val="en-GB"/>
              </w:rPr>
              <w:t xml:space="preserve"> </w:t>
            </w:r>
            <w:r w:rsidR="00841B0A" w:rsidRPr="00841B0A">
              <w:rPr>
                <w:rFonts w:ascii="Times New Roman" w:hAnsi="Times New Roman" w:cs="Times New Roman"/>
                <w:sz w:val="18"/>
                <w:szCs w:val="18"/>
                <w:lang w:val="en-GB"/>
              </w:rPr>
              <w:t xml:space="preserve">/ </w:t>
            </w:r>
            <w:r w:rsidRPr="006672BD">
              <w:rPr>
                <w:color w:val="000000"/>
                <w:sz w:val="12"/>
                <w:szCs w:val="12"/>
                <w:lang w:val="en-US"/>
              </w:rPr>
              <w:t>Date of departure</w:t>
            </w:r>
          </w:p>
          <w:p w:rsidR="00537F07" w:rsidRPr="00D864D4" w:rsidRDefault="00936B01" w:rsidP="00936B01">
            <w:pPr>
              <w:rPr>
                <w:sz w:val="12"/>
                <w:szCs w:val="12"/>
                <w:lang w:val="en-GB"/>
              </w:rPr>
            </w:pPr>
            <w:r w:rsidRPr="00D864D4">
              <w:rPr>
                <w:sz w:val="12"/>
                <w:szCs w:val="12"/>
                <w:lang w:val="en-GB"/>
              </w:rPr>
              <w:t xml:space="preserve">        Data e nisjes</w:t>
            </w:r>
          </w:p>
        </w:tc>
      </w:tr>
      <w:tr w:rsidR="00537F07" w:rsidRPr="0024540C" w:rsidTr="00A35450">
        <w:trPr>
          <w:cantSplit/>
          <w:trHeight w:val="875"/>
        </w:trPr>
        <w:tc>
          <w:tcPr>
            <w:tcW w:w="5015" w:type="dxa"/>
            <w:gridSpan w:val="8"/>
            <w:vMerge w:val="restart"/>
          </w:tcPr>
          <w:p w:rsidR="00537F07" w:rsidRPr="00CD5C59" w:rsidRDefault="00537F07" w:rsidP="00CD5C59">
            <w:pPr>
              <w:ind w:left="361" w:hanging="360"/>
              <w:rPr>
                <w:sz w:val="12"/>
                <w:szCs w:val="12"/>
                <w:lang w:val="en-GB"/>
              </w:rPr>
            </w:pPr>
            <w:r w:rsidRPr="00D864D4">
              <w:rPr>
                <w:b/>
                <w:color w:val="000000"/>
                <w:sz w:val="12"/>
                <w:szCs w:val="12"/>
                <w:lang w:val="en-US"/>
              </w:rPr>
              <w:t>I.15.</w:t>
            </w:r>
            <w:r w:rsidR="00CD5C59" w:rsidRPr="00CD5C59">
              <w:rPr>
                <w:color w:val="000000"/>
                <w:spacing w:val="-1"/>
                <w:sz w:val="12"/>
                <w:szCs w:val="12"/>
                <w:lang w:val="sr-Cyrl-CS"/>
              </w:rPr>
              <w:t xml:space="preserve"> </w:t>
            </w:r>
            <w:r w:rsidR="00CD5C59" w:rsidRPr="009875D9">
              <w:rPr>
                <w:b/>
                <w:sz w:val="12"/>
                <w:szCs w:val="12"/>
              </w:rPr>
              <w:t>Μέσα</w:t>
            </w:r>
            <w:r w:rsidR="00CD5C59" w:rsidRPr="009875D9">
              <w:rPr>
                <w:b/>
                <w:sz w:val="12"/>
                <w:szCs w:val="12"/>
                <w:lang w:val="sr-Cyrl-CS"/>
              </w:rPr>
              <w:t xml:space="preserve"> </w:t>
            </w:r>
            <w:r w:rsidR="00CD5C59" w:rsidRPr="009875D9">
              <w:rPr>
                <w:b/>
                <w:sz w:val="12"/>
                <w:szCs w:val="12"/>
              </w:rPr>
              <w:t>Μεταφοράς</w:t>
            </w:r>
            <w:r w:rsidR="00CD5C59" w:rsidRPr="009875D9">
              <w:rPr>
                <w:sz w:val="12"/>
                <w:szCs w:val="12"/>
                <w:lang w:val="en-GB"/>
              </w:rPr>
              <w:t>/</w:t>
            </w:r>
            <w:r w:rsidRPr="009875D9">
              <w:rPr>
                <w:color w:val="000000"/>
                <w:sz w:val="12"/>
                <w:szCs w:val="12"/>
                <w:lang w:val="en-US"/>
              </w:rPr>
              <w:t xml:space="preserve"> Means  of  transport</w:t>
            </w:r>
            <w:r w:rsidR="00936B01" w:rsidRPr="009875D9">
              <w:rPr>
                <w:color w:val="000000"/>
                <w:sz w:val="12"/>
                <w:szCs w:val="12"/>
                <w:lang w:val="en-US"/>
              </w:rPr>
              <w:t xml:space="preserve">                                                                                          </w:t>
            </w:r>
            <w:r w:rsidR="00D33B45" w:rsidRPr="00D864D4">
              <w:rPr>
                <w:color w:val="000000"/>
                <w:sz w:val="12"/>
                <w:szCs w:val="12"/>
                <w:lang w:val="en-US"/>
              </w:rPr>
              <w:t>Mjeti i</w:t>
            </w:r>
            <w:r w:rsidR="00936B01" w:rsidRPr="00D864D4">
              <w:rPr>
                <w:color w:val="000000"/>
                <w:sz w:val="12"/>
                <w:szCs w:val="12"/>
                <w:lang w:val="en-US"/>
              </w:rPr>
              <w:t xml:space="preserve"> transportit</w:t>
            </w:r>
          </w:p>
          <w:p w:rsidR="00537F07" w:rsidRPr="00D864D4" w:rsidRDefault="00CD5C59">
            <w:pPr>
              <w:tabs>
                <w:tab w:val="left" w:pos="520"/>
                <w:tab w:val="center" w:pos="2195"/>
                <w:tab w:val="left" w:pos="3170"/>
              </w:tabs>
              <w:rPr>
                <w:b/>
                <w:sz w:val="12"/>
                <w:szCs w:val="12"/>
                <w:lang w:val="en-US"/>
              </w:rPr>
            </w:pPr>
            <w:r w:rsidRPr="009875D9">
              <w:rPr>
                <w:b/>
                <w:sz w:val="12"/>
                <w:szCs w:val="12"/>
              </w:rPr>
              <w:t>Αεροπλάνο</w:t>
            </w:r>
            <w:r w:rsidRPr="00CD5C59">
              <w:rPr>
                <w:b/>
                <w:sz w:val="12"/>
                <w:szCs w:val="12"/>
                <w:lang w:val="en-GB"/>
              </w:rPr>
              <w:t>/</w:t>
            </w:r>
            <w:r w:rsidR="00537F07" w:rsidRPr="009875D9">
              <w:rPr>
                <w:sz w:val="12"/>
                <w:szCs w:val="12"/>
                <w:lang w:val="en-US"/>
              </w:rPr>
              <w:t xml:space="preserve">Aeroplane   </w:t>
            </w:r>
            <w:r w:rsidR="009623AE" w:rsidRPr="009623AE">
              <w:rPr>
                <w:noProof/>
                <w:sz w:val="12"/>
                <w:szCs w:val="12"/>
              </w:rPr>
            </w:r>
            <w:r w:rsidR="009623AE" w:rsidRPr="009623AE">
              <w:rPr>
                <w:noProof/>
                <w:sz w:val="12"/>
                <w:szCs w:val="12"/>
              </w:rPr>
              <w:pict>
                <v:shapetype id="_x0000_t202" coordsize="21600,21600" o:spt="202" path="m,l,21600r21600,l21600,xe">
                  <v:stroke joinstyle="miter"/>
                  <v:path gradientshapeok="t" o:connecttype="rect"/>
                </v:shapetype>
                <v:shape id="Text Box 1519" o:spid="_x0000_s1036" type="#_x0000_t202" style="width:9pt;height:9pt;visibility:visible;mso-position-horizontal-relative:char;mso-position-vertical-relative:line">
                  <v:textbox>
                    <w:txbxContent>
                      <w:p w:rsidR="00862595" w:rsidRDefault="00862595"/>
                    </w:txbxContent>
                  </v:textbox>
                  <w10:wrap type="none"/>
                  <w10:anchorlock/>
                </v:shape>
              </w:pict>
            </w:r>
            <w:r w:rsidR="00537F07" w:rsidRPr="009875D9">
              <w:rPr>
                <w:b/>
                <w:sz w:val="12"/>
                <w:szCs w:val="12"/>
                <w:lang w:val="en-US"/>
              </w:rPr>
              <w:tab/>
            </w:r>
            <w:r w:rsidRPr="009875D9">
              <w:rPr>
                <w:b/>
                <w:sz w:val="12"/>
                <w:szCs w:val="12"/>
              </w:rPr>
              <w:t>Πλοίο</w:t>
            </w:r>
            <w:r w:rsidRPr="00CD5C59">
              <w:rPr>
                <w:b/>
                <w:sz w:val="12"/>
                <w:szCs w:val="12"/>
                <w:lang w:val="en-GB"/>
              </w:rPr>
              <w:t>/</w:t>
            </w:r>
            <w:r w:rsidR="00537F07" w:rsidRPr="009875D9">
              <w:rPr>
                <w:sz w:val="12"/>
                <w:szCs w:val="12"/>
                <w:lang w:val="en-US"/>
              </w:rPr>
              <w:t>Ship</w:t>
            </w:r>
            <w:r w:rsidR="00537F07" w:rsidRPr="00D864D4">
              <w:rPr>
                <w:b/>
                <w:sz w:val="12"/>
                <w:szCs w:val="12"/>
                <w:lang w:val="en-US"/>
              </w:rPr>
              <w:t xml:space="preserve">  </w:t>
            </w:r>
            <w:r w:rsidR="009623AE">
              <w:rPr>
                <w:b/>
                <w:noProof/>
                <w:sz w:val="12"/>
                <w:szCs w:val="12"/>
              </w:rPr>
            </w:r>
            <w:r w:rsidR="009623AE" w:rsidRPr="009623AE">
              <w:rPr>
                <w:b/>
                <w:noProof/>
                <w:sz w:val="12"/>
                <w:szCs w:val="12"/>
              </w:rPr>
              <w:pict>
                <v:shape id="Text Box 1518" o:spid="_x0000_s1035" type="#_x0000_t202" style="width:9pt;height:9pt;visibility:visible;mso-position-horizontal-relative:char;mso-position-vertical-relative:line">
                  <v:textbox>
                    <w:txbxContent>
                      <w:p w:rsidR="00862595" w:rsidRDefault="00862595"/>
                    </w:txbxContent>
                  </v:textbox>
                  <w10:wrap type="none"/>
                  <w10:anchorlock/>
                </v:shape>
              </w:pict>
            </w:r>
            <w:r>
              <w:rPr>
                <w:b/>
                <w:sz w:val="12"/>
                <w:szCs w:val="12"/>
                <w:lang w:val="en-US"/>
              </w:rPr>
              <w:t xml:space="preserve"> </w:t>
            </w:r>
            <w:r>
              <w:rPr>
                <w:b/>
                <w:sz w:val="12"/>
                <w:szCs w:val="12"/>
              </w:rPr>
              <w:t>Τρένο</w:t>
            </w:r>
            <w:r w:rsidRPr="00CD5C59">
              <w:rPr>
                <w:b/>
                <w:sz w:val="12"/>
                <w:szCs w:val="12"/>
                <w:lang w:val="en-GB"/>
              </w:rPr>
              <w:t>/</w:t>
            </w:r>
            <w:r w:rsidR="00537F07" w:rsidRPr="009875D9">
              <w:rPr>
                <w:sz w:val="12"/>
                <w:szCs w:val="12"/>
                <w:lang w:val="en-US"/>
              </w:rPr>
              <w:t>Railway wagon</w:t>
            </w:r>
            <w:r w:rsidR="00537F07" w:rsidRPr="00D864D4">
              <w:rPr>
                <w:b/>
                <w:sz w:val="12"/>
                <w:szCs w:val="12"/>
                <w:lang w:val="en-US"/>
              </w:rPr>
              <w:t xml:space="preserve">    </w:t>
            </w:r>
            <w:r w:rsidR="009623AE">
              <w:rPr>
                <w:b/>
                <w:noProof/>
                <w:sz w:val="12"/>
                <w:szCs w:val="12"/>
              </w:rPr>
            </w:r>
            <w:r w:rsidR="009623AE" w:rsidRPr="009623AE">
              <w:rPr>
                <w:b/>
                <w:noProof/>
                <w:sz w:val="12"/>
                <w:szCs w:val="12"/>
              </w:rPr>
              <w:pict>
                <v:shape id="Text Box 1517" o:spid="_x0000_s1034" type="#_x0000_t202" style="width:9pt;height:9pt;visibility:visible;mso-position-horizontal-relative:char;mso-position-vertical-relative:line">
                  <v:textbox>
                    <w:txbxContent>
                      <w:p w:rsidR="00862595" w:rsidRDefault="00862595"/>
                    </w:txbxContent>
                  </v:textbox>
                  <w10:wrap type="none"/>
                  <w10:anchorlock/>
                </v:shape>
              </w:pict>
            </w:r>
          </w:p>
          <w:p w:rsidR="00537F07" w:rsidRPr="00D864D4" w:rsidRDefault="00936B01" w:rsidP="00936B01">
            <w:pPr>
              <w:tabs>
                <w:tab w:val="left" w:pos="900"/>
                <w:tab w:val="center" w:pos="2198"/>
                <w:tab w:val="left" w:pos="3170"/>
              </w:tabs>
              <w:rPr>
                <w:b/>
                <w:sz w:val="12"/>
                <w:szCs w:val="12"/>
                <w:lang w:val="en-US"/>
              </w:rPr>
            </w:pPr>
            <w:r w:rsidRPr="00D864D4">
              <w:rPr>
                <w:b/>
                <w:sz w:val="12"/>
                <w:szCs w:val="12"/>
                <w:lang w:val="en-US"/>
              </w:rPr>
              <w:t xml:space="preserve">             </w:t>
            </w:r>
            <w:r w:rsidRPr="00D864D4">
              <w:rPr>
                <w:sz w:val="12"/>
                <w:szCs w:val="12"/>
                <w:lang w:val="en-US"/>
              </w:rPr>
              <w:t xml:space="preserve">  Aeroplan</w:t>
            </w:r>
            <w:r w:rsidRPr="00D864D4">
              <w:rPr>
                <w:b/>
                <w:sz w:val="12"/>
                <w:szCs w:val="12"/>
                <w:lang w:val="en-US"/>
              </w:rPr>
              <w:t xml:space="preserve">                           </w:t>
            </w:r>
            <w:r w:rsidRPr="00D864D4">
              <w:rPr>
                <w:sz w:val="12"/>
                <w:szCs w:val="12"/>
                <w:lang w:val="en-US"/>
              </w:rPr>
              <w:t>Anije</w:t>
            </w:r>
            <w:r w:rsidRPr="00D864D4">
              <w:rPr>
                <w:sz w:val="12"/>
                <w:szCs w:val="12"/>
                <w:lang w:val="en-US"/>
              </w:rPr>
              <w:tab/>
            </w:r>
            <w:r w:rsidRPr="00D864D4">
              <w:rPr>
                <w:sz w:val="12"/>
                <w:szCs w:val="12"/>
                <w:lang w:val="en-US"/>
              </w:rPr>
              <w:tab/>
              <w:t>Hekurudhe</w:t>
            </w:r>
          </w:p>
          <w:p w:rsidR="00537F07" w:rsidRPr="00D864D4" w:rsidRDefault="00537F07">
            <w:pPr>
              <w:tabs>
                <w:tab w:val="left" w:pos="900"/>
                <w:tab w:val="left" w:pos="2900"/>
              </w:tabs>
              <w:rPr>
                <w:b/>
                <w:sz w:val="12"/>
                <w:szCs w:val="12"/>
                <w:lang w:val="en-US"/>
              </w:rPr>
            </w:pPr>
            <w:r w:rsidRPr="00D864D4">
              <w:rPr>
                <w:b/>
                <w:sz w:val="12"/>
                <w:szCs w:val="12"/>
                <w:lang w:val="en-US"/>
              </w:rPr>
              <w:tab/>
            </w:r>
            <w:r w:rsidR="00CD5C59" w:rsidRPr="00CD5C59">
              <w:rPr>
                <w:color w:val="000000"/>
                <w:spacing w:val="6"/>
                <w:sz w:val="12"/>
                <w:szCs w:val="12"/>
                <w:lang w:val="hu-HU"/>
              </w:rPr>
              <w:t xml:space="preserve"> </w:t>
            </w:r>
            <w:r w:rsidR="00CD5C59" w:rsidRPr="009875D9">
              <w:rPr>
                <w:b/>
                <w:sz w:val="12"/>
                <w:szCs w:val="12"/>
              </w:rPr>
              <w:t>Οδικό</w:t>
            </w:r>
            <w:r w:rsidR="00CD5C59" w:rsidRPr="009875D9">
              <w:rPr>
                <w:b/>
                <w:sz w:val="12"/>
                <w:szCs w:val="12"/>
                <w:lang w:val="hu-HU"/>
              </w:rPr>
              <w:t xml:space="preserve"> </w:t>
            </w:r>
            <w:r w:rsidR="00CD5C59" w:rsidRPr="009875D9">
              <w:rPr>
                <w:b/>
                <w:sz w:val="12"/>
                <w:szCs w:val="12"/>
              </w:rPr>
              <w:t>όχημα</w:t>
            </w:r>
            <w:r w:rsidR="00CD5C59" w:rsidRPr="00CD5C59">
              <w:rPr>
                <w:sz w:val="12"/>
                <w:szCs w:val="12"/>
                <w:lang w:val="hu-HU"/>
              </w:rPr>
              <w:t xml:space="preserve"> </w:t>
            </w:r>
            <w:r w:rsidR="00CD5C59" w:rsidRPr="00CD5C59">
              <w:rPr>
                <w:b/>
                <w:sz w:val="12"/>
                <w:szCs w:val="12"/>
                <w:lang w:val="en-GB"/>
              </w:rPr>
              <w:t>/</w:t>
            </w:r>
            <w:r w:rsidRPr="009875D9">
              <w:rPr>
                <w:sz w:val="12"/>
                <w:szCs w:val="12"/>
                <w:lang w:val="en-US"/>
              </w:rPr>
              <w:t>Road vehicle</w:t>
            </w:r>
            <w:r w:rsidRPr="00D864D4">
              <w:rPr>
                <w:b/>
                <w:sz w:val="12"/>
                <w:szCs w:val="12"/>
                <w:lang w:val="en-US"/>
              </w:rPr>
              <w:t xml:space="preserve">  </w:t>
            </w:r>
            <w:r w:rsidR="009623AE">
              <w:rPr>
                <w:b/>
                <w:noProof/>
                <w:sz w:val="12"/>
                <w:szCs w:val="12"/>
              </w:rPr>
            </w:r>
            <w:r w:rsidR="009623AE" w:rsidRPr="009623AE">
              <w:rPr>
                <w:b/>
                <w:noProof/>
                <w:sz w:val="12"/>
                <w:szCs w:val="12"/>
              </w:rPr>
              <w:pict>
                <v:shape id="Text Box 1516" o:spid="_x0000_s1033" type="#_x0000_t202" style="width:9pt;height:9pt;visibility:visible;mso-position-horizontal-relative:char;mso-position-vertical-relative:line">
                  <v:textbox>
                    <w:txbxContent>
                      <w:p w:rsidR="00862595" w:rsidRDefault="00862595"/>
                    </w:txbxContent>
                  </v:textbox>
                  <w10:wrap type="none"/>
                  <w10:anchorlock/>
                </v:shape>
              </w:pict>
            </w:r>
            <w:r w:rsidRPr="00D864D4">
              <w:rPr>
                <w:b/>
                <w:sz w:val="12"/>
                <w:szCs w:val="12"/>
                <w:lang w:val="en-US"/>
              </w:rPr>
              <w:t xml:space="preserve">  </w:t>
            </w:r>
            <w:r w:rsidRPr="00D864D4">
              <w:rPr>
                <w:b/>
                <w:sz w:val="12"/>
                <w:szCs w:val="12"/>
                <w:lang w:val="en-US"/>
              </w:rPr>
              <w:tab/>
            </w:r>
            <w:r w:rsidR="00CD5C59" w:rsidRPr="009875D9">
              <w:rPr>
                <w:b/>
                <w:sz w:val="12"/>
                <w:szCs w:val="12"/>
              </w:rPr>
              <w:t>Άλλο</w:t>
            </w:r>
            <w:r w:rsidR="00CD5C59" w:rsidRPr="00D21BFD">
              <w:rPr>
                <w:b/>
                <w:sz w:val="12"/>
                <w:szCs w:val="12"/>
                <w:lang w:val="en-US"/>
              </w:rPr>
              <w:t>/</w:t>
            </w:r>
            <w:r w:rsidRPr="009875D9">
              <w:rPr>
                <w:sz w:val="12"/>
                <w:szCs w:val="12"/>
                <w:lang w:val="en-US"/>
              </w:rPr>
              <w:t>Other</w:t>
            </w:r>
            <w:r w:rsidRPr="00D864D4">
              <w:rPr>
                <w:b/>
                <w:sz w:val="12"/>
                <w:szCs w:val="12"/>
                <w:lang w:val="en-US"/>
              </w:rPr>
              <w:t xml:space="preserve">   </w:t>
            </w:r>
            <w:r w:rsidR="009623AE">
              <w:rPr>
                <w:b/>
                <w:noProof/>
                <w:sz w:val="12"/>
                <w:szCs w:val="12"/>
              </w:rPr>
            </w:r>
            <w:r w:rsidR="009623AE" w:rsidRPr="009623AE">
              <w:rPr>
                <w:b/>
                <w:noProof/>
                <w:sz w:val="12"/>
                <w:szCs w:val="12"/>
              </w:rPr>
              <w:pict>
                <v:shape id="Text Box 1515" o:spid="_x0000_s1032" type="#_x0000_t202" style="width:9pt;height:9pt;visibility:visible;mso-position-horizontal-relative:char;mso-position-vertical-relative:line">
                  <v:textbox>
                    <w:txbxContent>
                      <w:p w:rsidR="00862595" w:rsidRDefault="00862595"/>
                    </w:txbxContent>
                  </v:textbox>
                  <w10:wrap type="none"/>
                  <w10:anchorlock/>
                </v:shape>
              </w:pict>
            </w:r>
          </w:p>
          <w:p w:rsidR="00537F07" w:rsidRPr="00D864D4" w:rsidRDefault="00936B01" w:rsidP="004608D8">
            <w:pPr>
              <w:tabs>
                <w:tab w:val="left" w:pos="900"/>
                <w:tab w:val="left" w:pos="2900"/>
              </w:tabs>
              <w:rPr>
                <w:b/>
                <w:sz w:val="12"/>
                <w:szCs w:val="12"/>
                <w:lang w:val="en-US"/>
              </w:rPr>
            </w:pPr>
            <w:r w:rsidRPr="00D864D4">
              <w:rPr>
                <w:b/>
                <w:sz w:val="12"/>
                <w:szCs w:val="12"/>
                <w:lang w:val="en-US"/>
              </w:rPr>
              <w:tab/>
            </w:r>
            <w:r w:rsidRPr="00D864D4">
              <w:rPr>
                <w:sz w:val="12"/>
                <w:szCs w:val="12"/>
                <w:lang w:val="en-US"/>
              </w:rPr>
              <w:t>Automjet</w:t>
            </w:r>
            <w:r w:rsidR="004608D8" w:rsidRPr="00D864D4">
              <w:rPr>
                <w:b/>
                <w:sz w:val="12"/>
                <w:szCs w:val="12"/>
                <w:lang w:val="en-US"/>
              </w:rPr>
              <w:tab/>
            </w:r>
            <w:r w:rsidR="004608D8" w:rsidRPr="00D864D4">
              <w:rPr>
                <w:sz w:val="12"/>
                <w:szCs w:val="12"/>
                <w:lang w:val="en-US"/>
              </w:rPr>
              <w:t>Tjeter</w:t>
            </w:r>
          </w:p>
          <w:p w:rsidR="00537F07" w:rsidRPr="009875D9" w:rsidRDefault="00CD5C59">
            <w:pPr>
              <w:tabs>
                <w:tab w:val="left" w:pos="520"/>
                <w:tab w:val="center" w:pos="2195"/>
                <w:tab w:val="left" w:pos="3170"/>
              </w:tabs>
              <w:rPr>
                <w:sz w:val="12"/>
                <w:szCs w:val="12"/>
                <w:lang w:val="en-US"/>
              </w:rPr>
            </w:pPr>
            <w:r w:rsidRPr="009875D9">
              <w:rPr>
                <w:b/>
                <w:sz w:val="12"/>
                <w:szCs w:val="12"/>
              </w:rPr>
              <w:t>Ταυτοποίηση</w:t>
            </w:r>
            <w:r w:rsidRPr="00CD5C59">
              <w:rPr>
                <w:b/>
                <w:sz w:val="12"/>
                <w:szCs w:val="12"/>
                <w:lang w:val="en-US"/>
              </w:rPr>
              <w:t xml:space="preserve"> </w:t>
            </w:r>
            <w:r w:rsidRPr="00D21BFD">
              <w:rPr>
                <w:b/>
                <w:sz w:val="12"/>
                <w:szCs w:val="12"/>
                <w:lang w:val="en-US"/>
              </w:rPr>
              <w:t>/</w:t>
            </w:r>
            <w:r w:rsidR="00537F07" w:rsidRPr="009875D9">
              <w:rPr>
                <w:sz w:val="12"/>
                <w:szCs w:val="12"/>
                <w:lang w:val="en-US"/>
              </w:rPr>
              <w:t>Identification :</w:t>
            </w:r>
          </w:p>
          <w:p w:rsidR="00537F07" w:rsidRPr="00D864D4" w:rsidRDefault="004608D8">
            <w:pPr>
              <w:tabs>
                <w:tab w:val="left" w:pos="520"/>
                <w:tab w:val="center" w:pos="2195"/>
                <w:tab w:val="left" w:pos="3170"/>
              </w:tabs>
              <w:rPr>
                <w:sz w:val="12"/>
                <w:szCs w:val="12"/>
                <w:lang w:val="en-US"/>
              </w:rPr>
            </w:pPr>
            <w:r w:rsidRPr="00D864D4">
              <w:rPr>
                <w:sz w:val="12"/>
                <w:szCs w:val="12"/>
                <w:lang w:val="en-US"/>
              </w:rPr>
              <w:t>Identifikimi</w:t>
            </w:r>
          </w:p>
          <w:p w:rsidR="00537F07" w:rsidRPr="00D864D4" w:rsidRDefault="00281032">
            <w:pPr>
              <w:tabs>
                <w:tab w:val="left" w:pos="520"/>
                <w:tab w:val="center" w:pos="2195"/>
                <w:tab w:val="left" w:pos="3170"/>
              </w:tabs>
              <w:rPr>
                <w:b/>
                <w:sz w:val="12"/>
                <w:szCs w:val="12"/>
                <w:lang w:val="en-US"/>
              </w:rPr>
            </w:pPr>
            <w:r w:rsidRPr="00696D44">
              <w:rPr>
                <w:b/>
                <w:sz w:val="12"/>
                <w:szCs w:val="12"/>
              </w:rPr>
              <w:t>Αριθμός</w:t>
            </w:r>
            <w:r w:rsidRPr="00696D44">
              <w:rPr>
                <w:b/>
                <w:sz w:val="12"/>
                <w:szCs w:val="12"/>
                <w:lang w:val="sr-Latn-CS"/>
              </w:rPr>
              <w:t xml:space="preserve"> </w:t>
            </w:r>
            <w:r w:rsidRPr="00696D44">
              <w:rPr>
                <w:b/>
                <w:sz w:val="12"/>
                <w:szCs w:val="12"/>
              </w:rPr>
              <w:t>αναφοράς</w:t>
            </w:r>
            <w:r w:rsidRPr="00696D44">
              <w:rPr>
                <w:b/>
                <w:sz w:val="12"/>
                <w:szCs w:val="12"/>
                <w:lang w:val="sr-Latn-CS"/>
              </w:rPr>
              <w:t xml:space="preserve"> </w:t>
            </w:r>
            <w:r w:rsidRPr="00696D44">
              <w:rPr>
                <w:b/>
                <w:sz w:val="12"/>
                <w:szCs w:val="12"/>
              </w:rPr>
              <w:t>εγγράφου</w:t>
            </w:r>
            <w:r w:rsidRPr="00696D44">
              <w:rPr>
                <w:b/>
                <w:sz w:val="12"/>
                <w:szCs w:val="12"/>
                <w:lang w:val="hu-HU"/>
              </w:rPr>
              <w:t xml:space="preserve"> / </w:t>
            </w:r>
            <w:r w:rsidRPr="00281032">
              <w:rPr>
                <w:sz w:val="12"/>
                <w:szCs w:val="12"/>
                <w:lang w:val="en-GB"/>
              </w:rPr>
              <w:t>/</w:t>
            </w:r>
            <w:r w:rsidR="00537F07" w:rsidRPr="009875D9">
              <w:rPr>
                <w:sz w:val="12"/>
                <w:szCs w:val="12"/>
                <w:lang w:val="en-US"/>
              </w:rPr>
              <w:t>Document</w:t>
            </w:r>
            <w:r w:rsidR="00E334FA" w:rsidRPr="009875D9">
              <w:rPr>
                <w:sz w:val="12"/>
                <w:szCs w:val="12"/>
                <w:lang w:val="en-US"/>
              </w:rPr>
              <w:t>ary references</w:t>
            </w:r>
            <w:r w:rsidR="00537F07" w:rsidRPr="00D864D4">
              <w:rPr>
                <w:b/>
                <w:sz w:val="12"/>
                <w:szCs w:val="12"/>
                <w:lang w:val="en-US"/>
              </w:rPr>
              <w:t xml:space="preserve">  :</w:t>
            </w:r>
            <w:r w:rsidR="004608D8" w:rsidRPr="00D864D4">
              <w:rPr>
                <w:b/>
                <w:sz w:val="12"/>
                <w:szCs w:val="12"/>
                <w:lang w:val="en-US"/>
              </w:rPr>
              <w:t xml:space="preserve">                                                                                                               </w:t>
            </w:r>
            <w:r w:rsidR="004608D8" w:rsidRPr="00D864D4">
              <w:rPr>
                <w:sz w:val="12"/>
                <w:szCs w:val="12"/>
                <w:lang w:val="en-US"/>
              </w:rPr>
              <w:t>Dokument</w:t>
            </w:r>
          </w:p>
        </w:tc>
        <w:tc>
          <w:tcPr>
            <w:tcW w:w="5763" w:type="dxa"/>
            <w:gridSpan w:val="8"/>
            <w:tcBorders>
              <w:bottom w:val="single" w:sz="4" w:space="0" w:color="auto"/>
            </w:tcBorders>
          </w:tcPr>
          <w:p w:rsidR="00537F07" w:rsidRPr="00D864D4" w:rsidRDefault="00537F07" w:rsidP="004608D8">
            <w:pPr>
              <w:ind w:left="248" w:hanging="248"/>
              <w:rPr>
                <w:b/>
                <w:color w:val="000000"/>
                <w:sz w:val="12"/>
                <w:szCs w:val="12"/>
                <w:lang w:val="it-IT"/>
              </w:rPr>
            </w:pPr>
            <w:r w:rsidRPr="00D864D4">
              <w:rPr>
                <w:b/>
                <w:color w:val="000000"/>
                <w:sz w:val="12"/>
                <w:szCs w:val="12"/>
                <w:lang w:val="it-IT"/>
              </w:rPr>
              <w:t>I.16.</w:t>
            </w:r>
            <w:r w:rsidR="00551FE9" w:rsidRPr="00551FE9">
              <w:rPr>
                <w:rFonts w:ascii="Times New Roman" w:hAnsi="Times New Roman" w:cs="Times New Roman"/>
                <w:sz w:val="18"/>
                <w:szCs w:val="18"/>
                <w:lang w:val="en-US"/>
              </w:rPr>
              <w:t xml:space="preserve"> </w:t>
            </w:r>
            <w:r w:rsidR="00551FE9" w:rsidRPr="009875D9">
              <w:rPr>
                <w:b/>
                <w:sz w:val="12"/>
                <w:szCs w:val="12"/>
              </w:rPr>
              <w:t>Σημείο</w:t>
            </w:r>
            <w:r w:rsidR="00551FE9" w:rsidRPr="009875D9">
              <w:rPr>
                <w:b/>
                <w:sz w:val="12"/>
                <w:szCs w:val="12"/>
                <w:lang w:val="hu-HU"/>
              </w:rPr>
              <w:t xml:space="preserve"> </w:t>
            </w:r>
            <w:r w:rsidR="00551FE9" w:rsidRPr="009875D9">
              <w:rPr>
                <w:b/>
                <w:sz w:val="12"/>
                <w:szCs w:val="12"/>
              </w:rPr>
              <w:t>εισόδου</w:t>
            </w:r>
            <w:r w:rsidR="00551FE9" w:rsidRPr="009875D9">
              <w:rPr>
                <w:b/>
                <w:sz w:val="12"/>
                <w:szCs w:val="12"/>
                <w:lang w:val="hu-HU"/>
              </w:rPr>
              <w:t xml:space="preserve"> </w:t>
            </w:r>
            <w:r w:rsidR="00551FE9" w:rsidRPr="009875D9">
              <w:rPr>
                <w:b/>
                <w:sz w:val="12"/>
                <w:szCs w:val="12"/>
              </w:rPr>
              <w:t>στην</w:t>
            </w:r>
            <w:r w:rsidR="00551FE9" w:rsidRPr="009875D9">
              <w:rPr>
                <w:b/>
                <w:sz w:val="12"/>
                <w:szCs w:val="12"/>
                <w:lang w:val="hu-HU"/>
              </w:rPr>
              <w:t xml:space="preserve"> </w:t>
            </w:r>
            <w:r w:rsidR="00551FE9" w:rsidRPr="009875D9">
              <w:rPr>
                <w:b/>
                <w:sz w:val="12"/>
                <w:szCs w:val="12"/>
              </w:rPr>
              <w:t>Αλβανία</w:t>
            </w:r>
            <w:r w:rsidR="00551FE9" w:rsidRPr="00755B3F">
              <w:rPr>
                <w:rFonts w:ascii="Times New Roman" w:hAnsi="Times New Roman" w:cs="Times New Roman"/>
                <w:sz w:val="18"/>
                <w:szCs w:val="18"/>
                <w:lang w:val="hu-HU"/>
              </w:rPr>
              <w:t xml:space="preserve"> </w:t>
            </w:r>
            <w:r w:rsidR="00551FE9" w:rsidRPr="00551FE9">
              <w:rPr>
                <w:rFonts w:ascii="Times New Roman" w:hAnsi="Times New Roman" w:cs="Times New Roman"/>
                <w:sz w:val="18"/>
                <w:szCs w:val="18"/>
                <w:lang w:val="en-US"/>
              </w:rPr>
              <w:t>/</w:t>
            </w:r>
            <w:r w:rsidRPr="009875D9">
              <w:rPr>
                <w:color w:val="000000"/>
                <w:sz w:val="12"/>
                <w:szCs w:val="12"/>
                <w:lang w:val="it-IT"/>
              </w:rPr>
              <w:t xml:space="preserve">Entry BIP in </w:t>
            </w:r>
            <w:r w:rsidR="00B246E4" w:rsidRPr="009875D9">
              <w:rPr>
                <w:color w:val="000000"/>
                <w:sz w:val="12"/>
                <w:szCs w:val="12"/>
                <w:lang w:val="it-IT"/>
              </w:rPr>
              <w:t>Albania</w:t>
            </w:r>
            <w:r w:rsidR="004608D8" w:rsidRPr="009875D9">
              <w:rPr>
                <w:color w:val="000000"/>
                <w:sz w:val="12"/>
                <w:szCs w:val="12"/>
                <w:lang w:val="it-IT"/>
              </w:rPr>
              <w:t xml:space="preserve"> </w:t>
            </w:r>
            <w:r w:rsidR="004608D8" w:rsidRPr="00D864D4">
              <w:rPr>
                <w:b/>
                <w:color w:val="000000"/>
                <w:sz w:val="12"/>
                <w:szCs w:val="12"/>
                <w:lang w:val="it-IT"/>
              </w:rPr>
              <w:t xml:space="preserve">                                                                                                                                                    </w:t>
            </w:r>
            <w:r w:rsidR="004608D8" w:rsidRPr="00D864D4">
              <w:rPr>
                <w:color w:val="000000"/>
                <w:sz w:val="12"/>
                <w:szCs w:val="12"/>
                <w:lang w:val="it-IT"/>
              </w:rPr>
              <w:t>PKK</w:t>
            </w:r>
            <w:r w:rsidR="004608D8" w:rsidRPr="00D864D4">
              <w:rPr>
                <w:b/>
                <w:color w:val="000000"/>
                <w:sz w:val="12"/>
                <w:szCs w:val="12"/>
                <w:lang w:val="it-IT"/>
              </w:rPr>
              <w:t xml:space="preserve"> </w:t>
            </w:r>
            <w:r w:rsidR="004608D8" w:rsidRPr="00D864D4">
              <w:rPr>
                <w:color w:val="000000"/>
                <w:sz w:val="12"/>
                <w:szCs w:val="12"/>
                <w:lang w:val="it-IT"/>
              </w:rPr>
              <w:t>e hyrjes ne</w:t>
            </w:r>
            <w:r w:rsidR="00B246E4" w:rsidRPr="00D864D4">
              <w:rPr>
                <w:color w:val="000000"/>
                <w:sz w:val="12"/>
                <w:szCs w:val="12"/>
                <w:lang w:val="it-IT"/>
              </w:rPr>
              <w:t xml:space="preserve"> Shqiperi</w:t>
            </w:r>
          </w:p>
          <w:p w:rsidR="00537F07" w:rsidRPr="00D864D4" w:rsidRDefault="006672BD">
            <w:pPr>
              <w:shd w:val="clear" w:color="auto" w:fill="FFFFFF"/>
              <w:spacing w:line="226" w:lineRule="exact"/>
              <w:ind w:left="139" w:hanging="139"/>
              <w:rPr>
                <w:sz w:val="12"/>
                <w:szCs w:val="12"/>
                <w:lang w:val="en-US"/>
              </w:rPr>
            </w:pPr>
            <w:r>
              <w:rPr>
                <w:b/>
                <w:color w:val="000000"/>
                <w:sz w:val="12"/>
                <w:szCs w:val="12"/>
              </w:rPr>
              <w:t>Όνομα</w:t>
            </w:r>
            <w:r w:rsidRPr="006672BD">
              <w:rPr>
                <w:b/>
                <w:color w:val="000000"/>
                <w:sz w:val="12"/>
                <w:szCs w:val="12"/>
                <w:lang w:val="en-GB"/>
              </w:rPr>
              <w:t>/</w:t>
            </w:r>
            <w:r w:rsidRPr="006672BD">
              <w:rPr>
                <w:color w:val="000000"/>
                <w:sz w:val="12"/>
                <w:szCs w:val="12"/>
                <w:lang w:val="en-GB"/>
              </w:rPr>
              <w:t>/</w:t>
            </w:r>
            <w:r w:rsidR="00537F07" w:rsidRPr="006672BD">
              <w:rPr>
                <w:color w:val="000000"/>
                <w:sz w:val="12"/>
                <w:szCs w:val="12"/>
                <w:lang w:val="en-US"/>
              </w:rPr>
              <w:t>Name</w:t>
            </w:r>
            <w:r w:rsidR="004608D8" w:rsidRPr="006672BD">
              <w:rPr>
                <w:color w:val="000000"/>
                <w:sz w:val="12"/>
                <w:szCs w:val="12"/>
                <w:lang w:val="en-US"/>
              </w:rPr>
              <w:t xml:space="preserve"> </w:t>
            </w:r>
            <w:r w:rsidR="004608D8" w:rsidRPr="00D864D4">
              <w:rPr>
                <w:color w:val="000000"/>
                <w:sz w:val="12"/>
                <w:szCs w:val="12"/>
                <w:lang w:val="en-US"/>
              </w:rPr>
              <w:t>/</w:t>
            </w:r>
            <w:r w:rsidR="004608D8" w:rsidRPr="00D864D4">
              <w:rPr>
                <w:b/>
                <w:color w:val="000000"/>
                <w:sz w:val="12"/>
                <w:szCs w:val="12"/>
                <w:lang w:val="en-US"/>
              </w:rPr>
              <w:t xml:space="preserve"> </w:t>
            </w:r>
            <w:r w:rsidR="004608D8" w:rsidRPr="00D864D4">
              <w:rPr>
                <w:color w:val="000000"/>
                <w:sz w:val="12"/>
                <w:szCs w:val="12"/>
                <w:lang w:val="en-US"/>
              </w:rPr>
              <w:t>Emri</w:t>
            </w:r>
            <w:r w:rsidR="004608D8" w:rsidRPr="00D864D4">
              <w:rPr>
                <w:b/>
                <w:color w:val="000000"/>
                <w:sz w:val="12"/>
                <w:szCs w:val="12"/>
                <w:lang w:val="en-US"/>
              </w:rPr>
              <w:t xml:space="preserve">                                                                                                                                                        </w:t>
            </w:r>
            <w:r w:rsidR="00537F07" w:rsidRPr="00D864D4">
              <w:rPr>
                <w:color w:val="000000"/>
                <w:sz w:val="12"/>
                <w:szCs w:val="12"/>
                <w:lang w:val="en-US"/>
              </w:rPr>
              <w:tab/>
            </w:r>
          </w:p>
          <w:p w:rsidR="00537F07" w:rsidRPr="00D864D4" w:rsidRDefault="00415740">
            <w:pPr>
              <w:shd w:val="clear" w:color="auto" w:fill="FFFFFF"/>
              <w:tabs>
                <w:tab w:val="left" w:pos="3030"/>
              </w:tabs>
              <w:spacing w:line="226" w:lineRule="exact"/>
              <w:rPr>
                <w:b/>
                <w:color w:val="000000"/>
                <w:sz w:val="12"/>
                <w:szCs w:val="12"/>
                <w:lang w:val="en-US"/>
              </w:rPr>
            </w:pPr>
            <w:r w:rsidRPr="00415740">
              <w:rPr>
                <w:b/>
                <w:sz w:val="12"/>
                <w:szCs w:val="12"/>
                <w:lang w:val="en-GB"/>
              </w:rPr>
              <w:t xml:space="preserve">                                                       </w:t>
            </w:r>
            <w:r w:rsidR="006672BD" w:rsidRPr="006672BD">
              <w:rPr>
                <w:b/>
                <w:sz w:val="12"/>
                <w:szCs w:val="12"/>
              </w:rPr>
              <w:t>Αριθμός</w:t>
            </w:r>
            <w:r w:rsidR="006672BD" w:rsidRPr="006672BD">
              <w:rPr>
                <w:b/>
                <w:sz w:val="12"/>
                <w:szCs w:val="12"/>
                <w:lang w:val="en-GB"/>
              </w:rPr>
              <w:t xml:space="preserve"> </w:t>
            </w:r>
            <w:r w:rsidR="006672BD" w:rsidRPr="006672BD">
              <w:rPr>
                <w:b/>
                <w:sz w:val="12"/>
                <w:szCs w:val="12"/>
              </w:rPr>
              <w:t>ΣΣΕ</w:t>
            </w:r>
            <w:r w:rsidR="006672BD" w:rsidRPr="006672BD">
              <w:rPr>
                <w:b/>
                <w:sz w:val="12"/>
                <w:szCs w:val="12"/>
                <w:lang w:val="en-GB"/>
              </w:rPr>
              <w:t xml:space="preserve"> / PIK /</w:t>
            </w:r>
            <w:r w:rsidR="00537F07" w:rsidRPr="006672BD">
              <w:rPr>
                <w:color w:val="000000"/>
                <w:sz w:val="12"/>
                <w:szCs w:val="12"/>
                <w:lang w:val="en-US"/>
              </w:rPr>
              <w:t>BIP unit no.:</w:t>
            </w:r>
            <w:r w:rsidR="004608D8" w:rsidRPr="006672BD">
              <w:rPr>
                <w:color w:val="000000"/>
                <w:sz w:val="12"/>
                <w:szCs w:val="12"/>
                <w:lang w:val="en-US"/>
              </w:rPr>
              <w:t xml:space="preserve"> PKK </w:t>
            </w:r>
            <w:proofErr w:type="gramStart"/>
            <w:r w:rsidR="004608D8" w:rsidRPr="006672BD">
              <w:rPr>
                <w:color w:val="000000"/>
                <w:sz w:val="12"/>
                <w:szCs w:val="12"/>
                <w:lang w:val="en-US"/>
              </w:rPr>
              <w:t>nr.:</w:t>
            </w:r>
            <w:proofErr w:type="gramEnd"/>
            <w:r w:rsidR="004608D8" w:rsidRPr="006672BD">
              <w:rPr>
                <w:color w:val="000000"/>
                <w:sz w:val="12"/>
                <w:szCs w:val="12"/>
                <w:lang w:val="en-US"/>
              </w:rPr>
              <w:t xml:space="preserve">                                                                                                                             </w:t>
            </w:r>
          </w:p>
        </w:tc>
      </w:tr>
      <w:tr w:rsidR="00537F07" w:rsidTr="00A35450">
        <w:trPr>
          <w:cantSplit/>
          <w:trHeight w:val="387"/>
        </w:trPr>
        <w:tc>
          <w:tcPr>
            <w:tcW w:w="5015" w:type="dxa"/>
            <w:gridSpan w:val="8"/>
            <w:vMerge/>
            <w:tcBorders>
              <w:bottom w:val="single" w:sz="4" w:space="0" w:color="auto"/>
            </w:tcBorders>
          </w:tcPr>
          <w:p w:rsidR="00537F07" w:rsidRPr="00D864D4" w:rsidRDefault="00537F07">
            <w:pPr>
              <w:rPr>
                <w:b/>
                <w:color w:val="000000"/>
                <w:sz w:val="12"/>
                <w:szCs w:val="12"/>
                <w:lang w:val="en-US"/>
              </w:rPr>
            </w:pPr>
          </w:p>
        </w:tc>
        <w:tc>
          <w:tcPr>
            <w:tcW w:w="5763" w:type="dxa"/>
            <w:gridSpan w:val="8"/>
            <w:tcBorders>
              <w:bottom w:val="single" w:sz="4" w:space="0" w:color="auto"/>
            </w:tcBorders>
          </w:tcPr>
          <w:p w:rsidR="00537F07" w:rsidRPr="006672BD" w:rsidRDefault="00537F07">
            <w:pPr>
              <w:rPr>
                <w:color w:val="000000"/>
                <w:sz w:val="12"/>
                <w:szCs w:val="12"/>
              </w:rPr>
            </w:pPr>
            <w:r w:rsidRPr="00D864D4">
              <w:rPr>
                <w:b/>
                <w:color w:val="000000"/>
                <w:sz w:val="12"/>
                <w:szCs w:val="12"/>
                <w:lang w:val="en-US"/>
              </w:rPr>
              <w:t>I</w:t>
            </w:r>
            <w:r w:rsidRPr="006672BD">
              <w:rPr>
                <w:b/>
                <w:color w:val="000000"/>
                <w:sz w:val="12"/>
                <w:szCs w:val="12"/>
              </w:rPr>
              <w:t>.17</w:t>
            </w:r>
            <w:r w:rsidRPr="006672BD">
              <w:rPr>
                <w:color w:val="000000"/>
                <w:sz w:val="12"/>
                <w:szCs w:val="12"/>
              </w:rPr>
              <w:t xml:space="preserve">. </w:t>
            </w:r>
            <w:r w:rsidR="006672BD" w:rsidRPr="00A22BC8">
              <w:rPr>
                <w:b/>
                <w:sz w:val="12"/>
                <w:szCs w:val="12"/>
              </w:rPr>
              <w:t>Αριθμός(οι) πιστοποιητικών</w:t>
            </w:r>
            <w:r w:rsidR="006672BD" w:rsidRPr="006672BD">
              <w:rPr>
                <w:sz w:val="12"/>
                <w:szCs w:val="12"/>
              </w:rPr>
              <w:t xml:space="preserve"> </w:t>
            </w:r>
            <w:r w:rsidR="006672BD" w:rsidRPr="006672BD">
              <w:rPr>
                <w:color w:val="000000"/>
                <w:sz w:val="12"/>
                <w:szCs w:val="12"/>
              </w:rPr>
              <w:t>/</w:t>
            </w:r>
            <w:r w:rsidRPr="006672BD">
              <w:rPr>
                <w:color w:val="000000"/>
                <w:sz w:val="12"/>
                <w:szCs w:val="12"/>
                <w:lang w:val="en-US"/>
              </w:rPr>
              <w:t>No</w:t>
            </w:r>
            <w:r w:rsidRPr="006672BD">
              <w:rPr>
                <w:color w:val="000000"/>
                <w:sz w:val="12"/>
                <w:szCs w:val="12"/>
              </w:rPr>
              <w:t>.(</w:t>
            </w:r>
            <w:r w:rsidRPr="006672BD">
              <w:rPr>
                <w:color w:val="000000"/>
                <w:sz w:val="12"/>
                <w:szCs w:val="12"/>
                <w:lang w:val="en-US"/>
              </w:rPr>
              <w:t>s</w:t>
            </w:r>
            <w:r w:rsidRPr="006672BD">
              <w:rPr>
                <w:color w:val="000000"/>
                <w:sz w:val="12"/>
                <w:szCs w:val="12"/>
              </w:rPr>
              <w:t xml:space="preserve">) </w:t>
            </w:r>
            <w:r w:rsidRPr="006672BD">
              <w:rPr>
                <w:color w:val="000000"/>
                <w:sz w:val="12"/>
                <w:szCs w:val="12"/>
                <w:lang w:val="en-US"/>
              </w:rPr>
              <w:t>of</w:t>
            </w:r>
            <w:r w:rsidRPr="006672BD">
              <w:rPr>
                <w:color w:val="000000"/>
                <w:sz w:val="12"/>
                <w:szCs w:val="12"/>
              </w:rPr>
              <w:t xml:space="preserve"> </w:t>
            </w:r>
            <w:r w:rsidRPr="006672BD">
              <w:rPr>
                <w:color w:val="000000"/>
                <w:sz w:val="12"/>
                <w:szCs w:val="12"/>
                <w:lang w:val="en-US"/>
              </w:rPr>
              <w:t>CITES</w:t>
            </w:r>
          </w:p>
          <w:p w:rsidR="00537F07" w:rsidRPr="00D864D4" w:rsidRDefault="00B246E4">
            <w:pPr>
              <w:rPr>
                <w:b/>
                <w:color w:val="000000"/>
                <w:sz w:val="12"/>
                <w:szCs w:val="12"/>
                <w:lang w:val="en-US"/>
              </w:rPr>
            </w:pPr>
            <w:r w:rsidRPr="006672BD">
              <w:rPr>
                <w:color w:val="000000"/>
                <w:sz w:val="12"/>
                <w:szCs w:val="12"/>
              </w:rPr>
              <w:t xml:space="preserve">         </w:t>
            </w:r>
            <w:r w:rsidRPr="00D864D4">
              <w:rPr>
                <w:color w:val="000000"/>
                <w:sz w:val="12"/>
                <w:szCs w:val="12"/>
                <w:lang w:val="en-US"/>
              </w:rPr>
              <w:t>N</w:t>
            </w:r>
            <w:r w:rsidR="00700494">
              <w:rPr>
                <w:color w:val="000000"/>
                <w:sz w:val="12"/>
                <w:szCs w:val="12"/>
                <w:lang w:val="en-US"/>
              </w:rPr>
              <w:t>r</w:t>
            </w:r>
            <w:r w:rsidRPr="00D864D4">
              <w:rPr>
                <w:color w:val="000000"/>
                <w:sz w:val="12"/>
                <w:szCs w:val="12"/>
                <w:lang w:val="en-US"/>
              </w:rPr>
              <w:t>. i qyteteve</w:t>
            </w:r>
          </w:p>
        </w:tc>
      </w:tr>
      <w:tr w:rsidR="00537F07" w:rsidRPr="0024540C" w:rsidTr="00A35450">
        <w:trPr>
          <w:trHeight w:val="337"/>
        </w:trPr>
        <w:tc>
          <w:tcPr>
            <w:tcW w:w="6190" w:type="dxa"/>
            <w:gridSpan w:val="9"/>
            <w:tcBorders>
              <w:bottom w:val="nil"/>
            </w:tcBorders>
          </w:tcPr>
          <w:p w:rsidR="004608D8" w:rsidRPr="00001E71" w:rsidRDefault="00537F07">
            <w:pPr>
              <w:rPr>
                <w:sz w:val="12"/>
                <w:szCs w:val="12"/>
                <w:lang w:val="en-GB"/>
              </w:rPr>
            </w:pPr>
            <w:r w:rsidRPr="00D864D4">
              <w:rPr>
                <w:b/>
                <w:color w:val="000000"/>
                <w:sz w:val="12"/>
                <w:szCs w:val="12"/>
                <w:lang w:val="en-US"/>
              </w:rPr>
              <w:t xml:space="preserve">I.18. </w:t>
            </w:r>
            <w:r w:rsidR="00001E71" w:rsidRPr="00696D44">
              <w:rPr>
                <w:b/>
                <w:sz w:val="12"/>
                <w:szCs w:val="12"/>
              </w:rPr>
              <w:t>Περιγραφή</w:t>
            </w:r>
            <w:r w:rsidR="00001E71" w:rsidRPr="00696D44">
              <w:rPr>
                <w:b/>
                <w:sz w:val="12"/>
                <w:szCs w:val="12"/>
                <w:lang w:val="sr-Latn-CS"/>
              </w:rPr>
              <w:t xml:space="preserve"> </w:t>
            </w:r>
            <w:r w:rsidR="00001E71" w:rsidRPr="00696D44">
              <w:rPr>
                <w:b/>
                <w:sz w:val="12"/>
                <w:szCs w:val="12"/>
              </w:rPr>
              <w:t>εμπορεύματος</w:t>
            </w:r>
            <w:r w:rsidR="00001E71" w:rsidRPr="00696D44">
              <w:rPr>
                <w:b/>
                <w:sz w:val="12"/>
                <w:szCs w:val="12"/>
                <w:lang w:val="en-US"/>
              </w:rPr>
              <w:t xml:space="preserve"> /</w:t>
            </w:r>
            <w:r w:rsidR="00001E71" w:rsidRPr="00001E71">
              <w:rPr>
                <w:b/>
                <w:color w:val="000000"/>
                <w:sz w:val="12"/>
                <w:szCs w:val="12"/>
                <w:lang w:val="en-GB"/>
              </w:rPr>
              <w:t>/</w:t>
            </w:r>
            <w:r w:rsidRPr="00001E71">
              <w:rPr>
                <w:color w:val="000000"/>
                <w:sz w:val="12"/>
                <w:szCs w:val="12"/>
                <w:lang w:val="en-US"/>
              </w:rPr>
              <w:t>Description of commodity</w:t>
            </w:r>
          </w:p>
          <w:p w:rsidR="00537F07" w:rsidRPr="00D864D4" w:rsidRDefault="00D33B45" w:rsidP="004608D8">
            <w:pPr>
              <w:ind w:left="181"/>
              <w:rPr>
                <w:sz w:val="12"/>
                <w:szCs w:val="12"/>
                <w:lang w:val="en-GB"/>
              </w:rPr>
            </w:pPr>
            <w:r w:rsidRPr="00D864D4">
              <w:rPr>
                <w:sz w:val="12"/>
                <w:szCs w:val="12"/>
                <w:lang w:val="en-GB"/>
              </w:rPr>
              <w:t>Pershkrimi i</w:t>
            </w:r>
            <w:r w:rsidR="004608D8" w:rsidRPr="00D864D4">
              <w:rPr>
                <w:sz w:val="12"/>
                <w:szCs w:val="12"/>
                <w:lang w:val="en-GB"/>
              </w:rPr>
              <w:t xml:space="preserve"> mallit/artikullit</w:t>
            </w:r>
          </w:p>
        </w:tc>
        <w:tc>
          <w:tcPr>
            <w:tcW w:w="4588" w:type="dxa"/>
            <w:gridSpan w:val="7"/>
            <w:tcBorders>
              <w:bottom w:val="single" w:sz="4" w:space="0" w:color="auto"/>
            </w:tcBorders>
          </w:tcPr>
          <w:p w:rsidR="004608D8" w:rsidRPr="00D864D4" w:rsidRDefault="00537F07">
            <w:pPr>
              <w:rPr>
                <w:b/>
                <w:sz w:val="12"/>
                <w:szCs w:val="12"/>
                <w:lang w:val="fr-FR"/>
              </w:rPr>
            </w:pPr>
            <w:r w:rsidRPr="00D864D4">
              <w:rPr>
                <w:b/>
                <w:color w:val="000000"/>
                <w:sz w:val="12"/>
                <w:szCs w:val="12"/>
                <w:lang w:val="fr-FR"/>
              </w:rPr>
              <w:t xml:space="preserve">I.19.  </w:t>
            </w:r>
            <w:r w:rsidR="00001E71" w:rsidRPr="00696D44">
              <w:rPr>
                <w:b/>
                <w:sz w:val="12"/>
                <w:szCs w:val="12"/>
              </w:rPr>
              <w:t>Κωδικός</w:t>
            </w:r>
            <w:r w:rsidR="00001E71" w:rsidRPr="00696D44">
              <w:rPr>
                <w:b/>
                <w:sz w:val="12"/>
                <w:szCs w:val="12"/>
                <w:lang w:val="sr-Latn-CS"/>
              </w:rPr>
              <w:t xml:space="preserve"> </w:t>
            </w:r>
            <w:r w:rsidR="00001E71" w:rsidRPr="00696D44">
              <w:rPr>
                <w:b/>
                <w:sz w:val="12"/>
                <w:szCs w:val="12"/>
              </w:rPr>
              <w:t>προϊόντος</w:t>
            </w:r>
            <w:r w:rsidR="00001E71" w:rsidRPr="00696D44">
              <w:rPr>
                <w:b/>
                <w:sz w:val="12"/>
                <w:szCs w:val="12"/>
                <w:lang w:val="sr-Latn-CS"/>
              </w:rPr>
              <w:t xml:space="preserve"> (</w:t>
            </w:r>
            <w:r w:rsidR="00001E71" w:rsidRPr="00696D44">
              <w:rPr>
                <w:b/>
                <w:sz w:val="12"/>
                <w:szCs w:val="12"/>
              </w:rPr>
              <w:t>Κωδικός</w:t>
            </w:r>
            <w:r w:rsidR="00001E71" w:rsidRPr="00696D44">
              <w:rPr>
                <w:b/>
                <w:sz w:val="12"/>
                <w:szCs w:val="12"/>
                <w:lang w:val="sr-Latn-CS"/>
              </w:rPr>
              <w:t xml:space="preserve"> </w:t>
            </w:r>
            <w:r w:rsidR="00001E71" w:rsidRPr="00696D44">
              <w:rPr>
                <w:b/>
                <w:sz w:val="12"/>
                <w:szCs w:val="12"/>
              </w:rPr>
              <w:t>ΣΟ</w:t>
            </w:r>
            <w:r w:rsidR="00001E71" w:rsidRPr="00696D44">
              <w:rPr>
                <w:b/>
                <w:sz w:val="12"/>
                <w:szCs w:val="12"/>
                <w:lang w:val="sr-Latn-CS"/>
              </w:rPr>
              <w:t xml:space="preserve">) / </w:t>
            </w:r>
            <w:r w:rsidRPr="00D864D4">
              <w:rPr>
                <w:b/>
                <w:color w:val="000000"/>
                <w:sz w:val="12"/>
                <w:szCs w:val="12"/>
                <w:lang w:val="fr-FR"/>
              </w:rPr>
              <w:t>Commodity code (HS code)</w:t>
            </w:r>
          </w:p>
          <w:p w:rsidR="00537F07" w:rsidRPr="00D864D4" w:rsidRDefault="004608D8" w:rsidP="00EA7CA9">
            <w:pPr>
              <w:ind w:left="255"/>
              <w:rPr>
                <w:sz w:val="12"/>
                <w:szCs w:val="12"/>
                <w:lang w:val="da-DK"/>
              </w:rPr>
            </w:pPr>
            <w:r w:rsidRPr="00D864D4">
              <w:rPr>
                <w:sz w:val="12"/>
                <w:szCs w:val="12"/>
                <w:lang w:val="da-DK"/>
              </w:rPr>
              <w:t>Kodi i mallit/artikullit (</w:t>
            </w:r>
            <w:r w:rsidR="00EA7CA9" w:rsidRPr="00D864D4">
              <w:rPr>
                <w:sz w:val="12"/>
                <w:szCs w:val="12"/>
                <w:lang w:val="da-DK"/>
              </w:rPr>
              <w:t xml:space="preserve">kodi </w:t>
            </w:r>
            <w:r w:rsidRPr="00D864D4">
              <w:rPr>
                <w:sz w:val="12"/>
                <w:szCs w:val="12"/>
                <w:lang w:val="da-DK"/>
              </w:rPr>
              <w:t>HS</w:t>
            </w:r>
            <w:r w:rsidR="00EA7CA9" w:rsidRPr="00D864D4">
              <w:rPr>
                <w:sz w:val="12"/>
                <w:szCs w:val="12"/>
                <w:lang w:val="da-DK"/>
              </w:rPr>
              <w:t>)</w:t>
            </w:r>
            <w:r w:rsidRPr="00D864D4">
              <w:rPr>
                <w:sz w:val="12"/>
                <w:szCs w:val="12"/>
                <w:lang w:val="da-DK"/>
              </w:rPr>
              <w:t xml:space="preserve"> </w:t>
            </w:r>
          </w:p>
        </w:tc>
      </w:tr>
      <w:tr w:rsidR="00537F07" w:rsidTr="00A35450">
        <w:trPr>
          <w:trHeight w:val="348"/>
        </w:trPr>
        <w:tc>
          <w:tcPr>
            <w:tcW w:w="7545" w:type="dxa"/>
            <w:gridSpan w:val="14"/>
            <w:tcBorders>
              <w:top w:val="nil"/>
              <w:bottom w:val="single" w:sz="4" w:space="0" w:color="auto"/>
            </w:tcBorders>
          </w:tcPr>
          <w:p w:rsidR="00537F07" w:rsidRPr="00D864D4" w:rsidRDefault="00537F07">
            <w:pPr>
              <w:rPr>
                <w:b/>
                <w:color w:val="000000"/>
                <w:sz w:val="12"/>
                <w:szCs w:val="12"/>
                <w:lang w:val="da-DK"/>
              </w:rPr>
            </w:pPr>
          </w:p>
        </w:tc>
        <w:tc>
          <w:tcPr>
            <w:tcW w:w="3233" w:type="dxa"/>
            <w:gridSpan w:val="2"/>
          </w:tcPr>
          <w:p w:rsidR="00537F07" w:rsidRPr="00D864D4" w:rsidRDefault="00537F07" w:rsidP="00EA7CA9">
            <w:pPr>
              <w:ind w:left="269" w:hanging="269"/>
              <w:rPr>
                <w:b/>
                <w:sz w:val="12"/>
                <w:szCs w:val="12"/>
                <w:lang w:val="en-GB"/>
              </w:rPr>
            </w:pPr>
            <w:r w:rsidRPr="00D864D4">
              <w:rPr>
                <w:b/>
                <w:color w:val="000000"/>
                <w:sz w:val="12"/>
                <w:szCs w:val="12"/>
                <w:lang w:val="en-US"/>
              </w:rPr>
              <w:t>I.20.</w:t>
            </w:r>
            <w:r w:rsidR="00795466" w:rsidRPr="00696D44">
              <w:rPr>
                <w:b/>
                <w:sz w:val="12"/>
                <w:szCs w:val="12"/>
              </w:rPr>
              <w:t xml:space="preserve"> Ποσότητα / </w:t>
            </w:r>
            <w:r w:rsidRPr="00D864D4">
              <w:rPr>
                <w:b/>
                <w:color w:val="000000"/>
                <w:sz w:val="12"/>
                <w:szCs w:val="12"/>
                <w:lang w:val="en-US"/>
              </w:rPr>
              <w:t xml:space="preserve"> </w:t>
            </w:r>
            <w:r w:rsidRPr="00795466">
              <w:rPr>
                <w:color w:val="000000"/>
                <w:sz w:val="12"/>
                <w:szCs w:val="12"/>
                <w:lang w:val="en-US"/>
              </w:rPr>
              <w:t>Quantity</w:t>
            </w:r>
            <w:r w:rsidR="00EA7CA9" w:rsidRPr="00795466">
              <w:rPr>
                <w:color w:val="000000"/>
                <w:sz w:val="12"/>
                <w:szCs w:val="12"/>
                <w:lang w:val="en-US"/>
              </w:rPr>
              <w:t xml:space="preserve">   </w:t>
            </w:r>
            <w:r w:rsidR="00EA7CA9" w:rsidRPr="00D864D4">
              <w:rPr>
                <w:b/>
                <w:color w:val="000000"/>
                <w:sz w:val="12"/>
                <w:szCs w:val="12"/>
                <w:lang w:val="en-US"/>
              </w:rPr>
              <w:t xml:space="preserve">                                                     </w:t>
            </w:r>
            <w:r w:rsidR="00EA7CA9" w:rsidRPr="00D864D4">
              <w:rPr>
                <w:color w:val="000000"/>
                <w:sz w:val="12"/>
                <w:szCs w:val="12"/>
                <w:lang w:val="en-US"/>
              </w:rPr>
              <w:t>Sasia</w:t>
            </w:r>
          </w:p>
        </w:tc>
      </w:tr>
      <w:tr w:rsidR="008D74F3" w:rsidRPr="0024540C" w:rsidTr="00A35450">
        <w:trPr>
          <w:trHeight w:val="510"/>
        </w:trPr>
        <w:tc>
          <w:tcPr>
            <w:tcW w:w="7545" w:type="dxa"/>
            <w:gridSpan w:val="14"/>
          </w:tcPr>
          <w:p w:rsidR="008D74F3" w:rsidRPr="00D864D4" w:rsidRDefault="008D74F3" w:rsidP="00EA7CA9">
            <w:pPr>
              <w:ind w:left="269" w:hanging="269"/>
              <w:rPr>
                <w:b/>
                <w:color w:val="000000"/>
                <w:sz w:val="12"/>
                <w:szCs w:val="12"/>
                <w:lang w:val="en-US"/>
              </w:rPr>
            </w:pPr>
            <w:r w:rsidRPr="00D864D4">
              <w:rPr>
                <w:b/>
                <w:color w:val="000000"/>
                <w:sz w:val="12"/>
                <w:szCs w:val="12"/>
                <w:lang w:val="en-US"/>
              </w:rPr>
              <w:t xml:space="preserve">I.21. </w:t>
            </w:r>
            <w:r w:rsidR="00795466" w:rsidRPr="00696D44">
              <w:rPr>
                <w:b/>
                <w:color w:val="000000"/>
                <w:spacing w:val="-1"/>
                <w:sz w:val="12"/>
                <w:szCs w:val="12"/>
                <w:lang w:val="sr-Cyrl-CS"/>
              </w:rPr>
              <w:t xml:space="preserve">/ </w:t>
            </w:r>
            <w:r w:rsidR="00795466" w:rsidRPr="00696D44">
              <w:rPr>
                <w:b/>
                <w:sz w:val="12"/>
                <w:szCs w:val="12"/>
              </w:rPr>
              <w:t>Θερμοκρασία</w:t>
            </w:r>
            <w:r w:rsidR="00795466" w:rsidRPr="00696D44">
              <w:rPr>
                <w:b/>
                <w:sz w:val="12"/>
                <w:szCs w:val="12"/>
                <w:lang w:val="sr-Cyrl-CS"/>
              </w:rPr>
              <w:t xml:space="preserve"> </w:t>
            </w:r>
            <w:r w:rsidR="00795466" w:rsidRPr="00696D44">
              <w:rPr>
                <w:b/>
                <w:sz w:val="12"/>
                <w:szCs w:val="12"/>
              </w:rPr>
              <w:t>Προϊόντος</w:t>
            </w:r>
            <w:r w:rsidR="00795466" w:rsidRPr="00696D44">
              <w:rPr>
                <w:b/>
                <w:color w:val="000000"/>
                <w:sz w:val="12"/>
                <w:szCs w:val="12"/>
                <w:lang w:val="hu-HU"/>
              </w:rPr>
              <w:t xml:space="preserve"> / </w:t>
            </w:r>
            <w:r w:rsidRPr="00795466">
              <w:rPr>
                <w:color w:val="000000"/>
                <w:sz w:val="12"/>
                <w:szCs w:val="12"/>
                <w:lang w:val="en-US"/>
              </w:rPr>
              <w:t xml:space="preserve">Temperature of product                                                                                                                                                        </w:t>
            </w:r>
            <w:r w:rsidRPr="00D864D4">
              <w:rPr>
                <w:color w:val="000000"/>
                <w:sz w:val="12"/>
                <w:szCs w:val="12"/>
                <w:lang w:val="en-US"/>
              </w:rPr>
              <w:t>Temperatura e produktit</w:t>
            </w:r>
          </w:p>
          <w:p w:rsidR="008D74F3" w:rsidRPr="00D864D4" w:rsidRDefault="00700494" w:rsidP="00700494">
            <w:pPr>
              <w:ind w:left="721" w:hanging="721"/>
              <w:rPr>
                <w:b/>
                <w:color w:val="000000"/>
                <w:sz w:val="12"/>
                <w:szCs w:val="12"/>
                <w:lang w:val="it-IT"/>
              </w:rPr>
            </w:pPr>
            <w:r>
              <w:rPr>
                <w:b/>
                <w:color w:val="000000"/>
                <w:sz w:val="12"/>
                <w:szCs w:val="12"/>
                <w:lang w:val="it-IT"/>
              </w:rPr>
              <w:t xml:space="preserve">                </w:t>
            </w:r>
            <w:r w:rsidR="008D74F3" w:rsidRPr="00D864D4">
              <w:rPr>
                <w:b/>
                <w:color w:val="000000"/>
                <w:sz w:val="12"/>
                <w:szCs w:val="12"/>
                <w:lang w:val="it-IT"/>
              </w:rPr>
              <w:t xml:space="preserve">  </w:t>
            </w:r>
            <w:r w:rsidR="00795466" w:rsidRPr="00696D44">
              <w:rPr>
                <w:b/>
                <w:sz w:val="12"/>
                <w:szCs w:val="12"/>
              </w:rPr>
              <w:t>Περιβάλλοντος</w:t>
            </w:r>
            <w:r w:rsidR="00795466" w:rsidRPr="00696D44">
              <w:rPr>
                <w:b/>
                <w:color w:val="000000"/>
                <w:spacing w:val="4"/>
                <w:sz w:val="12"/>
                <w:szCs w:val="12"/>
                <w:lang w:val="sr-Cyrl-CS"/>
              </w:rPr>
              <w:t xml:space="preserve"> </w:t>
            </w:r>
            <w:r w:rsidR="00795466" w:rsidRPr="00696D44">
              <w:rPr>
                <w:b/>
                <w:color w:val="000000"/>
                <w:spacing w:val="4"/>
                <w:sz w:val="12"/>
                <w:szCs w:val="12"/>
                <w:lang w:val="sr-Latn-CS"/>
              </w:rPr>
              <w:t>/</w:t>
            </w:r>
            <w:r w:rsidR="00795466" w:rsidRPr="00696D44">
              <w:rPr>
                <w:b/>
                <w:sz w:val="12"/>
                <w:szCs w:val="12"/>
                <w:lang w:val="sr-Latn-CS"/>
              </w:rPr>
              <w:t xml:space="preserve"> </w:t>
            </w:r>
            <w:r w:rsidR="008D74F3" w:rsidRPr="00795466">
              <w:rPr>
                <w:color w:val="000000"/>
                <w:sz w:val="12"/>
                <w:szCs w:val="12"/>
                <w:lang w:val="it-IT"/>
              </w:rPr>
              <w:t>Ambient</w:t>
            </w:r>
            <w:r w:rsidR="008D74F3" w:rsidRPr="00D864D4">
              <w:rPr>
                <w:sz w:val="12"/>
                <w:szCs w:val="12"/>
                <w:lang w:val="it-IT"/>
              </w:rPr>
              <w:t xml:space="preserve"> </w:t>
            </w:r>
            <w:r w:rsidR="009623AE">
              <w:rPr>
                <w:b/>
                <w:noProof/>
                <w:color w:val="000000"/>
                <w:sz w:val="12"/>
                <w:szCs w:val="12"/>
              </w:rPr>
            </w:r>
            <w:r w:rsidR="009623AE" w:rsidRPr="009623AE">
              <w:rPr>
                <w:b/>
                <w:noProof/>
                <w:color w:val="000000"/>
                <w:sz w:val="12"/>
                <w:szCs w:val="12"/>
              </w:rPr>
              <w:pict>
                <v:shape id="Text Box 1514" o:spid="_x0000_s1031" type="#_x0000_t202" style="width:14.9pt;height:9.7pt;visibility:visible;mso-position-horizontal-relative:char;mso-position-vertical-relative:line">
                  <v:textbox>
                    <w:txbxContent>
                      <w:p w:rsidR="00862595" w:rsidRDefault="00862595" w:rsidP="008D74F3"/>
                    </w:txbxContent>
                  </v:textbox>
                  <w10:wrap type="none"/>
                  <w10:anchorlock/>
                </v:shape>
              </w:pict>
            </w:r>
            <w:r w:rsidR="008D74F3" w:rsidRPr="00D864D4">
              <w:rPr>
                <w:b/>
                <w:color w:val="000000"/>
                <w:sz w:val="12"/>
                <w:szCs w:val="12"/>
                <w:lang w:val="it-IT"/>
              </w:rPr>
              <w:t xml:space="preserve">     </w:t>
            </w:r>
            <w:r>
              <w:rPr>
                <w:b/>
                <w:color w:val="000000"/>
                <w:sz w:val="12"/>
                <w:szCs w:val="12"/>
                <w:lang w:val="it-IT"/>
              </w:rPr>
              <w:t xml:space="preserve">      </w:t>
            </w:r>
            <w:r w:rsidR="008D74F3" w:rsidRPr="00D864D4">
              <w:rPr>
                <w:b/>
                <w:color w:val="000000"/>
                <w:sz w:val="12"/>
                <w:szCs w:val="12"/>
                <w:lang w:val="it-IT"/>
              </w:rPr>
              <w:t xml:space="preserve"> </w:t>
            </w:r>
            <w:r>
              <w:rPr>
                <w:b/>
                <w:color w:val="000000"/>
                <w:sz w:val="12"/>
                <w:szCs w:val="12"/>
                <w:lang w:val="it-IT"/>
              </w:rPr>
              <w:t xml:space="preserve">             </w:t>
            </w:r>
            <w:r w:rsidR="00795466" w:rsidRPr="00894AE1">
              <w:rPr>
                <w:b/>
                <w:color w:val="000000"/>
                <w:sz w:val="12"/>
                <w:szCs w:val="12"/>
                <w:lang w:val="it-IT"/>
              </w:rPr>
              <w:t xml:space="preserve"> </w:t>
            </w:r>
            <w:r w:rsidR="00795466" w:rsidRPr="00696D44">
              <w:rPr>
                <w:b/>
                <w:color w:val="000000"/>
                <w:spacing w:val="-2"/>
                <w:sz w:val="12"/>
                <w:szCs w:val="12"/>
                <w:lang w:val="sr-Latn-CS"/>
              </w:rPr>
              <w:t xml:space="preserve"> </w:t>
            </w:r>
            <w:r w:rsidR="00795466" w:rsidRPr="00696D44">
              <w:rPr>
                <w:b/>
                <w:sz w:val="12"/>
                <w:szCs w:val="12"/>
              </w:rPr>
              <w:t>Ψύξη</w:t>
            </w:r>
            <w:r w:rsidR="00795466" w:rsidRPr="00696D44">
              <w:rPr>
                <w:b/>
                <w:color w:val="000000"/>
                <w:spacing w:val="-2"/>
                <w:sz w:val="12"/>
                <w:szCs w:val="12"/>
                <w:lang w:val="sr-Cyrl-CS"/>
              </w:rPr>
              <w:t xml:space="preserve"> </w:t>
            </w:r>
            <w:r w:rsidR="00795466" w:rsidRPr="00696D44">
              <w:rPr>
                <w:b/>
                <w:color w:val="000000"/>
                <w:spacing w:val="-2"/>
                <w:sz w:val="12"/>
                <w:szCs w:val="12"/>
                <w:lang w:val="sr-Latn-CS"/>
              </w:rPr>
              <w:t xml:space="preserve">/ </w:t>
            </w:r>
            <w:r w:rsidR="008D74F3" w:rsidRPr="00795466">
              <w:rPr>
                <w:color w:val="000000"/>
                <w:sz w:val="12"/>
                <w:szCs w:val="12"/>
                <w:lang w:val="it-IT"/>
              </w:rPr>
              <w:t xml:space="preserve">Chilled </w:t>
            </w:r>
            <w:r w:rsidR="008D74F3" w:rsidRPr="00D864D4">
              <w:rPr>
                <w:b/>
                <w:color w:val="000000"/>
                <w:sz w:val="12"/>
                <w:szCs w:val="12"/>
                <w:lang w:val="it-IT"/>
              </w:rPr>
              <w:t xml:space="preserve"> </w:t>
            </w:r>
            <w:r w:rsidR="009623AE">
              <w:rPr>
                <w:b/>
                <w:noProof/>
                <w:color w:val="000000"/>
                <w:sz w:val="12"/>
                <w:szCs w:val="12"/>
              </w:rPr>
            </w:r>
            <w:r w:rsidR="009623AE" w:rsidRPr="009623AE">
              <w:rPr>
                <w:b/>
                <w:noProof/>
                <w:color w:val="000000"/>
                <w:sz w:val="12"/>
                <w:szCs w:val="12"/>
              </w:rPr>
              <w:pict>
                <v:shape id="Text Box 1513" o:spid="_x0000_s1030" type="#_x0000_t202" style="width:14.9pt;height:9.7pt;visibility:visible;mso-position-horizontal-relative:char;mso-position-vertical-relative:line">
                  <v:textbox>
                    <w:txbxContent>
                      <w:p w:rsidR="00862595" w:rsidRDefault="00862595" w:rsidP="008D74F3"/>
                    </w:txbxContent>
                  </v:textbox>
                  <w10:wrap type="none"/>
                  <w10:anchorlock/>
                </v:shape>
              </w:pict>
            </w:r>
            <w:r w:rsidR="008D74F3" w:rsidRPr="00D864D4">
              <w:rPr>
                <w:b/>
                <w:color w:val="000000"/>
                <w:sz w:val="12"/>
                <w:szCs w:val="12"/>
                <w:lang w:val="it-IT"/>
              </w:rPr>
              <w:t xml:space="preserve">           </w:t>
            </w:r>
            <w:r>
              <w:rPr>
                <w:b/>
                <w:color w:val="000000"/>
                <w:sz w:val="12"/>
                <w:szCs w:val="12"/>
                <w:lang w:val="it-IT"/>
              </w:rPr>
              <w:t xml:space="preserve">                   </w:t>
            </w:r>
            <w:r w:rsidR="008D74F3" w:rsidRPr="00D864D4">
              <w:rPr>
                <w:b/>
                <w:color w:val="000000"/>
                <w:sz w:val="12"/>
                <w:szCs w:val="12"/>
                <w:lang w:val="it-IT"/>
              </w:rPr>
              <w:t xml:space="preserve">  </w:t>
            </w:r>
            <w:r w:rsidR="00795466" w:rsidRPr="00696D44">
              <w:rPr>
                <w:b/>
                <w:sz w:val="12"/>
                <w:szCs w:val="12"/>
              </w:rPr>
              <w:t>Κατάψυξη</w:t>
            </w:r>
            <w:r w:rsidR="00795466" w:rsidRPr="00696D44">
              <w:rPr>
                <w:b/>
                <w:sz w:val="12"/>
                <w:szCs w:val="12"/>
                <w:lang w:val="sr-Latn-CS"/>
              </w:rPr>
              <w:t xml:space="preserve"> / </w:t>
            </w:r>
            <w:r w:rsidR="008D74F3" w:rsidRPr="00D864D4">
              <w:rPr>
                <w:b/>
                <w:color w:val="000000"/>
                <w:sz w:val="12"/>
                <w:szCs w:val="12"/>
                <w:lang w:val="it-IT"/>
              </w:rPr>
              <w:t xml:space="preserve"> Frozen  </w:t>
            </w:r>
            <w:r w:rsidR="009623AE">
              <w:rPr>
                <w:b/>
                <w:noProof/>
                <w:color w:val="000000"/>
                <w:sz w:val="12"/>
                <w:szCs w:val="12"/>
              </w:rPr>
            </w:r>
            <w:r w:rsidR="009623AE" w:rsidRPr="009623AE">
              <w:rPr>
                <w:b/>
                <w:noProof/>
                <w:color w:val="000000"/>
                <w:sz w:val="12"/>
                <w:szCs w:val="12"/>
              </w:rPr>
              <w:pict>
                <v:shape id="Text Box 1512" o:spid="_x0000_s1029" type="#_x0000_t202" style="width:14.9pt;height:9.7pt;visibility:visible;mso-position-horizontal-relative:char;mso-position-vertical-relative:line">
                  <v:textbox>
                    <w:txbxContent>
                      <w:p w:rsidR="00862595" w:rsidRDefault="00862595" w:rsidP="008D74F3"/>
                    </w:txbxContent>
                  </v:textbox>
                  <w10:wrap type="none"/>
                  <w10:anchorlock/>
                </v:shape>
              </w:pict>
            </w:r>
            <w:r w:rsidR="008D74F3" w:rsidRPr="00D864D4">
              <w:rPr>
                <w:b/>
                <w:color w:val="000000"/>
                <w:sz w:val="12"/>
                <w:szCs w:val="12"/>
                <w:lang w:val="it-IT"/>
              </w:rPr>
              <w:t xml:space="preserve">                                                                                                                         </w:t>
            </w:r>
            <w:r>
              <w:rPr>
                <w:b/>
                <w:color w:val="000000"/>
                <w:sz w:val="12"/>
                <w:szCs w:val="12"/>
                <w:lang w:val="it-IT"/>
              </w:rPr>
              <w:t xml:space="preserve">                  </w:t>
            </w:r>
            <w:r w:rsidR="008D74F3" w:rsidRPr="00D864D4">
              <w:rPr>
                <w:color w:val="000000"/>
                <w:sz w:val="12"/>
                <w:szCs w:val="12"/>
                <w:lang w:val="it-IT"/>
              </w:rPr>
              <w:t xml:space="preserve">Ambienti             </w:t>
            </w:r>
            <w:r>
              <w:rPr>
                <w:color w:val="000000"/>
                <w:sz w:val="12"/>
                <w:szCs w:val="12"/>
                <w:lang w:val="it-IT"/>
              </w:rPr>
              <w:t xml:space="preserve">                   </w:t>
            </w:r>
            <w:r w:rsidR="008D74F3" w:rsidRPr="00D864D4">
              <w:rPr>
                <w:color w:val="000000"/>
                <w:sz w:val="12"/>
                <w:szCs w:val="12"/>
                <w:lang w:val="it-IT"/>
              </w:rPr>
              <w:t xml:space="preserve"> I fresket                         </w:t>
            </w:r>
            <w:r>
              <w:rPr>
                <w:color w:val="000000"/>
                <w:sz w:val="12"/>
                <w:szCs w:val="12"/>
                <w:lang w:val="it-IT"/>
              </w:rPr>
              <w:t xml:space="preserve">                   </w:t>
            </w:r>
            <w:r w:rsidR="008D74F3" w:rsidRPr="00D864D4">
              <w:rPr>
                <w:color w:val="000000"/>
                <w:sz w:val="12"/>
                <w:szCs w:val="12"/>
                <w:lang w:val="it-IT"/>
              </w:rPr>
              <w:t xml:space="preserve">  I ngrire</w:t>
            </w:r>
            <w:r w:rsidR="008D74F3" w:rsidRPr="00D864D4">
              <w:rPr>
                <w:b/>
                <w:color w:val="000000"/>
                <w:sz w:val="12"/>
                <w:szCs w:val="12"/>
                <w:lang w:val="it-IT"/>
              </w:rPr>
              <w:t xml:space="preserve"> </w:t>
            </w:r>
          </w:p>
        </w:tc>
        <w:tc>
          <w:tcPr>
            <w:tcW w:w="3233" w:type="dxa"/>
            <w:gridSpan w:val="2"/>
          </w:tcPr>
          <w:p w:rsidR="008D74F3" w:rsidRPr="00D864D4" w:rsidRDefault="008D74F3" w:rsidP="008D74F3">
            <w:pPr>
              <w:ind w:left="269" w:hanging="269"/>
              <w:rPr>
                <w:b/>
                <w:color w:val="000000"/>
                <w:sz w:val="12"/>
                <w:szCs w:val="12"/>
                <w:lang w:val="en-US"/>
              </w:rPr>
            </w:pPr>
            <w:r w:rsidRPr="00D864D4">
              <w:rPr>
                <w:b/>
                <w:color w:val="000000"/>
                <w:sz w:val="12"/>
                <w:szCs w:val="12"/>
                <w:lang w:val="en-US"/>
              </w:rPr>
              <w:t xml:space="preserve">I.22. </w:t>
            </w:r>
            <w:r w:rsidR="00A656D8" w:rsidRPr="00696D44">
              <w:rPr>
                <w:b/>
                <w:sz w:val="12"/>
                <w:szCs w:val="12"/>
              </w:rPr>
              <w:t>Αριθμ</w:t>
            </w:r>
            <w:r w:rsidR="00A656D8" w:rsidRPr="00A656D8">
              <w:rPr>
                <w:b/>
                <w:sz w:val="12"/>
                <w:szCs w:val="12"/>
                <w:lang w:val="en-GB"/>
              </w:rPr>
              <w:t xml:space="preserve">. </w:t>
            </w:r>
            <w:r w:rsidR="00A656D8" w:rsidRPr="00696D44">
              <w:rPr>
                <w:b/>
                <w:sz w:val="12"/>
                <w:szCs w:val="12"/>
              </w:rPr>
              <w:t>Μονάδων</w:t>
            </w:r>
            <w:r w:rsidR="00A656D8" w:rsidRPr="00A656D8">
              <w:rPr>
                <w:b/>
                <w:sz w:val="12"/>
                <w:szCs w:val="12"/>
                <w:lang w:val="en-GB"/>
              </w:rPr>
              <w:t xml:space="preserve"> </w:t>
            </w:r>
            <w:r w:rsidR="00A656D8" w:rsidRPr="00696D44">
              <w:rPr>
                <w:b/>
                <w:sz w:val="12"/>
                <w:szCs w:val="12"/>
              </w:rPr>
              <w:t>Συσκευασίας</w:t>
            </w:r>
            <w:r w:rsidR="00A656D8" w:rsidRPr="00A656D8">
              <w:rPr>
                <w:b/>
                <w:sz w:val="12"/>
                <w:szCs w:val="12"/>
                <w:lang w:val="en-GB"/>
              </w:rPr>
              <w:t xml:space="preserve">/ </w:t>
            </w:r>
            <w:r w:rsidRPr="00A656D8">
              <w:rPr>
                <w:color w:val="000000"/>
                <w:sz w:val="12"/>
                <w:szCs w:val="12"/>
                <w:lang w:val="en-US"/>
              </w:rPr>
              <w:t xml:space="preserve">Number of packages                                                                                                                </w:t>
            </w:r>
            <w:r w:rsidRPr="00D864D4">
              <w:rPr>
                <w:color w:val="000000"/>
                <w:sz w:val="12"/>
                <w:szCs w:val="12"/>
                <w:lang w:val="en-US"/>
              </w:rPr>
              <w:t>Numri i pakove</w:t>
            </w:r>
          </w:p>
        </w:tc>
      </w:tr>
      <w:tr w:rsidR="008D74F3" w:rsidRPr="0024540C" w:rsidTr="00A35450">
        <w:trPr>
          <w:trHeight w:val="583"/>
        </w:trPr>
        <w:tc>
          <w:tcPr>
            <w:tcW w:w="7545" w:type="dxa"/>
            <w:gridSpan w:val="14"/>
            <w:tcBorders>
              <w:bottom w:val="single" w:sz="4" w:space="0" w:color="auto"/>
            </w:tcBorders>
          </w:tcPr>
          <w:p w:rsidR="008D74F3" w:rsidRPr="00D864D4" w:rsidRDefault="008D74F3" w:rsidP="00EA7CA9">
            <w:pPr>
              <w:ind w:left="181" w:hanging="181"/>
              <w:rPr>
                <w:b/>
                <w:color w:val="000000"/>
                <w:sz w:val="12"/>
                <w:szCs w:val="12"/>
                <w:lang w:val="en-US"/>
              </w:rPr>
            </w:pPr>
            <w:r w:rsidRPr="00D864D4">
              <w:rPr>
                <w:b/>
                <w:color w:val="000000"/>
                <w:sz w:val="12"/>
                <w:szCs w:val="12"/>
                <w:lang w:val="en-US"/>
              </w:rPr>
              <w:t xml:space="preserve">I.23. </w:t>
            </w:r>
            <w:r w:rsidR="00A656D8" w:rsidRPr="00696D44">
              <w:rPr>
                <w:b/>
                <w:sz w:val="12"/>
                <w:szCs w:val="12"/>
              </w:rPr>
              <w:t>Αριθμός</w:t>
            </w:r>
            <w:r w:rsidR="00A656D8" w:rsidRPr="00696D44">
              <w:rPr>
                <w:b/>
                <w:sz w:val="12"/>
                <w:szCs w:val="12"/>
                <w:lang w:val="sr-Latn-CS"/>
              </w:rPr>
              <w:t xml:space="preserve"> </w:t>
            </w:r>
            <w:r w:rsidR="00A656D8" w:rsidRPr="00696D44">
              <w:rPr>
                <w:b/>
                <w:sz w:val="12"/>
                <w:szCs w:val="12"/>
              </w:rPr>
              <w:t>σφραγίδας</w:t>
            </w:r>
            <w:r w:rsidR="00A656D8" w:rsidRPr="00696D44">
              <w:rPr>
                <w:b/>
                <w:sz w:val="12"/>
                <w:szCs w:val="12"/>
                <w:lang w:val="sr-Latn-CS"/>
              </w:rPr>
              <w:t xml:space="preserve"> – </w:t>
            </w:r>
            <w:r w:rsidR="00A656D8" w:rsidRPr="00696D44">
              <w:rPr>
                <w:b/>
                <w:sz w:val="12"/>
                <w:szCs w:val="12"/>
              </w:rPr>
              <w:t>εμπορευματοκιβωτίου</w:t>
            </w:r>
            <w:r w:rsidR="00A656D8" w:rsidRPr="00696D44">
              <w:rPr>
                <w:b/>
                <w:sz w:val="12"/>
                <w:szCs w:val="12"/>
                <w:lang w:val="sr-Latn-CS"/>
              </w:rPr>
              <w:t xml:space="preserve"> / </w:t>
            </w:r>
            <w:r w:rsidRPr="00A656D8">
              <w:rPr>
                <w:color w:val="000000"/>
                <w:sz w:val="12"/>
                <w:szCs w:val="12"/>
                <w:lang w:val="en-US"/>
              </w:rPr>
              <w:t xml:space="preserve">Identification of container/Seal number                                                                                                                                   </w:t>
            </w:r>
            <w:r w:rsidRPr="00D864D4">
              <w:rPr>
                <w:color w:val="000000"/>
                <w:sz w:val="12"/>
                <w:szCs w:val="12"/>
                <w:lang w:val="en-US"/>
              </w:rPr>
              <w:t>Identifikimi i kontenierit /numri i vules</w:t>
            </w:r>
          </w:p>
          <w:p w:rsidR="008D74F3" w:rsidRPr="00D864D4" w:rsidRDefault="008D74F3" w:rsidP="008D74F3">
            <w:pPr>
              <w:rPr>
                <w:sz w:val="12"/>
                <w:szCs w:val="12"/>
                <w:lang w:val="en-US"/>
              </w:rPr>
            </w:pPr>
          </w:p>
          <w:p w:rsidR="008D74F3" w:rsidRPr="00D864D4" w:rsidRDefault="008D74F3" w:rsidP="008D74F3">
            <w:pPr>
              <w:rPr>
                <w:sz w:val="12"/>
                <w:szCs w:val="12"/>
                <w:lang w:val="en-US"/>
              </w:rPr>
            </w:pPr>
          </w:p>
        </w:tc>
        <w:tc>
          <w:tcPr>
            <w:tcW w:w="3233" w:type="dxa"/>
            <w:gridSpan w:val="2"/>
            <w:tcBorders>
              <w:bottom w:val="single" w:sz="4" w:space="0" w:color="auto"/>
            </w:tcBorders>
          </w:tcPr>
          <w:p w:rsidR="008D74F3" w:rsidRPr="00D864D4" w:rsidRDefault="008D74F3" w:rsidP="008D74F3">
            <w:pPr>
              <w:ind w:left="252" w:hanging="252"/>
              <w:rPr>
                <w:b/>
                <w:color w:val="000000"/>
                <w:sz w:val="12"/>
                <w:szCs w:val="12"/>
                <w:lang w:val="en-US"/>
              </w:rPr>
            </w:pPr>
            <w:r w:rsidRPr="00D864D4">
              <w:rPr>
                <w:b/>
                <w:color w:val="000000"/>
                <w:sz w:val="12"/>
                <w:szCs w:val="12"/>
                <w:lang w:val="en-US"/>
              </w:rPr>
              <w:t xml:space="preserve">I.24. </w:t>
            </w:r>
            <w:r w:rsidR="00A656D8" w:rsidRPr="00696D44">
              <w:rPr>
                <w:b/>
                <w:sz w:val="12"/>
                <w:szCs w:val="12"/>
              </w:rPr>
              <w:t>Είδος</w:t>
            </w:r>
            <w:r w:rsidR="00A656D8" w:rsidRPr="00696D44">
              <w:rPr>
                <w:b/>
                <w:sz w:val="12"/>
                <w:szCs w:val="12"/>
                <w:lang w:val="sr-Latn-CS"/>
              </w:rPr>
              <w:t xml:space="preserve"> </w:t>
            </w:r>
            <w:r w:rsidR="00A656D8" w:rsidRPr="00696D44">
              <w:rPr>
                <w:b/>
                <w:sz w:val="12"/>
                <w:szCs w:val="12"/>
              </w:rPr>
              <w:t>συσκευασίας</w:t>
            </w:r>
            <w:r w:rsidR="00A656D8" w:rsidRPr="00696D44">
              <w:rPr>
                <w:b/>
                <w:sz w:val="12"/>
                <w:szCs w:val="12"/>
                <w:lang w:val="en-US"/>
              </w:rPr>
              <w:t xml:space="preserve"> </w:t>
            </w:r>
            <w:r w:rsidR="00A656D8" w:rsidRPr="00A656D8">
              <w:rPr>
                <w:b/>
                <w:sz w:val="12"/>
                <w:szCs w:val="12"/>
                <w:lang w:val="en-GB"/>
              </w:rPr>
              <w:t>/</w:t>
            </w:r>
            <w:r w:rsidRPr="00A656D8">
              <w:rPr>
                <w:color w:val="000000"/>
                <w:sz w:val="12"/>
                <w:szCs w:val="12"/>
                <w:lang w:val="en-US"/>
              </w:rPr>
              <w:t>Type of packaging</w:t>
            </w:r>
            <w:r w:rsidRPr="00D864D4">
              <w:rPr>
                <w:b/>
                <w:color w:val="000000"/>
                <w:sz w:val="12"/>
                <w:szCs w:val="12"/>
                <w:lang w:val="en-US"/>
              </w:rPr>
              <w:t xml:space="preserve">                                            </w:t>
            </w:r>
            <w:r w:rsidRPr="00D864D4">
              <w:rPr>
                <w:color w:val="000000"/>
                <w:sz w:val="12"/>
                <w:szCs w:val="12"/>
                <w:lang w:val="en-US"/>
              </w:rPr>
              <w:t>Lloji i paketimit</w:t>
            </w:r>
          </w:p>
        </w:tc>
      </w:tr>
      <w:tr w:rsidR="008D74F3" w:rsidRPr="0024540C" w:rsidTr="00A35450">
        <w:trPr>
          <w:trHeight w:val="207"/>
        </w:trPr>
        <w:tc>
          <w:tcPr>
            <w:tcW w:w="10778" w:type="dxa"/>
            <w:gridSpan w:val="16"/>
            <w:tcBorders>
              <w:bottom w:val="nil"/>
            </w:tcBorders>
          </w:tcPr>
          <w:p w:rsidR="008D74F3" w:rsidRPr="00D864D4" w:rsidRDefault="008D74F3" w:rsidP="00EA7CA9">
            <w:pPr>
              <w:ind w:left="361" w:hanging="360"/>
              <w:rPr>
                <w:b/>
                <w:color w:val="000000"/>
                <w:sz w:val="12"/>
                <w:szCs w:val="12"/>
                <w:lang w:val="en-US"/>
              </w:rPr>
            </w:pPr>
            <w:r w:rsidRPr="00D864D4">
              <w:rPr>
                <w:b/>
                <w:color w:val="000000"/>
                <w:sz w:val="12"/>
                <w:szCs w:val="12"/>
                <w:lang w:val="en-US"/>
              </w:rPr>
              <w:t>I.25.</w:t>
            </w:r>
            <w:r w:rsidRPr="00D864D4">
              <w:rPr>
                <w:b/>
                <w:noProof/>
                <w:sz w:val="12"/>
                <w:szCs w:val="12"/>
                <w:lang w:val="en-GB"/>
              </w:rPr>
              <w:t xml:space="preserve"> </w:t>
            </w:r>
            <w:r w:rsidR="00EC058B" w:rsidRPr="00696D44">
              <w:rPr>
                <w:b/>
                <w:sz w:val="12"/>
                <w:szCs w:val="12"/>
              </w:rPr>
              <w:t>Πιστοποιημένα</w:t>
            </w:r>
            <w:r w:rsidR="00EC058B" w:rsidRPr="00696D44">
              <w:rPr>
                <w:b/>
                <w:sz w:val="12"/>
                <w:szCs w:val="12"/>
                <w:lang w:val="sr-Latn-CS"/>
              </w:rPr>
              <w:t xml:space="preserve"> </w:t>
            </w:r>
            <w:r w:rsidR="00EC058B" w:rsidRPr="00696D44">
              <w:rPr>
                <w:b/>
                <w:sz w:val="12"/>
                <w:szCs w:val="12"/>
              </w:rPr>
              <w:t>εμπορεύματα</w:t>
            </w:r>
            <w:r w:rsidR="00EC058B" w:rsidRPr="00696D44">
              <w:rPr>
                <w:b/>
                <w:sz w:val="12"/>
                <w:szCs w:val="12"/>
                <w:lang w:val="sr-Latn-CS"/>
              </w:rPr>
              <w:t xml:space="preserve"> </w:t>
            </w:r>
            <w:r w:rsidR="00EC058B" w:rsidRPr="00696D44">
              <w:rPr>
                <w:b/>
                <w:sz w:val="12"/>
                <w:szCs w:val="12"/>
              </w:rPr>
              <w:t>για</w:t>
            </w:r>
            <w:r w:rsidR="00EC058B" w:rsidRPr="00696D44">
              <w:rPr>
                <w:b/>
                <w:sz w:val="12"/>
                <w:szCs w:val="12"/>
                <w:lang w:val="sr-Latn-CS"/>
              </w:rPr>
              <w:t xml:space="preserve"> / </w:t>
            </w:r>
            <w:r w:rsidRPr="00EC058B">
              <w:rPr>
                <w:color w:val="000000"/>
                <w:sz w:val="12"/>
                <w:szCs w:val="12"/>
                <w:lang w:val="en-GB"/>
              </w:rPr>
              <w:t>Commodity</w:t>
            </w:r>
            <w:r w:rsidRPr="00EC058B">
              <w:rPr>
                <w:noProof/>
                <w:sz w:val="12"/>
                <w:szCs w:val="12"/>
                <w:lang w:val="en-GB"/>
              </w:rPr>
              <w:t xml:space="preserve">  certified for :                                                                                                                                                                                                     </w:t>
            </w:r>
            <w:r w:rsidRPr="00D864D4">
              <w:rPr>
                <w:b/>
                <w:noProof/>
                <w:sz w:val="12"/>
                <w:szCs w:val="12"/>
                <w:lang w:val="en-GB"/>
              </w:rPr>
              <w:t xml:space="preserve">                                      </w:t>
            </w:r>
            <w:r w:rsidR="00D864D4">
              <w:rPr>
                <w:b/>
                <w:noProof/>
                <w:sz w:val="12"/>
                <w:szCs w:val="12"/>
                <w:lang w:val="en-GB"/>
              </w:rPr>
              <w:t xml:space="preserve">                   </w:t>
            </w:r>
            <w:r w:rsidRPr="00D864D4">
              <w:rPr>
                <w:b/>
                <w:noProof/>
                <w:sz w:val="12"/>
                <w:szCs w:val="12"/>
                <w:lang w:val="en-GB"/>
              </w:rPr>
              <w:t xml:space="preserve">  </w:t>
            </w:r>
            <w:r w:rsidRPr="00D864D4">
              <w:rPr>
                <w:noProof/>
                <w:sz w:val="12"/>
                <w:szCs w:val="12"/>
                <w:lang w:val="en-GB"/>
              </w:rPr>
              <w:t>Mall i</w:t>
            </w:r>
            <w:r w:rsidRPr="00D864D4">
              <w:rPr>
                <w:b/>
                <w:noProof/>
                <w:sz w:val="12"/>
                <w:szCs w:val="12"/>
                <w:lang w:val="en-GB"/>
              </w:rPr>
              <w:t xml:space="preserve"> </w:t>
            </w:r>
            <w:r w:rsidRPr="00D864D4">
              <w:rPr>
                <w:noProof/>
                <w:sz w:val="12"/>
                <w:szCs w:val="12"/>
                <w:lang w:val="en-GB"/>
              </w:rPr>
              <w:t>çertifikuar per:</w:t>
            </w:r>
          </w:p>
        </w:tc>
      </w:tr>
      <w:tr w:rsidR="008D74F3" w:rsidRPr="00255E68" w:rsidTr="00A35450">
        <w:trPr>
          <w:trHeight w:val="593"/>
        </w:trPr>
        <w:tc>
          <w:tcPr>
            <w:tcW w:w="10778" w:type="dxa"/>
            <w:gridSpan w:val="16"/>
            <w:tcBorders>
              <w:top w:val="nil"/>
              <w:bottom w:val="single" w:sz="4" w:space="0" w:color="auto"/>
            </w:tcBorders>
          </w:tcPr>
          <w:p w:rsidR="008D74F3" w:rsidRPr="00255E68" w:rsidRDefault="00255E68" w:rsidP="00D864D4">
            <w:pPr>
              <w:shd w:val="clear" w:color="auto" w:fill="FFFFFF"/>
              <w:tabs>
                <w:tab w:val="left" w:pos="720"/>
                <w:tab w:val="left" w:pos="1440"/>
                <w:tab w:val="left" w:pos="2160"/>
                <w:tab w:val="left" w:pos="2880"/>
                <w:tab w:val="left" w:pos="3600"/>
                <w:tab w:val="left" w:pos="4320"/>
                <w:tab w:val="left" w:pos="9360"/>
              </w:tabs>
              <w:spacing w:line="226" w:lineRule="exact"/>
              <w:rPr>
                <w:b/>
                <w:color w:val="000000"/>
                <w:sz w:val="12"/>
                <w:szCs w:val="12"/>
              </w:rPr>
            </w:pPr>
            <w:r w:rsidRPr="00696D44">
              <w:rPr>
                <w:b/>
                <w:sz w:val="12"/>
                <w:szCs w:val="12"/>
              </w:rPr>
              <w:t>Κατανάλωση</w:t>
            </w:r>
            <w:r w:rsidRPr="00696D44">
              <w:rPr>
                <w:b/>
                <w:sz w:val="12"/>
                <w:szCs w:val="12"/>
                <w:lang w:val="sr-Cyrl-CS"/>
              </w:rPr>
              <w:t xml:space="preserve"> </w:t>
            </w:r>
            <w:r w:rsidRPr="00696D44">
              <w:rPr>
                <w:b/>
                <w:sz w:val="12"/>
                <w:szCs w:val="12"/>
              </w:rPr>
              <w:t>από</w:t>
            </w:r>
            <w:r w:rsidRPr="00696D44">
              <w:rPr>
                <w:b/>
                <w:sz w:val="12"/>
                <w:szCs w:val="12"/>
                <w:lang w:val="sr-Cyrl-CS"/>
              </w:rPr>
              <w:t xml:space="preserve"> </w:t>
            </w:r>
            <w:r w:rsidRPr="00696D44">
              <w:rPr>
                <w:b/>
                <w:sz w:val="12"/>
                <w:szCs w:val="12"/>
              </w:rPr>
              <w:t>τον</w:t>
            </w:r>
            <w:r w:rsidRPr="00696D44">
              <w:rPr>
                <w:b/>
                <w:sz w:val="12"/>
                <w:szCs w:val="12"/>
                <w:lang w:val="sr-Cyrl-CS"/>
              </w:rPr>
              <w:t xml:space="preserve"> </w:t>
            </w:r>
            <w:r w:rsidRPr="00696D44">
              <w:rPr>
                <w:b/>
                <w:sz w:val="12"/>
                <w:szCs w:val="12"/>
              </w:rPr>
              <w:t>άνθρωπο</w:t>
            </w:r>
            <w:r w:rsidRPr="00696D44">
              <w:rPr>
                <w:b/>
                <w:sz w:val="12"/>
                <w:szCs w:val="12"/>
                <w:lang w:val="sr-Cyrl-CS"/>
              </w:rPr>
              <w:t xml:space="preserve"> /</w:t>
            </w:r>
            <w:r w:rsidRPr="00696D44">
              <w:rPr>
                <w:b/>
                <w:color w:val="212121"/>
                <w:sz w:val="12"/>
                <w:szCs w:val="12"/>
                <w:lang w:val="sq-AL"/>
              </w:rPr>
              <w:t xml:space="preserve"> </w:t>
            </w:r>
            <w:r w:rsidR="008D74F3" w:rsidRPr="00255E68">
              <w:rPr>
                <w:color w:val="000000"/>
                <w:sz w:val="12"/>
                <w:szCs w:val="12"/>
                <w:lang w:val="en-US"/>
              </w:rPr>
              <w:t>Human</w:t>
            </w:r>
            <w:r w:rsidR="008D74F3" w:rsidRPr="00255E68">
              <w:rPr>
                <w:color w:val="000000"/>
                <w:sz w:val="12"/>
                <w:szCs w:val="12"/>
              </w:rPr>
              <w:t xml:space="preserve">  </w:t>
            </w:r>
            <w:r w:rsidR="008D74F3" w:rsidRPr="00255E68">
              <w:rPr>
                <w:color w:val="000000"/>
                <w:sz w:val="12"/>
                <w:szCs w:val="12"/>
                <w:lang w:val="en-US"/>
              </w:rPr>
              <w:t>consumption</w:t>
            </w:r>
            <w:r w:rsidR="009623AE" w:rsidRPr="009623AE">
              <w:rPr>
                <w:noProof/>
                <w:color w:val="000000"/>
                <w:sz w:val="12"/>
                <w:szCs w:val="12"/>
              </w:rPr>
            </w:r>
            <w:r w:rsidR="009623AE" w:rsidRPr="009623AE">
              <w:rPr>
                <w:noProof/>
                <w:color w:val="000000"/>
                <w:sz w:val="12"/>
                <w:szCs w:val="12"/>
              </w:rPr>
              <w:pict>
                <v:shape id="Text Box 1511" o:spid="_x0000_s1028" type="#_x0000_t202" style="width:14.9pt;height:9.7pt;visibility:visible;mso-position-horizontal-relative:char;mso-position-vertical-relative:line">
                  <v:textbox>
                    <w:txbxContent>
                      <w:p w:rsidR="00862595" w:rsidRDefault="00862595"/>
                    </w:txbxContent>
                  </v:textbox>
                  <w10:wrap type="none"/>
                  <w10:anchorlock/>
                </v:shape>
              </w:pict>
            </w:r>
            <w:r w:rsidR="008D74F3" w:rsidRPr="00255E68">
              <w:rPr>
                <w:b/>
                <w:color w:val="000000"/>
                <w:sz w:val="12"/>
                <w:szCs w:val="12"/>
              </w:rPr>
              <w:t xml:space="preserve">                  </w:t>
            </w:r>
          </w:p>
          <w:p w:rsidR="008D74F3" w:rsidRPr="00255E68" w:rsidRDefault="008D74F3" w:rsidP="00592147">
            <w:pPr>
              <w:shd w:val="clear" w:color="auto" w:fill="FFFFFF"/>
              <w:tabs>
                <w:tab w:val="left" w:pos="720"/>
                <w:tab w:val="left" w:pos="1440"/>
                <w:tab w:val="left" w:pos="2160"/>
                <w:tab w:val="left" w:pos="2880"/>
                <w:tab w:val="center" w:pos="4783"/>
                <w:tab w:val="left" w:pos="5761"/>
              </w:tabs>
              <w:spacing w:line="226" w:lineRule="exact"/>
              <w:ind w:right="230"/>
              <w:rPr>
                <w:color w:val="000000"/>
                <w:sz w:val="12"/>
                <w:szCs w:val="12"/>
              </w:rPr>
            </w:pPr>
            <w:r w:rsidRPr="00D864D4">
              <w:rPr>
                <w:color w:val="000000"/>
                <w:sz w:val="12"/>
                <w:szCs w:val="12"/>
                <w:lang w:val="en-US"/>
              </w:rPr>
              <w:t>Konsum</w:t>
            </w:r>
            <w:r w:rsidRPr="00255E68">
              <w:rPr>
                <w:color w:val="000000"/>
                <w:sz w:val="12"/>
                <w:szCs w:val="12"/>
              </w:rPr>
              <w:t xml:space="preserve"> </w:t>
            </w:r>
            <w:r w:rsidRPr="00D864D4">
              <w:rPr>
                <w:color w:val="000000"/>
                <w:sz w:val="12"/>
                <w:szCs w:val="12"/>
                <w:lang w:val="en-US"/>
              </w:rPr>
              <w:t>human</w:t>
            </w:r>
            <w:r w:rsidRPr="00255E68">
              <w:rPr>
                <w:color w:val="000000"/>
                <w:sz w:val="12"/>
                <w:szCs w:val="12"/>
              </w:rPr>
              <w:tab/>
            </w:r>
          </w:p>
          <w:p w:rsidR="008D74F3" w:rsidRPr="00255E68" w:rsidRDefault="008D74F3" w:rsidP="003D42EB">
            <w:pPr>
              <w:shd w:val="clear" w:color="auto" w:fill="FFFFFF"/>
              <w:tabs>
                <w:tab w:val="left" w:pos="720"/>
                <w:tab w:val="left" w:pos="1440"/>
                <w:tab w:val="left" w:pos="2160"/>
                <w:tab w:val="left" w:pos="2880"/>
                <w:tab w:val="left" w:pos="3600"/>
                <w:tab w:val="left" w:pos="4320"/>
                <w:tab w:val="left" w:pos="7238"/>
              </w:tabs>
              <w:spacing w:line="226" w:lineRule="exact"/>
              <w:ind w:right="230"/>
              <w:rPr>
                <w:b/>
                <w:color w:val="000000"/>
                <w:sz w:val="12"/>
                <w:szCs w:val="12"/>
              </w:rPr>
            </w:pPr>
            <w:r w:rsidRPr="00255E68">
              <w:rPr>
                <w:b/>
                <w:color w:val="000000"/>
                <w:sz w:val="12"/>
                <w:szCs w:val="12"/>
              </w:rPr>
              <w:t xml:space="preserve">                                                                                  </w:t>
            </w:r>
            <w:r w:rsidRPr="00255E68">
              <w:rPr>
                <w:b/>
                <w:color w:val="000000"/>
                <w:sz w:val="12"/>
                <w:szCs w:val="12"/>
              </w:rPr>
              <w:tab/>
            </w:r>
          </w:p>
        </w:tc>
      </w:tr>
      <w:tr w:rsidR="008D74F3" w:rsidRPr="0024540C" w:rsidTr="00A35450">
        <w:trPr>
          <w:cantSplit/>
          <w:trHeight w:val="529"/>
        </w:trPr>
        <w:tc>
          <w:tcPr>
            <w:tcW w:w="5015" w:type="dxa"/>
            <w:gridSpan w:val="8"/>
            <w:tcBorders>
              <w:bottom w:val="single" w:sz="4" w:space="0" w:color="auto"/>
              <w:tr2bl w:val="single" w:sz="4" w:space="0" w:color="auto"/>
            </w:tcBorders>
          </w:tcPr>
          <w:p w:rsidR="008D74F3" w:rsidRPr="00D864D4" w:rsidRDefault="008D74F3">
            <w:pPr>
              <w:rPr>
                <w:b/>
                <w:sz w:val="12"/>
                <w:szCs w:val="12"/>
                <w:lang w:val="en-GB"/>
              </w:rPr>
            </w:pPr>
            <w:r w:rsidRPr="00D864D4">
              <w:rPr>
                <w:b/>
                <w:color w:val="000000"/>
                <w:sz w:val="12"/>
                <w:szCs w:val="12"/>
                <w:lang w:val="en-US"/>
              </w:rPr>
              <w:t xml:space="preserve">I.26. </w:t>
            </w:r>
          </w:p>
        </w:tc>
        <w:tc>
          <w:tcPr>
            <w:tcW w:w="5763" w:type="dxa"/>
            <w:gridSpan w:val="8"/>
            <w:tcBorders>
              <w:bottom w:val="single" w:sz="4" w:space="0" w:color="auto"/>
              <w:tr2bl w:val="nil"/>
            </w:tcBorders>
          </w:tcPr>
          <w:p w:rsidR="00D864D4" w:rsidRPr="003846D7" w:rsidRDefault="008D74F3" w:rsidP="003846D7">
            <w:pPr>
              <w:ind w:left="248" w:hanging="248"/>
              <w:rPr>
                <w:b/>
                <w:color w:val="000000"/>
                <w:sz w:val="12"/>
                <w:szCs w:val="12"/>
                <w:lang w:val="en-US"/>
              </w:rPr>
            </w:pPr>
            <w:r w:rsidRPr="00D864D4">
              <w:rPr>
                <w:b/>
                <w:color w:val="000000"/>
                <w:sz w:val="12"/>
                <w:szCs w:val="12"/>
                <w:lang w:val="en-US"/>
              </w:rPr>
              <w:t>I.27</w:t>
            </w:r>
            <w:r w:rsidR="0020554B">
              <w:rPr>
                <w:b/>
                <w:color w:val="000000"/>
                <w:sz w:val="12"/>
                <w:szCs w:val="12"/>
                <w:lang w:val="en-US"/>
              </w:rPr>
              <w:t>.</w:t>
            </w:r>
            <w:r w:rsidR="00BC173C" w:rsidRPr="00696D44">
              <w:rPr>
                <w:b/>
                <w:color w:val="000000"/>
                <w:sz w:val="12"/>
                <w:szCs w:val="12"/>
                <w:lang w:val="en-US"/>
              </w:rPr>
              <w:t xml:space="preserve"> / </w:t>
            </w:r>
            <w:r w:rsidR="00BC173C" w:rsidRPr="00696D44">
              <w:rPr>
                <w:b/>
                <w:sz w:val="12"/>
                <w:szCs w:val="12"/>
              </w:rPr>
              <w:t>Για</w:t>
            </w:r>
            <w:r w:rsidR="00BC173C" w:rsidRPr="00696D44">
              <w:rPr>
                <w:b/>
                <w:sz w:val="12"/>
                <w:szCs w:val="12"/>
                <w:lang w:val="en-US"/>
              </w:rPr>
              <w:t xml:space="preserve"> </w:t>
            </w:r>
            <w:r w:rsidR="00BC173C">
              <w:rPr>
                <w:b/>
                <w:sz w:val="12"/>
                <w:szCs w:val="12"/>
              </w:rPr>
              <w:t>εξαγωγή</w:t>
            </w:r>
            <w:r w:rsidR="00BC173C" w:rsidRPr="00BC173C">
              <w:rPr>
                <w:b/>
                <w:sz w:val="12"/>
                <w:szCs w:val="12"/>
                <w:lang w:val="en-GB"/>
              </w:rPr>
              <w:t xml:space="preserve"> </w:t>
            </w:r>
            <w:r w:rsidR="009166B8">
              <w:rPr>
                <w:b/>
                <w:sz w:val="12"/>
                <w:szCs w:val="12"/>
              </w:rPr>
              <w:t>ή</w:t>
            </w:r>
            <w:r w:rsidR="00BC173C" w:rsidRPr="00696D44">
              <w:rPr>
                <w:b/>
                <w:sz w:val="12"/>
                <w:szCs w:val="12"/>
                <w:lang w:val="en-US"/>
              </w:rPr>
              <w:t xml:space="preserve"> </w:t>
            </w:r>
            <w:r w:rsidR="00BC173C" w:rsidRPr="00696D44">
              <w:rPr>
                <w:b/>
                <w:sz w:val="12"/>
                <w:szCs w:val="12"/>
              </w:rPr>
              <w:t>είσοδο</w:t>
            </w:r>
            <w:r w:rsidR="00BC173C" w:rsidRPr="00696D44">
              <w:rPr>
                <w:b/>
                <w:sz w:val="12"/>
                <w:szCs w:val="12"/>
                <w:lang w:val="en-US"/>
              </w:rPr>
              <w:t xml:space="preserve"> </w:t>
            </w:r>
            <w:r w:rsidR="00BC173C" w:rsidRPr="00696D44">
              <w:rPr>
                <w:b/>
                <w:sz w:val="12"/>
                <w:szCs w:val="12"/>
              </w:rPr>
              <w:t>στην</w:t>
            </w:r>
            <w:r w:rsidR="00BC173C" w:rsidRPr="00696D44">
              <w:rPr>
                <w:b/>
                <w:sz w:val="12"/>
                <w:szCs w:val="12"/>
                <w:lang w:val="en-US"/>
              </w:rPr>
              <w:t xml:space="preserve"> </w:t>
            </w:r>
            <w:r w:rsidR="00BC173C" w:rsidRPr="00696D44">
              <w:rPr>
                <w:b/>
                <w:sz w:val="12"/>
                <w:szCs w:val="12"/>
              </w:rPr>
              <w:t>Αλβανία</w:t>
            </w:r>
            <w:r w:rsidR="00BC173C" w:rsidRPr="00696D44">
              <w:rPr>
                <w:b/>
                <w:sz w:val="12"/>
                <w:szCs w:val="12"/>
                <w:lang w:val="en-US"/>
              </w:rPr>
              <w:t xml:space="preserve"> </w:t>
            </w:r>
            <w:r w:rsidR="00BC173C" w:rsidRPr="00BC173C">
              <w:rPr>
                <w:b/>
                <w:sz w:val="12"/>
                <w:szCs w:val="12"/>
                <w:lang w:val="en-GB"/>
              </w:rPr>
              <w:t>/</w:t>
            </w:r>
            <w:r w:rsidR="0020554B" w:rsidRPr="00BC173C">
              <w:rPr>
                <w:color w:val="000000"/>
                <w:sz w:val="12"/>
                <w:szCs w:val="12"/>
                <w:lang w:val="en-US"/>
              </w:rPr>
              <w:t>For import or admission into AL</w:t>
            </w:r>
            <w:r w:rsidR="00EB1777" w:rsidRPr="00BC173C">
              <w:rPr>
                <w:color w:val="000000"/>
                <w:sz w:val="12"/>
                <w:szCs w:val="12"/>
                <w:lang w:val="en-US"/>
              </w:rPr>
              <w:t xml:space="preserve">                                                                                                               </w:t>
            </w:r>
            <w:r w:rsidR="00EB1777" w:rsidRPr="00EB1777">
              <w:rPr>
                <w:color w:val="000000"/>
                <w:sz w:val="12"/>
                <w:szCs w:val="12"/>
                <w:lang w:val="en-US"/>
              </w:rPr>
              <w:t>Per import dhe dergim ne</w:t>
            </w:r>
            <w:r w:rsidR="00700494">
              <w:rPr>
                <w:b/>
                <w:color w:val="000000"/>
                <w:sz w:val="12"/>
                <w:szCs w:val="12"/>
                <w:lang w:val="en-US"/>
              </w:rPr>
              <w:t xml:space="preserve">                          </w:t>
            </w:r>
            <w:r w:rsidR="009623AE">
              <w:rPr>
                <w:b/>
                <w:noProof/>
                <w:color w:val="000000"/>
                <w:sz w:val="12"/>
                <w:szCs w:val="12"/>
              </w:rPr>
            </w:r>
            <w:r w:rsidR="009623AE" w:rsidRPr="009623AE">
              <w:rPr>
                <w:b/>
                <w:noProof/>
                <w:color w:val="000000"/>
                <w:sz w:val="12"/>
                <w:szCs w:val="12"/>
              </w:rPr>
              <w:pict>
                <v:shape id="Text Box 1510" o:spid="_x0000_s1027" type="#_x0000_t202" style="width:49.8pt;height:9.7pt;visibility:visible;mso-position-horizontal-relative:char;mso-position-vertical-relative:line">
                  <v:textbox>
                    <w:txbxContent>
                      <w:p w:rsidR="00862595" w:rsidRDefault="00862595" w:rsidP="003846D7"/>
                    </w:txbxContent>
                  </v:textbox>
                  <w10:wrap type="none"/>
                  <w10:anchorlock/>
                </v:shape>
              </w:pict>
            </w:r>
            <w:r w:rsidR="00700494">
              <w:rPr>
                <w:b/>
                <w:color w:val="000000"/>
                <w:sz w:val="12"/>
                <w:szCs w:val="12"/>
                <w:lang w:val="en-US"/>
              </w:rPr>
              <w:t xml:space="preserve">                                                                               </w:t>
            </w:r>
          </w:p>
          <w:p w:rsidR="008D74F3" w:rsidRPr="00D864D4" w:rsidRDefault="00D864D4" w:rsidP="003D42EB">
            <w:pPr>
              <w:rPr>
                <w:sz w:val="12"/>
                <w:szCs w:val="12"/>
                <w:lang w:val="en-US"/>
              </w:rPr>
            </w:pPr>
            <w:r w:rsidRPr="00D864D4">
              <w:rPr>
                <w:sz w:val="12"/>
                <w:szCs w:val="12"/>
                <w:lang w:val="en-US"/>
              </w:rPr>
              <w:t xml:space="preserve">                                                                                                                                          </w:t>
            </w:r>
          </w:p>
        </w:tc>
      </w:tr>
      <w:tr w:rsidR="00A35450" w:rsidRPr="0024540C" w:rsidTr="00A35450">
        <w:trPr>
          <w:trHeight w:val="500"/>
        </w:trPr>
        <w:tc>
          <w:tcPr>
            <w:tcW w:w="10778" w:type="dxa"/>
            <w:gridSpan w:val="16"/>
            <w:tcBorders>
              <w:top w:val="single" w:sz="4" w:space="0" w:color="auto"/>
            </w:tcBorders>
          </w:tcPr>
          <w:p w:rsidR="00A35450" w:rsidRPr="00D864D4" w:rsidRDefault="00A35450" w:rsidP="00862595">
            <w:pPr>
              <w:rPr>
                <w:b/>
                <w:color w:val="000000"/>
                <w:sz w:val="12"/>
                <w:szCs w:val="12"/>
                <w:lang w:val="es-MX"/>
              </w:rPr>
            </w:pPr>
          </w:p>
          <w:p w:rsidR="00A35450" w:rsidRPr="004D787B" w:rsidRDefault="00A35450" w:rsidP="00862595">
            <w:pPr>
              <w:ind w:left="361" w:hanging="361"/>
              <w:rPr>
                <w:color w:val="000000"/>
                <w:sz w:val="12"/>
                <w:szCs w:val="12"/>
                <w:lang w:val="es-MX"/>
              </w:rPr>
            </w:pPr>
            <w:r w:rsidRPr="00D864D4">
              <w:rPr>
                <w:b/>
                <w:color w:val="000000"/>
                <w:sz w:val="12"/>
                <w:szCs w:val="12"/>
                <w:lang w:val="es-MX"/>
              </w:rPr>
              <w:t>I.28.</w:t>
            </w:r>
            <w:r w:rsidRPr="00814661">
              <w:rPr>
                <w:b/>
                <w:sz w:val="12"/>
                <w:szCs w:val="12"/>
                <w:lang w:val="en-GB"/>
              </w:rPr>
              <w:t xml:space="preserve"> </w:t>
            </w:r>
            <w:r w:rsidRPr="00696D44">
              <w:rPr>
                <w:b/>
                <w:sz w:val="12"/>
                <w:szCs w:val="12"/>
              </w:rPr>
              <w:t>Ταυτοποίηση</w:t>
            </w:r>
            <w:r w:rsidRPr="00696D44">
              <w:rPr>
                <w:b/>
                <w:sz w:val="12"/>
                <w:szCs w:val="12"/>
                <w:lang w:val="sr-Cyrl-CS"/>
              </w:rPr>
              <w:t xml:space="preserve"> </w:t>
            </w:r>
            <w:r w:rsidRPr="00696D44">
              <w:rPr>
                <w:b/>
                <w:sz w:val="12"/>
                <w:szCs w:val="12"/>
              </w:rPr>
              <w:t>των</w:t>
            </w:r>
            <w:r w:rsidRPr="00696D44">
              <w:rPr>
                <w:b/>
                <w:sz w:val="12"/>
                <w:szCs w:val="12"/>
                <w:lang w:val="sr-Cyrl-CS"/>
              </w:rPr>
              <w:t xml:space="preserve"> </w:t>
            </w:r>
            <w:r w:rsidRPr="00696D44">
              <w:rPr>
                <w:b/>
                <w:sz w:val="12"/>
                <w:szCs w:val="12"/>
              </w:rPr>
              <w:t>εμπορευμάτων</w:t>
            </w:r>
            <w:r w:rsidRPr="00696D44">
              <w:rPr>
                <w:b/>
                <w:sz w:val="12"/>
                <w:szCs w:val="12"/>
                <w:lang w:val="en-US"/>
              </w:rPr>
              <w:t xml:space="preserve"> / </w:t>
            </w:r>
            <w:r w:rsidRPr="00D864D4">
              <w:rPr>
                <w:b/>
                <w:color w:val="000000"/>
                <w:sz w:val="12"/>
                <w:szCs w:val="12"/>
                <w:lang w:val="es-MX"/>
              </w:rPr>
              <w:t xml:space="preserve"> </w:t>
            </w:r>
            <w:r w:rsidRPr="00814661">
              <w:rPr>
                <w:color w:val="000000"/>
                <w:sz w:val="12"/>
                <w:szCs w:val="12"/>
                <w:lang w:val="es-MX"/>
              </w:rPr>
              <w:t xml:space="preserve">Identification of the commodity                                                                                                                                                                                                                                                                     </w:t>
            </w:r>
            <w:r w:rsidRPr="00D864D4">
              <w:rPr>
                <w:color w:val="000000"/>
                <w:sz w:val="12"/>
                <w:szCs w:val="12"/>
                <w:lang w:val="es-MX"/>
              </w:rPr>
              <w:t xml:space="preserve">Identifikimi </w:t>
            </w:r>
            <w:r>
              <w:rPr>
                <w:color w:val="000000"/>
                <w:sz w:val="12"/>
                <w:szCs w:val="12"/>
                <w:lang w:val="es-MX"/>
              </w:rPr>
              <w:t>i</w:t>
            </w:r>
            <w:r w:rsidRPr="00D864D4">
              <w:rPr>
                <w:color w:val="000000"/>
                <w:sz w:val="12"/>
                <w:szCs w:val="12"/>
                <w:lang w:val="es-MX"/>
              </w:rPr>
              <w:t xml:space="preserve"> mallit</w:t>
            </w:r>
            <w:r w:rsidRPr="00D864D4">
              <w:rPr>
                <w:b/>
                <w:color w:val="000000"/>
                <w:sz w:val="12"/>
                <w:szCs w:val="12"/>
                <w:lang w:val="es-MX"/>
              </w:rPr>
              <w:t xml:space="preserve">      </w:t>
            </w:r>
          </w:p>
        </w:tc>
      </w:tr>
      <w:tr w:rsidR="00A35450" w:rsidRPr="0024540C" w:rsidTr="00A35450">
        <w:tblPrEx>
          <w:tblLook w:val="04A0"/>
        </w:tblPrEx>
        <w:trPr>
          <w:trHeight w:val="549"/>
        </w:trPr>
        <w:tc>
          <w:tcPr>
            <w:tcW w:w="3724" w:type="dxa"/>
            <w:gridSpan w:val="7"/>
          </w:tcPr>
          <w:p w:rsidR="00A35450" w:rsidRPr="00A35450" w:rsidRDefault="00A35450" w:rsidP="00862595">
            <w:pPr>
              <w:rPr>
                <w:color w:val="000000"/>
                <w:sz w:val="12"/>
                <w:szCs w:val="12"/>
                <w:lang w:val="en-US"/>
              </w:rPr>
            </w:pPr>
            <w:r w:rsidRPr="00A35450">
              <w:rPr>
                <w:b/>
                <w:sz w:val="12"/>
                <w:szCs w:val="12"/>
              </w:rPr>
              <w:t>Είδος</w:t>
            </w:r>
            <w:r w:rsidRPr="00A35450">
              <w:rPr>
                <w:b/>
                <w:sz w:val="12"/>
                <w:szCs w:val="12"/>
                <w:lang w:val="sr-Cyrl-CS"/>
              </w:rPr>
              <w:t xml:space="preserve"> </w:t>
            </w:r>
            <w:r w:rsidRPr="00A35450">
              <w:rPr>
                <w:sz w:val="12"/>
                <w:szCs w:val="12"/>
                <w:lang w:val="sr-Cyrl-CS"/>
              </w:rPr>
              <w:t>/</w:t>
            </w:r>
            <w:r w:rsidRPr="00A35450">
              <w:rPr>
                <w:color w:val="000000"/>
                <w:sz w:val="12"/>
                <w:szCs w:val="12"/>
                <w:lang w:val="es-MX"/>
              </w:rPr>
              <w:t xml:space="preserve">Species (scientific name) </w:t>
            </w:r>
            <w:r w:rsidRPr="00A35450">
              <w:rPr>
                <w:color w:val="000000"/>
                <w:sz w:val="12"/>
                <w:szCs w:val="12"/>
                <w:lang w:val="en-US"/>
              </w:rPr>
              <w:t>/</w:t>
            </w:r>
            <w:r w:rsidRPr="00A35450">
              <w:rPr>
                <w:color w:val="000000"/>
                <w:sz w:val="12"/>
                <w:szCs w:val="12"/>
                <w:lang w:val="es-MX"/>
              </w:rPr>
              <w:t xml:space="preserve">Speciet (emri shkencor)     </w:t>
            </w:r>
          </w:p>
          <w:p w:rsidR="00A35450" w:rsidRPr="00A35450" w:rsidRDefault="00A35450" w:rsidP="00862595">
            <w:pPr>
              <w:rPr>
                <w:color w:val="000000"/>
                <w:sz w:val="12"/>
                <w:szCs w:val="12"/>
                <w:lang w:val="en-US"/>
              </w:rPr>
            </w:pPr>
          </w:p>
          <w:p w:rsidR="00A35450" w:rsidRPr="00A35450" w:rsidRDefault="00A35450" w:rsidP="00862595">
            <w:pPr>
              <w:rPr>
                <w:b/>
                <w:color w:val="000000"/>
                <w:sz w:val="12"/>
                <w:szCs w:val="12"/>
                <w:lang w:val="en-US"/>
              </w:rPr>
            </w:pPr>
            <w:r w:rsidRPr="00A35450">
              <w:rPr>
                <w:color w:val="000000"/>
                <w:sz w:val="12"/>
                <w:szCs w:val="12"/>
                <w:lang w:val="es-MX"/>
              </w:rPr>
              <w:t xml:space="preserve">            </w:t>
            </w:r>
          </w:p>
        </w:tc>
        <w:tc>
          <w:tcPr>
            <w:tcW w:w="3193" w:type="dxa"/>
            <w:gridSpan w:val="4"/>
          </w:tcPr>
          <w:p w:rsidR="00A35450" w:rsidRPr="00A35450" w:rsidRDefault="00A35450" w:rsidP="00862595">
            <w:pPr>
              <w:rPr>
                <w:b/>
                <w:color w:val="000000"/>
                <w:sz w:val="12"/>
                <w:szCs w:val="12"/>
                <w:lang w:val="en-US"/>
              </w:rPr>
            </w:pPr>
            <w:r w:rsidRPr="00A35450">
              <w:rPr>
                <w:b/>
                <w:sz w:val="12"/>
                <w:szCs w:val="12"/>
              </w:rPr>
              <w:t>Φύση</w:t>
            </w:r>
            <w:r w:rsidRPr="00A35450">
              <w:rPr>
                <w:b/>
                <w:sz w:val="12"/>
                <w:szCs w:val="12"/>
                <w:lang w:val="sr-Cyrl-CS"/>
              </w:rPr>
              <w:t xml:space="preserve"> </w:t>
            </w:r>
            <w:r w:rsidRPr="00A35450">
              <w:rPr>
                <w:b/>
                <w:sz w:val="12"/>
                <w:szCs w:val="12"/>
              </w:rPr>
              <w:t>του</w:t>
            </w:r>
            <w:r w:rsidRPr="00A35450">
              <w:rPr>
                <w:b/>
                <w:sz w:val="12"/>
                <w:szCs w:val="12"/>
                <w:lang w:val="sr-Cyrl-CS"/>
              </w:rPr>
              <w:t xml:space="preserve"> </w:t>
            </w:r>
            <w:r w:rsidRPr="00A35450">
              <w:rPr>
                <w:b/>
                <w:sz w:val="12"/>
                <w:szCs w:val="12"/>
              </w:rPr>
              <w:t>βασικού</w:t>
            </w:r>
            <w:r w:rsidRPr="00A35450">
              <w:rPr>
                <w:b/>
                <w:sz w:val="12"/>
                <w:szCs w:val="12"/>
                <w:lang w:val="sr-Cyrl-CS"/>
              </w:rPr>
              <w:t xml:space="preserve"> </w:t>
            </w:r>
            <w:r w:rsidRPr="00A35450">
              <w:rPr>
                <w:b/>
                <w:sz w:val="12"/>
                <w:szCs w:val="12"/>
              </w:rPr>
              <w:t>αγαθού</w:t>
            </w:r>
            <w:r w:rsidRPr="00A35450">
              <w:rPr>
                <w:b/>
                <w:color w:val="212121"/>
                <w:sz w:val="12"/>
                <w:szCs w:val="12"/>
                <w:lang w:val="sq-AL"/>
              </w:rPr>
              <w:t xml:space="preserve"> / </w:t>
            </w:r>
            <w:r w:rsidRPr="00A35450">
              <w:rPr>
                <w:color w:val="000000"/>
                <w:sz w:val="12"/>
                <w:szCs w:val="12"/>
                <w:lang w:val="es-MX"/>
              </w:rPr>
              <w:t>/Nature of commodity</w:t>
            </w:r>
            <w:r w:rsidRPr="00A35450">
              <w:rPr>
                <w:color w:val="000000"/>
                <w:sz w:val="12"/>
                <w:szCs w:val="12"/>
                <w:lang w:val="en-US"/>
              </w:rPr>
              <w:t>/</w:t>
            </w:r>
            <w:r w:rsidRPr="00A35450">
              <w:rPr>
                <w:b/>
                <w:color w:val="000000"/>
                <w:sz w:val="12"/>
                <w:szCs w:val="12"/>
                <w:lang w:val="es-MX"/>
              </w:rPr>
              <w:t xml:space="preserve">    </w:t>
            </w:r>
            <w:r w:rsidRPr="00A35450">
              <w:rPr>
                <w:color w:val="000000"/>
                <w:sz w:val="12"/>
                <w:szCs w:val="12"/>
                <w:lang w:val="es-MX"/>
              </w:rPr>
              <w:t xml:space="preserve">Natyra e mallit                        </w:t>
            </w:r>
            <w:r w:rsidRPr="00A35450">
              <w:rPr>
                <w:b/>
                <w:color w:val="000000"/>
                <w:sz w:val="12"/>
                <w:szCs w:val="12"/>
                <w:lang w:val="es-MX"/>
              </w:rPr>
              <w:t xml:space="preserve">       </w:t>
            </w:r>
          </w:p>
        </w:tc>
        <w:tc>
          <w:tcPr>
            <w:tcW w:w="3857" w:type="dxa"/>
            <w:gridSpan w:val="5"/>
          </w:tcPr>
          <w:p w:rsidR="00A35450" w:rsidRPr="00A35450" w:rsidRDefault="00A35450" w:rsidP="00862595">
            <w:pPr>
              <w:rPr>
                <w:b/>
                <w:color w:val="000000"/>
                <w:sz w:val="12"/>
                <w:szCs w:val="12"/>
                <w:lang w:val="en-US"/>
              </w:rPr>
            </w:pPr>
            <w:r w:rsidRPr="00A35450">
              <w:rPr>
                <w:b/>
                <w:color w:val="000000"/>
                <w:sz w:val="12"/>
                <w:szCs w:val="12"/>
              </w:rPr>
              <w:t>Τύπος</w:t>
            </w:r>
            <w:r w:rsidRPr="00A35450">
              <w:rPr>
                <w:b/>
                <w:color w:val="000000"/>
                <w:sz w:val="12"/>
                <w:szCs w:val="12"/>
                <w:lang w:val="es-MX"/>
              </w:rPr>
              <w:t xml:space="preserve"> </w:t>
            </w:r>
            <w:r w:rsidRPr="00A35450">
              <w:rPr>
                <w:b/>
                <w:color w:val="000000"/>
                <w:sz w:val="12"/>
                <w:szCs w:val="12"/>
              </w:rPr>
              <w:t>επεξεργασίας</w:t>
            </w:r>
            <w:r w:rsidRPr="00A35450">
              <w:rPr>
                <w:b/>
                <w:color w:val="000000"/>
                <w:sz w:val="12"/>
                <w:szCs w:val="12"/>
                <w:lang w:val="es-MX"/>
              </w:rPr>
              <w:t>/</w:t>
            </w:r>
            <w:r w:rsidRPr="00A35450">
              <w:rPr>
                <w:color w:val="000000"/>
                <w:sz w:val="12"/>
                <w:szCs w:val="12"/>
                <w:lang w:val="es-MX"/>
              </w:rPr>
              <w:t>Treatment type</w:t>
            </w:r>
            <w:r w:rsidRPr="00A35450">
              <w:rPr>
                <w:b/>
                <w:color w:val="000000"/>
                <w:sz w:val="12"/>
                <w:szCs w:val="12"/>
                <w:lang w:val="es-MX"/>
              </w:rPr>
              <w:t xml:space="preserve"> </w:t>
            </w:r>
            <w:r w:rsidRPr="00A35450">
              <w:rPr>
                <w:b/>
                <w:color w:val="000000"/>
                <w:sz w:val="12"/>
                <w:szCs w:val="12"/>
                <w:lang w:val="en-US"/>
              </w:rPr>
              <w:t>/</w:t>
            </w:r>
            <w:r w:rsidRPr="00A35450">
              <w:rPr>
                <w:b/>
                <w:color w:val="000000"/>
                <w:sz w:val="12"/>
                <w:szCs w:val="12"/>
                <w:lang w:val="es-MX"/>
              </w:rPr>
              <w:t xml:space="preserve">   </w:t>
            </w:r>
            <w:r w:rsidRPr="00A35450">
              <w:rPr>
                <w:color w:val="000000"/>
                <w:sz w:val="12"/>
                <w:szCs w:val="12"/>
                <w:lang w:val="es-MX"/>
              </w:rPr>
              <w:t xml:space="preserve">Lloji i trajtimit                               </w:t>
            </w:r>
            <w:r w:rsidRPr="00A35450">
              <w:rPr>
                <w:b/>
                <w:color w:val="000000"/>
                <w:sz w:val="12"/>
                <w:szCs w:val="12"/>
                <w:lang w:val="es-MX"/>
              </w:rPr>
              <w:t xml:space="preserve">                 </w:t>
            </w:r>
          </w:p>
        </w:tc>
      </w:tr>
      <w:tr w:rsidR="00A35450" w:rsidRPr="0024540C" w:rsidTr="00A35450">
        <w:tblPrEx>
          <w:tblLook w:val="04A0"/>
        </w:tblPrEx>
        <w:trPr>
          <w:trHeight w:val="539"/>
        </w:trPr>
        <w:tc>
          <w:tcPr>
            <w:tcW w:w="3724" w:type="dxa"/>
            <w:gridSpan w:val="7"/>
          </w:tcPr>
          <w:p w:rsidR="00A35450" w:rsidRPr="00A35450" w:rsidRDefault="00A35450" w:rsidP="00862595">
            <w:pPr>
              <w:rPr>
                <w:color w:val="000000"/>
                <w:sz w:val="12"/>
                <w:szCs w:val="12"/>
                <w:lang w:val="en-US"/>
              </w:rPr>
            </w:pPr>
            <w:r w:rsidRPr="00A35450">
              <w:rPr>
                <w:b/>
                <w:sz w:val="12"/>
                <w:szCs w:val="12"/>
              </w:rPr>
              <w:t>Αριθμός</w:t>
            </w:r>
            <w:r w:rsidRPr="00A35450">
              <w:rPr>
                <w:b/>
                <w:sz w:val="12"/>
                <w:szCs w:val="12"/>
                <w:lang w:val="sr-Cyrl-CS"/>
              </w:rPr>
              <w:t xml:space="preserve"> </w:t>
            </w:r>
            <w:r w:rsidRPr="00A35450">
              <w:rPr>
                <w:b/>
                <w:sz w:val="12"/>
                <w:szCs w:val="12"/>
              </w:rPr>
              <w:t>συσκευασιών</w:t>
            </w:r>
            <w:r w:rsidRPr="00A35450">
              <w:rPr>
                <w:b/>
                <w:sz w:val="12"/>
                <w:szCs w:val="12"/>
                <w:lang w:val="sr-Cyrl-CS"/>
              </w:rPr>
              <w:t xml:space="preserve"> /</w:t>
            </w:r>
            <w:r w:rsidRPr="00A35450">
              <w:rPr>
                <w:color w:val="000000"/>
                <w:sz w:val="12"/>
                <w:szCs w:val="12"/>
                <w:lang w:val="es-MX"/>
              </w:rPr>
              <w:t>Number of packages</w:t>
            </w:r>
            <w:r w:rsidRPr="00A35450">
              <w:rPr>
                <w:b/>
                <w:color w:val="000000"/>
                <w:sz w:val="12"/>
                <w:szCs w:val="12"/>
                <w:lang w:val="es-MX"/>
              </w:rPr>
              <w:t xml:space="preserve"> </w:t>
            </w:r>
            <w:r w:rsidRPr="00A35450">
              <w:rPr>
                <w:b/>
                <w:color w:val="000000"/>
                <w:sz w:val="12"/>
                <w:szCs w:val="12"/>
                <w:lang w:val="en-US"/>
              </w:rPr>
              <w:t>/</w:t>
            </w:r>
            <w:r w:rsidRPr="00A35450">
              <w:rPr>
                <w:color w:val="000000"/>
                <w:sz w:val="12"/>
                <w:szCs w:val="12"/>
                <w:lang w:val="es-MX"/>
              </w:rPr>
              <w:t xml:space="preserve"> Numri i pakove  </w:t>
            </w:r>
          </w:p>
          <w:p w:rsidR="00A35450" w:rsidRPr="00A35450" w:rsidRDefault="00A35450" w:rsidP="00862595">
            <w:pPr>
              <w:rPr>
                <w:color w:val="000000"/>
                <w:sz w:val="12"/>
                <w:szCs w:val="12"/>
                <w:lang w:val="en-US"/>
              </w:rPr>
            </w:pPr>
          </w:p>
          <w:p w:rsidR="00A35450" w:rsidRPr="00A35450" w:rsidRDefault="00A35450" w:rsidP="00862595">
            <w:pPr>
              <w:rPr>
                <w:b/>
                <w:color w:val="000000"/>
                <w:sz w:val="12"/>
                <w:szCs w:val="12"/>
                <w:lang w:val="en-US"/>
              </w:rPr>
            </w:pPr>
            <w:r w:rsidRPr="00A35450">
              <w:rPr>
                <w:color w:val="000000"/>
                <w:sz w:val="12"/>
                <w:szCs w:val="12"/>
                <w:lang w:val="es-MX"/>
              </w:rPr>
              <w:t xml:space="preserve">                    </w:t>
            </w:r>
            <w:r w:rsidRPr="00A35450">
              <w:rPr>
                <w:b/>
                <w:color w:val="000000"/>
                <w:sz w:val="12"/>
                <w:szCs w:val="12"/>
                <w:lang w:val="es-MX"/>
              </w:rPr>
              <w:t xml:space="preserve">             </w:t>
            </w:r>
          </w:p>
        </w:tc>
        <w:tc>
          <w:tcPr>
            <w:tcW w:w="3193" w:type="dxa"/>
            <w:gridSpan w:val="4"/>
          </w:tcPr>
          <w:p w:rsidR="00A35450" w:rsidRPr="00A35450" w:rsidRDefault="00A35450" w:rsidP="00862595">
            <w:pPr>
              <w:rPr>
                <w:color w:val="000000"/>
                <w:sz w:val="12"/>
                <w:szCs w:val="12"/>
                <w:lang w:val="es-MX"/>
              </w:rPr>
            </w:pPr>
            <w:r w:rsidRPr="00A35450">
              <w:rPr>
                <w:b/>
                <w:sz w:val="12"/>
                <w:szCs w:val="12"/>
              </w:rPr>
              <w:t>Καθαρό</w:t>
            </w:r>
            <w:r w:rsidRPr="00A35450">
              <w:rPr>
                <w:b/>
                <w:sz w:val="12"/>
                <w:szCs w:val="12"/>
                <w:lang w:val="sr-Cyrl-CS"/>
              </w:rPr>
              <w:t xml:space="preserve"> </w:t>
            </w:r>
            <w:r w:rsidRPr="00A35450">
              <w:rPr>
                <w:b/>
                <w:sz w:val="12"/>
                <w:szCs w:val="12"/>
              </w:rPr>
              <w:t>βάρος</w:t>
            </w:r>
            <w:r w:rsidRPr="00A35450">
              <w:rPr>
                <w:b/>
                <w:sz w:val="12"/>
                <w:szCs w:val="12"/>
                <w:lang w:val="sr-Cyrl-CS"/>
              </w:rPr>
              <w:t xml:space="preserve"> /</w:t>
            </w:r>
            <w:r w:rsidRPr="00A35450">
              <w:rPr>
                <w:b/>
                <w:color w:val="212121"/>
                <w:sz w:val="12"/>
                <w:szCs w:val="12"/>
                <w:lang w:val="sq-AL"/>
              </w:rPr>
              <w:t xml:space="preserve"> </w:t>
            </w:r>
            <w:r w:rsidRPr="00A35450">
              <w:rPr>
                <w:color w:val="000000"/>
                <w:sz w:val="12"/>
                <w:szCs w:val="12"/>
                <w:lang w:val="es-MX"/>
              </w:rPr>
              <w:t>Net weight</w:t>
            </w:r>
          </w:p>
          <w:p w:rsidR="00A35450" w:rsidRPr="00A35450" w:rsidRDefault="00A35450" w:rsidP="00862595">
            <w:pPr>
              <w:rPr>
                <w:color w:val="000000"/>
                <w:sz w:val="12"/>
                <w:szCs w:val="12"/>
                <w:lang w:val="es-MX"/>
              </w:rPr>
            </w:pPr>
            <w:r w:rsidRPr="00A35450">
              <w:rPr>
                <w:color w:val="000000"/>
                <w:sz w:val="12"/>
                <w:szCs w:val="12"/>
                <w:lang w:val="es-MX"/>
              </w:rPr>
              <w:t xml:space="preserve"> Pesha neto</w:t>
            </w:r>
          </w:p>
          <w:p w:rsidR="00A35450" w:rsidRPr="00A35450" w:rsidRDefault="00A35450" w:rsidP="00862595">
            <w:pPr>
              <w:rPr>
                <w:b/>
                <w:color w:val="000000"/>
                <w:sz w:val="12"/>
                <w:szCs w:val="12"/>
                <w:lang w:val="es-MX"/>
              </w:rPr>
            </w:pPr>
          </w:p>
        </w:tc>
        <w:tc>
          <w:tcPr>
            <w:tcW w:w="3857" w:type="dxa"/>
            <w:gridSpan w:val="5"/>
          </w:tcPr>
          <w:p w:rsidR="00A35450" w:rsidRPr="00894AE1" w:rsidRDefault="00A35450" w:rsidP="00862595">
            <w:pPr>
              <w:rPr>
                <w:color w:val="000000"/>
                <w:sz w:val="12"/>
                <w:szCs w:val="12"/>
                <w:lang w:val="es-MX"/>
              </w:rPr>
            </w:pPr>
            <w:r w:rsidRPr="00A35450">
              <w:rPr>
                <w:b/>
                <w:sz w:val="12"/>
                <w:szCs w:val="12"/>
              </w:rPr>
              <w:t>Αριθμός</w:t>
            </w:r>
            <w:r w:rsidRPr="00A35450">
              <w:rPr>
                <w:b/>
                <w:sz w:val="12"/>
                <w:szCs w:val="12"/>
                <w:lang w:val="sr-Latn-CS"/>
              </w:rPr>
              <w:t xml:space="preserve"> </w:t>
            </w:r>
            <w:r w:rsidRPr="00A35450">
              <w:rPr>
                <w:b/>
                <w:sz w:val="12"/>
                <w:szCs w:val="12"/>
              </w:rPr>
              <w:t>έγκρισης</w:t>
            </w:r>
            <w:r w:rsidRPr="00A35450">
              <w:rPr>
                <w:b/>
                <w:sz w:val="12"/>
                <w:szCs w:val="12"/>
                <w:lang w:val="sr-Latn-CS"/>
              </w:rPr>
              <w:t xml:space="preserve"> </w:t>
            </w:r>
            <w:r w:rsidRPr="00A35450">
              <w:rPr>
                <w:b/>
                <w:sz w:val="12"/>
                <w:szCs w:val="12"/>
              </w:rPr>
              <w:t>των</w:t>
            </w:r>
            <w:r w:rsidRPr="00A35450">
              <w:rPr>
                <w:b/>
                <w:sz w:val="12"/>
                <w:szCs w:val="12"/>
                <w:lang w:val="sr-Latn-CS"/>
              </w:rPr>
              <w:t xml:space="preserve"> </w:t>
            </w:r>
            <w:r w:rsidRPr="00A35450">
              <w:rPr>
                <w:b/>
                <w:sz w:val="12"/>
                <w:szCs w:val="12"/>
              </w:rPr>
              <w:t>εγκαταστάσεων</w:t>
            </w:r>
            <w:r w:rsidRPr="00A35450">
              <w:rPr>
                <w:b/>
                <w:sz w:val="12"/>
                <w:szCs w:val="12"/>
                <w:lang w:val="hu-HU"/>
              </w:rPr>
              <w:t xml:space="preserve"> / </w:t>
            </w:r>
            <w:r w:rsidRPr="00A35450">
              <w:rPr>
                <w:color w:val="000000"/>
                <w:sz w:val="12"/>
                <w:szCs w:val="12"/>
                <w:lang w:val="es-MX"/>
              </w:rPr>
              <w:t>Approval number of establishment</w:t>
            </w:r>
            <w:r w:rsidRPr="00894AE1">
              <w:rPr>
                <w:color w:val="000000"/>
                <w:sz w:val="12"/>
                <w:szCs w:val="12"/>
                <w:lang w:val="es-MX"/>
              </w:rPr>
              <w:t>/</w:t>
            </w:r>
            <w:r w:rsidRPr="00A35450">
              <w:rPr>
                <w:b/>
                <w:color w:val="000000"/>
                <w:sz w:val="12"/>
                <w:szCs w:val="12"/>
                <w:lang w:val="es-MX"/>
              </w:rPr>
              <w:t xml:space="preserve">     </w:t>
            </w:r>
            <w:r w:rsidRPr="00A35450">
              <w:rPr>
                <w:color w:val="000000"/>
                <w:sz w:val="12"/>
                <w:szCs w:val="12"/>
                <w:lang w:val="es-MX"/>
              </w:rPr>
              <w:t xml:space="preserve">Numri i lejes se stabilimentit     </w:t>
            </w:r>
          </w:p>
          <w:p w:rsidR="00A35450" w:rsidRPr="00894AE1" w:rsidRDefault="00A35450" w:rsidP="00862595">
            <w:pPr>
              <w:rPr>
                <w:b/>
                <w:color w:val="000000"/>
                <w:sz w:val="12"/>
                <w:szCs w:val="12"/>
                <w:lang w:val="es-MX"/>
              </w:rPr>
            </w:pPr>
          </w:p>
        </w:tc>
      </w:tr>
      <w:tr w:rsidR="00A35450" w:rsidRPr="00A35450" w:rsidTr="00A35450">
        <w:tblPrEx>
          <w:tblLook w:val="04A0"/>
        </w:tblPrEx>
        <w:trPr>
          <w:trHeight w:val="549"/>
        </w:trPr>
        <w:tc>
          <w:tcPr>
            <w:tcW w:w="3724" w:type="dxa"/>
            <w:gridSpan w:val="7"/>
          </w:tcPr>
          <w:p w:rsidR="00A35450" w:rsidRPr="00A35450" w:rsidRDefault="00A35450" w:rsidP="00A35450">
            <w:pPr>
              <w:rPr>
                <w:color w:val="000000"/>
                <w:sz w:val="12"/>
                <w:szCs w:val="12"/>
              </w:rPr>
            </w:pPr>
            <w:r w:rsidRPr="00A35450">
              <w:rPr>
                <w:b/>
                <w:color w:val="000000"/>
                <w:sz w:val="12"/>
                <w:szCs w:val="12"/>
              </w:rPr>
              <w:t>Σφαγείο</w:t>
            </w:r>
            <w:r w:rsidRPr="00A35450">
              <w:rPr>
                <w:b/>
                <w:color w:val="000000"/>
                <w:sz w:val="12"/>
                <w:szCs w:val="12"/>
                <w:lang w:val="es-MX"/>
              </w:rPr>
              <w:t>/</w:t>
            </w:r>
            <w:r w:rsidRPr="00A35450">
              <w:rPr>
                <w:color w:val="000000"/>
                <w:sz w:val="12"/>
                <w:szCs w:val="12"/>
                <w:lang w:val="es-MX"/>
              </w:rPr>
              <w:t>Abatoir/ Thertore</w:t>
            </w:r>
            <w:r w:rsidRPr="00A35450">
              <w:rPr>
                <w:b/>
                <w:color w:val="000000"/>
                <w:sz w:val="12"/>
                <w:szCs w:val="12"/>
                <w:lang w:val="es-MX"/>
              </w:rPr>
              <w:t xml:space="preserve">   </w:t>
            </w:r>
          </w:p>
        </w:tc>
        <w:tc>
          <w:tcPr>
            <w:tcW w:w="3193" w:type="dxa"/>
            <w:gridSpan w:val="4"/>
          </w:tcPr>
          <w:p w:rsidR="00A35450" w:rsidRPr="00A35450" w:rsidRDefault="00A35450" w:rsidP="00862595">
            <w:pPr>
              <w:rPr>
                <w:b/>
                <w:sz w:val="12"/>
                <w:szCs w:val="12"/>
                <w:lang w:val="en-US"/>
              </w:rPr>
            </w:pPr>
            <w:r w:rsidRPr="00A35450">
              <w:rPr>
                <w:b/>
                <w:color w:val="000000"/>
                <w:sz w:val="12"/>
                <w:szCs w:val="12"/>
              </w:rPr>
              <w:t>Εργαστήριο</w:t>
            </w:r>
            <w:r w:rsidRPr="00A35450">
              <w:rPr>
                <w:b/>
                <w:color w:val="000000"/>
                <w:sz w:val="12"/>
                <w:szCs w:val="12"/>
                <w:lang w:val="es-MX"/>
              </w:rPr>
              <w:t xml:space="preserve"> </w:t>
            </w:r>
            <w:r w:rsidRPr="00A35450">
              <w:rPr>
                <w:b/>
                <w:color w:val="000000"/>
                <w:sz w:val="12"/>
                <w:szCs w:val="12"/>
              </w:rPr>
              <w:t>τεμεχισμού</w:t>
            </w:r>
            <w:r w:rsidRPr="00A35450">
              <w:rPr>
                <w:b/>
                <w:color w:val="000000"/>
                <w:sz w:val="12"/>
                <w:szCs w:val="12"/>
                <w:lang w:val="es-MX"/>
              </w:rPr>
              <w:t>/</w:t>
            </w:r>
            <w:r w:rsidRPr="00A35450">
              <w:rPr>
                <w:color w:val="000000"/>
                <w:sz w:val="12"/>
                <w:szCs w:val="12"/>
                <w:lang w:val="es-MX"/>
              </w:rPr>
              <w:t>Cutting plant</w:t>
            </w:r>
            <w:r w:rsidRPr="00A35450">
              <w:rPr>
                <w:b/>
                <w:color w:val="000000"/>
                <w:sz w:val="12"/>
                <w:szCs w:val="12"/>
                <w:lang w:val="es-MX"/>
              </w:rPr>
              <w:t xml:space="preserve">  </w:t>
            </w:r>
            <w:r w:rsidRPr="00A35450">
              <w:rPr>
                <w:b/>
                <w:color w:val="000000"/>
                <w:sz w:val="12"/>
                <w:szCs w:val="12"/>
                <w:lang w:val="en-US"/>
              </w:rPr>
              <w:t>/</w:t>
            </w:r>
            <w:r w:rsidRPr="00A35450">
              <w:rPr>
                <w:b/>
                <w:color w:val="000000"/>
                <w:sz w:val="12"/>
                <w:szCs w:val="12"/>
                <w:lang w:val="es-MX"/>
              </w:rPr>
              <w:t xml:space="preserve">  </w:t>
            </w:r>
            <w:r w:rsidRPr="00A35450">
              <w:rPr>
                <w:color w:val="000000"/>
                <w:sz w:val="12"/>
                <w:szCs w:val="12"/>
                <w:lang w:val="es-MX"/>
              </w:rPr>
              <w:t xml:space="preserve">                </w:t>
            </w:r>
            <w:r w:rsidRPr="00A35450">
              <w:rPr>
                <w:b/>
                <w:color w:val="000000"/>
                <w:sz w:val="12"/>
                <w:szCs w:val="12"/>
                <w:lang w:val="es-MX"/>
              </w:rPr>
              <w:t xml:space="preserve">              </w:t>
            </w:r>
            <w:r w:rsidRPr="00A35450">
              <w:rPr>
                <w:color w:val="000000"/>
                <w:sz w:val="12"/>
                <w:szCs w:val="12"/>
                <w:lang w:val="es-MX"/>
              </w:rPr>
              <w:t xml:space="preserve">Fabrike therjeje             </w:t>
            </w:r>
            <w:r w:rsidRPr="00A35450">
              <w:rPr>
                <w:color w:val="000000"/>
                <w:sz w:val="12"/>
                <w:szCs w:val="12"/>
                <w:lang w:val="en-US"/>
              </w:rPr>
              <w:t xml:space="preserve">                                      </w:t>
            </w:r>
            <w:r w:rsidRPr="00A35450">
              <w:rPr>
                <w:b/>
                <w:color w:val="000000"/>
                <w:sz w:val="12"/>
                <w:szCs w:val="12"/>
                <w:lang w:val="es-MX"/>
              </w:rPr>
              <w:t xml:space="preserve">         </w:t>
            </w:r>
          </w:p>
        </w:tc>
        <w:tc>
          <w:tcPr>
            <w:tcW w:w="3857" w:type="dxa"/>
            <w:gridSpan w:val="5"/>
          </w:tcPr>
          <w:p w:rsidR="00A35450" w:rsidRPr="00A35450" w:rsidRDefault="00A35450" w:rsidP="00A35450">
            <w:pPr>
              <w:ind w:firstLine="4411"/>
              <w:rPr>
                <w:b/>
                <w:color w:val="000000"/>
                <w:sz w:val="12"/>
                <w:szCs w:val="12"/>
                <w:lang w:val="es-MX"/>
              </w:rPr>
            </w:pPr>
            <w:r w:rsidRPr="00A35450">
              <w:rPr>
                <w:b/>
                <w:color w:val="000000"/>
                <w:sz w:val="12"/>
                <w:szCs w:val="12"/>
              </w:rPr>
              <w:t>ΨΨυκτική</w:t>
            </w:r>
            <w:r w:rsidRPr="00A35450">
              <w:rPr>
                <w:b/>
                <w:color w:val="000000"/>
                <w:sz w:val="12"/>
                <w:szCs w:val="12"/>
                <w:lang w:val="es-MX"/>
              </w:rPr>
              <w:t xml:space="preserve"> </w:t>
            </w:r>
            <w:r w:rsidRPr="00A35450">
              <w:rPr>
                <w:b/>
                <w:color w:val="000000"/>
                <w:sz w:val="12"/>
                <w:szCs w:val="12"/>
              </w:rPr>
              <w:t>Αποθήκη</w:t>
            </w:r>
            <w:r w:rsidRPr="00A35450">
              <w:rPr>
                <w:b/>
                <w:color w:val="000000"/>
                <w:sz w:val="12"/>
                <w:szCs w:val="12"/>
                <w:lang w:val="es-MX"/>
              </w:rPr>
              <w:t>/Cold store</w:t>
            </w:r>
            <w:r w:rsidRPr="00A35450">
              <w:rPr>
                <w:b/>
                <w:color w:val="000000"/>
                <w:sz w:val="12"/>
                <w:szCs w:val="12"/>
                <w:lang w:val="en-US"/>
              </w:rPr>
              <w:t>/</w:t>
            </w:r>
            <w:r w:rsidRPr="00A35450">
              <w:rPr>
                <w:color w:val="000000"/>
                <w:sz w:val="12"/>
                <w:szCs w:val="12"/>
                <w:lang w:val="es-MX"/>
              </w:rPr>
              <w:t>Frigoriferi</w:t>
            </w:r>
          </w:p>
          <w:p w:rsidR="00A35450" w:rsidRPr="00A35450" w:rsidRDefault="00A35450" w:rsidP="00A35450">
            <w:pPr>
              <w:ind w:firstLine="4411"/>
              <w:rPr>
                <w:b/>
                <w:color w:val="000000"/>
                <w:sz w:val="12"/>
                <w:szCs w:val="12"/>
                <w:lang w:val="en-US"/>
              </w:rPr>
            </w:pPr>
          </w:p>
        </w:tc>
      </w:tr>
    </w:tbl>
    <w:p w:rsidR="00537F07" w:rsidRPr="00700494" w:rsidRDefault="00537F07">
      <w:pPr>
        <w:rPr>
          <w:lang w:val="es-MX"/>
        </w:rPr>
        <w:sectPr w:rsidR="00537F07" w:rsidRPr="00700494" w:rsidSect="00891D96">
          <w:headerReference w:type="default" r:id="rId8"/>
          <w:footerReference w:type="even" r:id="rId9"/>
          <w:footerReference w:type="default" r:id="rId10"/>
          <w:pgSz w:w="11906" w:h="16838"/>
          <w:pgMar w:top="180" w:right="746" w:bottom="180" w:left="1800" w:header="142" w:footer="23" w:gutter="0"/>
          <w:cols w:space="708"/>
          <w:docGrid w:linePitch="360"/>
        </w:sectPr>
      </w:pPr>
    </w:p>
    <w:p w:rsidR="00C20E60" w:rsidRDefault="00C20E60">
      <w:pPr>
        <w:tabs>
          <w:tab w:val="left" w:pos="2720"/>
        </w:tabs>
        <w:rPr>
          <w:b/>
          <w:lang w:val="es-MX"/>
        </w:rPr>
      </w:pPr>
    </w:p>
    <w:tbl>
      <w:tblPr>
        <w:tblW w:w="1110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
        <w:gridCol w:w="5580"/>
        <w:gridCol w:w="5076"/>
      </w:tblGrid>
      <w:tr w:rsidR="00C8646F" w:rsidRPr="0024540C" w:rsidTr="00CF7B2D">
        <w:trPr>
          <w:cantSplit/>
          <w:trHeight w:val="14197"/>
        </w:trPr>
        <w:tc>
          <w:tcPr>
            <w:tcW w:w="450" w:type="dxa"/>
            <w:tcBorders>
              <w:bottom w:val="single" w:sz="4" w:space="0" w:color="auto"/>
            </w:tcBorders>
            <w:textDirection w:val="btLr"/>
          </w:tcPr>
          <w:p w:rsidR="00C8646F" w:rsidRPr="00894AE1" w:rsidRDefault="005C07E1" w:rsidP="00D4501E">
            <w:pPr>
              <w:tabs>
                <w:tab w:val="left" w:pos="2720"/>
              </w:tabs>
              <w:ind w:left="113" w:right="113"/>
              <w:jc w:val="center"/>
              <w:rPr>
                <w:b/>
                <w:sz w:val="12"/>
                <w:szCs w:val="12"/>
                <w:lang w:val="es-MX"/>
              </w:rPr>
            </w:pPr>
            <w:r w:rsidRPr="005C07E1">
              <w:rPr>
                <w:rStyle w:val="tlid-translationtranslation"/>
                <w:b/>
              </w:rPr>
              <w:t>Μέρος</w:t>
            </w:r>
            <w:r w:rsidRPr="00894AE1">
              <w:rPr>
                <w:rStyle w:val="tlid-translationtranslation"/>
                <w:b/>
                <w:lang w:val="es-MX"/>
              </w:rPr>
              <w:t xml:space="preserve"> </w:t>
            </w:r>
            <w:r w:rsidRPr="005C07E1">
              <w:rPr>
                <w:rStyle w:val="tlid-translationtranslation"/>
                <w:b/>
              </w:rPr>
              <w:t>ΙΙ</w:t>
            </w:r>
            <w:r w:rsidRPr="00894AE1">
              <w:rPr>
                <w:rStyle w:val="tlid-translationtranslation"/>
                <w:b/>
                <w:lang w:val="es-MX"/>
              </w:rPr>
              <w:t xml:space="preserve">: </w:t>
            </w:r>
            <w:r w:rsidRPr="005C07E1">
              <w:rPr>
                <w:rStyle w:val="tlid-translationtranslation"/>
                <w:b/>
              </w:rPr>
              <w:t>Πιστοποίηση</w:t>
            </w:r>
            <w:r w:rsidRPr="00894AE1">
              <w:rPr>
                <w:rStyle w:val="tlid-translationtranslation"/>
                <w:b/>
                <w:lang w:val="es-MX"/>
              </w:rPr>
              <w:t xml:space="preserve">/ </w:t>
            </w:r>
            <w:r w:rsidR="00C8646F" w:rsidRPr="00894AE1">
              <w:rPr>
                <w:rStyle w:val="tlid-translationtranslation"/>
                <w:lang w:val="es-MX"/>
              </w:rPr>
              <w:t>Part II : Certification /Pjesa II : Çertifikat</w:t>
            </w:r>
            <w:r w:rsidRPr="00894AE1">
              <w:rPr>
                <w:rStyle w:val="tlid-translationtranslation"/>
                <w:lang w:val="es-MX"/>
              </w:rPr>
              <w:t>a</w:t>
            </w:r>
          </w:p>
        </w:tc>
        <w:tc>
          <w:tcPr>
            <w:tcW w:w="10656" w:type="dxa"/>
            <w:gridSpan w:val="2"/>
            <w:vMerge w:val="restart"/>
          </w:tcPr>
          <w:p w:rsidR="00C8646F" w:rsidRPr="00894AE1" w:rsidRDefault="00C8646F" w:rsidP="00D333D8">
            <w:pPr>
              <w:jc w:val="both"/>
              <w:rPr>
                <w:b/>
                <w:sz w:val="12"/>
                <w:szCs w:val="12"/>
                <w:lang w:val="es-MX"/>
              </w:rPr>
            </w:pPr>
          </w:p>
          <w:p w:rsidR="00C8646F" w:rsidRPr="00C623AD" w:rsidRDefault="00C8646F" w:rsidP="005C07E1">
            <w:pPr>
              <w:jc w:val="both"/>
              <w:rPr>
                <w:sz w:val="12"/>
                <w:szCs w:val="12"/>
                <w:lang w:val="en-US"/>
              </w:rPr>
            </w:pPr>
            <w:r w:rsidRPr="00C623AD">
              <w:rPr>
                <w:b/>
                <w:sz w:val="12"/>
                <w:szCs w:val="12"/>
                <w:lang w:val="en-US"/>
              </w:rPr>
              <w:t xml:space="preserve">II.1.     </w:t>
            </w:r>
            <w:r w:rsidR="00D970F0" w:rsidRPr="00D970F0">
              <w:rPr>
                <w:rStyle w:val="tlid-translationtranslation"/>
                <w:b/>
                <w:sz w:val="12"/>
                <w:szCs w:val="12"/>
              </w:rPr>
              <w:t>Βεβαίωση</w:t>
            </w:r>
            <w:r w:rsidR="00D970F0" w:rsidRPr="005C07E1">
              <w:rPr>
                <w:rStyle w:val="tlid-translationtranslation"/>
                <w:b/>
                <w:sz w:val="12"/>
                <w:szCs w:val="12"/>
                <w:lang w:val="en-US"/>
              </w:rPr>
              <w:t xml:space="preserve"> </w:t>
            </w:r>
            <w:r w:rsidR="00D970F0" w:rsidRPr="00D970F0">
              <w:rPr>
                <w:rStyle w:val="tlid-translationtranslation"/>
                <w:b/>
                <w:sz w:val="12"/>
                <w:szCs w:val="12"/>
              </w:rPr>
              <w:t>δημόσιας</w:t>
            </w:r>
            <w:r w:rsidR="00D970F0" w:rsidRPr="005C07E1">
              <w:rPr>
                <w:rStyle w:val="tlid-translationtranslation"/>
                <w:b/>
                <w:sz w:val="12"/>
                <w:szCs w:val="12"/>
                <w:lang w:val="en-US"/>
              </w:rPr>
              <w:t xml:space="preserve"> </w:t>
            </w:r>
            <w:r w:rsidR="00D970F0" w:rsidRPr="00D970F0">
              <w:rPr>
                <w:rStyle w:val="tlid-translationtranslation"/>
                <w:b/>
                <w:sz w:val="12"/>
                <w:szCs w:val="12"/>
              </w:rPr>
              <w:t>υγείας</w:t>
            </w:r>
            <w:r w:rsidR="00D970F0" w:rsidRPr="005C07E1">
              <w:rPr>
                <w:sz w:val="12"/>
                <w:szCs w:val="12"/>
                <w:lang w:val="en-US"/>
              </w:rPr>
              <w:t>/</w:t>
            </w:r>
            <w:r w:rsidRPr="00D970F0">
              <w:rPr>
                <w:sz w:val="12"/>
                <w:szCs w:val="12"/>
                <w:lang w:val="en-GB"/>
              </w:rPr>
              <w:t>Public health attestation</w:t>
            </w:r>
            <w:r w:rsidR="005C07E1" w:rsidRPr="005C07E1">
              <w:rPr>
                <w:sz w:val="12"/>
                <w:szCs w:val="12"/>
                <w:lang w:val="en-US"/>
              </w:rPr>
              <w:t>/</w:t>
            </w:r>
            <w:r w:rsidR="009B3397" w:rsidRPr="00C623AD">
              <w:rPr>
                <w:sz w:val="12"/>
                <w:szCs w:val="12"/>
                <w:lang w:val="en-US"/>
              </w:rPr>
              <w:t>Vertetim per shendetin publik</w:t>
            </w:r>
          </w:p>
          <w:p w:rsidR="00C8646F" w:rsidRPr="00C623AD" w:rsidRDefault="00C8646F" w:rsidP="00D333D8">
            <w:pPr>
              <w:jc w:val="both"/>
              <w:rPr>
                <w:sz w:val="12"/>
                <w:szCs w:val="12"/>
                <w:lang w:val="en-US"/>
              </w:rPr>
            </w:pPr>
          </w:p>
          <w:p w:rsidR="00E47DDE" w:rsidRPr="001273FA" w:rsidRDefault="00C8646F" w:rsidP="00D333D8">
            <w:pPr>
              <w:jc w:val="both"/>
              <w:rPr>
                <w:b/>
                <w:sz w:val="12"/>
                <w:szCs w:val="12"/>
              </w:rPr>
            </w:pPr>
            <w:r w:rsidRPr="00C623AD">
              <w:rPr>
                <w:b/>
                <w:sz w:val="12"/>
                <w:szCs w:val="12"/>
                <w:lang w:val="en-US"/>
              </w:rPr>
              <w:t>I</w:t>
            </w:r>
            <w:r w:rsidRPr="00E47DDE">
              <w:rPr>
                <w:b/>
                <w:sz w:val="12"/>
                <w:szCs w:val="12"/>
              </w:rPr>
              <w:t xml:space="preserve">, </w:t>
            </w:r>
            <w:r w:rsidR="00E47DDE" w:rsidRPr="001273FA">
              <w:rPr>
                <w:rStyle w:val="tlid-translationtranslation"/>
                <w:b/>
                <w:sz w:val="12"/>
                <w:szCs w:val="12"/>
              </w:rPr>
              <w:t>υπογεγραμμένος επίσημος κτηνίατρος, δηλώνω ότι γνωρίζω τις σχετικές διατάξεις των κανονισμών</w:t>
            </w:r>
            <w:r w:rsidR="00E47DDE" w:rsidRPr="001273FA">
              <w:rPr>
                <w:b/>
                <w:sz w:val="12"/>
                <w:szCs w:val="12"/>
              </w:rPr>
              <w:t xml:space="preserve"> (</w:t>
            </w:r>
            <w:r w:rsidR="00E47DDE" w:rsidRPr="001273FA">
              <w:rPr>
                <w:b/>
                <w:sz w:val="12"/>
                <w:szCs w:val="12"/>
                <w:lang w:val="en-US"/>
              </w:rPr>
              <w:t>EC</w:t>
            </w:r>
            <w:r w:rsidR="00E47DDE" w:rsidRPr="001273FA">
              <w:rPr>
                <w:b/>
                <w:sz w:val="12"/>
                <w:szCs w:val="12"/>
              </w:rPr>
              <w:t xml:space="preserve">) </w:t>
            </w:r>
            <w:r w:rsidR="00E47DDE" w:rsidRPr="001273FA">
              <w:rPr>
                <w:b/>
                <w:sz w:val="12"/>
                <w:szCs w:val="12"/>
                <w:lang w:val="en-US"/>
              </w:rPr>
              <w:t>No</w:t>
            </w:r>
            <w:r w:rsidR="00E47DDE" w:rsidRPr="001273FA">
              <w:rPr>
                <w:b/>
                <w:sz w:val="12"/>
                <w:szCs w:val="12"/>
              </w:rPr>
              <w:t xml:space="preserve"> 178/2002, (</w:t>
            </w:r>
            <w:r w:rsidR="00E47DDE" w:rsidRPr="001273FA">
              <w:rPr>
                <w:b/>
                <w:sz w:val="12"/>
                <w:szCs w:val="12"/>
                <w:lang w:val="en-US"/>
              </w:rPr>
              <w:t>EC</w:t>
            </w:r>
            <w:r w:rsidR="00E47DDE" w:rsidRPr="001273FA">
              <w:rPr>
                <w:b/>
                <w:sz w:val="12"/>
                <w:szCs w:val="12"/>
              </w:rPr>
              <w:t xml:space="preserve">) </w:t>
            </w:r>
            <w:r w:rsidR="00E47DDE" w:rsidRPr="001273FA">
              <w:rPr>
                <w:b/>
                <w:sz w:val="12"/>
                <w:szCs w:val="12"/>
                <w:lang w:val="en-US"/>
              </w:rPr>
              <w:t>No</w:t>
            </w:r>
            <w:r w:rsidR="00E47DDE" w:rsidRPr="001273FA">
              <w:rPr>
                <w:b/>
                <w:sz w:val="12"/>
                <w:szCs w:val="12"/>
              </w:rPr>
              <w:t xml:space="preserve"> 852/2004, (</w:t>
            </w:r>
            <w:r w:rsidR="00E47DDE" w:rsidRPr="001273FA">
              <w:rPr>
                <w:b/>
                <w:sz w:val="12"/>
                <w:szCs w:val="12"/>
                <w:lang w:val="en-US"/>
              </w:rPr>
              <w:t>EC</w:t>
            </w:r>
            <w:r w:rsidR="00E47DDE" w:rsidRPr="001273FA">
              <w:rPr>
                <w:b/>
                <w:sz w:val="12"/>
                <w:szCs w:val="12"/>
              </w:rPr>
              <w:t xml:space="preserve">) </w:t>
            </w:r>
            <w:r w:rsidR="00E47DDE" w:rsidRPr="001273FA">
              <w:rPr>
                <w:b/>
                <w:sz w:val="12"/>
                <w:szCs w:val="12"/>
                <w:lang w:val="en-US"/>
              </w:rPr>
              <w:t>No</w:t>
            </w:r>
            <w:r w:rsidR="00E47DDE" w:rsidRPr="001273FA">
              <w:rPr>
                <w:b/>
                <w:sz w:val="12"/>
                <w:szCs w:val="12"/>
              </w:rPr>
              <w:t xml:space="preserve"> 853/2004 </w:t>
            </w:r>
            <w:r w:rsidR="00E47DDE" w:rsidRPr="001273FA">
              <w:rPr>
                <w:b/>
                <w:sz w:val="12"/>
                <w:szCs w:val="12"/>
                <w:lang w:val="en-US"/>
              </w:rPr>
              <w:t>and</w:t>
            </w:r>
            <w:r w:rsidR="00E47DDE" w:rsidRPr="001273FA">
              <w:rPr>
                <w:b/>
                <w:sz w:val="12"/>
                <w:szCs w:val="12"/>
              </w:rPr>
              <w:t xml:space="preserve"> (</w:t>
            </w:r>
            <w:r w:rsidR="00E47DDE" w:rsidRPr="001273FA">
              <w:rPr>
                <w:b/>
                <w:sz w:val="12"/>
                <w:szCs w:val="12"/>
                <w:lang w:val="en-US"/>
              </w:rPr>
              <w:t>EC</w:t>
            </w:r>
            <w:r w:rsidR="00E47DDE" w:rsidRPr="001273FA">
              <w:rPr>
                <w:b/>
                <w:sz w:val="12"/>
                <w:szCs w:val="12"/>
              </w:rPr>
              <w:t xml:space="preserve">) </w:t>
            </w:r>
            <w:r w:rsidR="00E47DDE" w:rsidRPr="001273FA">
              <w:rPr>
                <w:b/>
                <w:sz w:val="12"/>
                <w:szCs w:val="12"/>
                <w:lang w:val="en-US"/>
              </w:rPr>
              <w:t>No</w:t>
            </w:r>
            <w:r w:rsidR="00E47DDE" w:rsidRPr="001273FA">
              <w:rPr>
                <w:b/>
                <w:sz w:val="12"/>
                <w:szCs w:val="12"/>
              </w:rPr>
              <w:t xml:space="preserve"> 854/2004 </w:t>
            </w:r>
            <w:r w:rsidR="00E47DDE" w:rsidRPr="001273FA">
              <w:rPr>
                <w:b/>
                <w:sz w:val="12"/>
                <w:szCs w:val="12"/>
                <w:lang w:val="en-US"/>
              </w:rPr>
              <w:t>and</w:t>
            </w:r>
            <w:r w:rsidR="00E47DDE" w:rsidRPr="001273FA">
              <w:rPr>
                <w:b/>
                <w:sz w:val="12"/>
                <w:szCs w:val="12"/>
              </w:rPr>
              <w:t xml:space="preserve"> (</w:t>
            </w:r>
            <w:r w:rsidR="00E47DDE" w:rsidRPr="001273FA">
              <w:rPr>
                <w:b/>
                <w:sz w:val="12"/>
                <w:szCs w:val="12"/>
                <w:lang w:val="en-US"/>
              </w:rPr>
              <w:t>EC</w:t>
            </w:r>
            <w:r w:rsidR="00E47DDE" w:rsidRPr="001273FA">
              <w:rPr>
                <w:b/>
                <w:sz w:val="12"/>
                <w:szCs w:val="12"/>
              </w:rPr>
              <w:t xml:space="preserve">) 999/2001 </w:t>
            </w:r>
            <w:r w:rsidR="00E47DDE" w:rsidRPr="001273FA">
              <w:rPr>
                <w:rStyle w:val="tlid-translationtranslation"/>
                <w:b/>
                <w:sz w:val="12"/>
                <w:szCs w:val="12"/>
              </w:rPr>
              <w:t>και πιστοποιούν ότι το κρέας αιγοπροβάτων που περιγράφεται στο μέρος 1 έχει παραχθεί σύμφωνα με τις εν λόγω απαιτήσεις και ιδίως ότι</w:t>
            </w:r>
          </w:p>
          <w:p w:rsidR="00C8646F" w:rsidRPr="001273FA" w:rsidRDefault="00E47DDE" w:rsidP="00D333D8">
            <w:pPr>
              <w:jc w:val="both"/>
              <w:rPr>
                <w:sz w:val="12"/>
                <w:szCs w:val="12"/>
                <w:lang w:val="en-US"/>
              </w:rPr>
            </w:pPr>
            <w:r w:rsidRPr="00E47DDE">
              <w:rPr>
                <w:b/>
                <w:sz w:val="12"/>
                <w:szCs w:val="12"/>
                <w:lang w:val="en-GB"/>
              </w:rPr>
              <w:t>/</w:t>
            </w:r>
            <w:r w:rsidR="00C8646F" w:rsidRPr="001273FA">
              <w:rPr>
                <w:sz w:val="12"/>
                <w:szCs w:val="12"/>
                <w:lang w:val="en-US"/>
              </w:rPr>
              <w:t xml:space="preserve">the undersigned official veterinarian, declare that I am aware of the relevant provisions of Regulations (EC) No 178/2002, (EC) No 852/2004, (EC) No 853/2004 and (EC) No 854/2004 and (EC) 999/2001 and certify that the meat of domestic </w:t>
            </w:r>
            <w:r w:rsidR="00A4203E" w:rsidRPr="001273FA">
              <w:rPr>
                <w:sz w:val="12"/>
                <w:szCs w:val="12"/>
                <w:lang w:val="sq-AL"/>
              </w:rPr>
              <w:t>ovine and caprine</w:t>
            </w:r>
            <w:r w:rsidR="00C8646F" w:rsidRPr="001273FA">
              <w:rPr>
                <w:sz w:val="12"/>
                <w:szCs w:val="12"/>
                <w:lang w:val="sq-AL"/>
              </w:rPr>
              <w:t xml:space="preserve"> animals</w:t>
            </w:r>
            <w:r w:rsidR="00C8646F" w:rsidRPr="001273FA">
              <w:rPr>
                <w:sz w:val="12"/>
                <w:szCs w:val="12"/>
                <w:lang w:val="en-US"/>
              </w:rPr>
              <w:t xml:space="preserve"> described in Part 1 has produced in accordance with those requirements, and in particular that:</w:t>
            </w:r>
          </w:p>
          <w:p w:rsidR="00C8646F" w:rsidRPr="00C623AD" w:rsidRDefault="00C8646F" w:rsidP="00D333D8">
            <w:pPr>
              <w:jc w:val="both"/>
              <w:rPr>
                <w:sz w:val="12"/>
                <w:szCs w:val="12"/>
                <w:lang w:val="en-US"/>
              </w:rPr>
            </w:pPr>
            <w:r w:rsidRPr="00C623AD">
              <w:rPr>
                <w:sz w:val="12"/>
                <w:szCs w:val="12"/>
                <w:lang w:val="en-US"/>
              </w:rPr>
              <w:t>Une i nenshkruari veterineri zyrtar, deklaroj qe jam ne dijeni te dispozitave ne fuqi te Rregulloreve (EC) Nr 178/2002, (EC) Nr 852/2004, (EC) Nr 853/2004 dhe (EC) Nr 854/2004 dhe (EC) 999/2001 dhe</w:t>
            </w:r>
            <w:r w:rsidRPr="00C623AD">
              <w:rPr>
                <w:b/>
                <w:sz w:val="12"/>
                <w:szCs w:val="12"/>
                <w:lang w:val="en-US"/>
              </w:rPr>
              <w:t xml:space="preserve"> </w:t>
            </w:r>
            <w:r w:rsidRPr="00C623AD">
              <w:rPr>
                <w:sz w:val="12"/>
                <w:szCs w:val="12"/>
                <w:lang w:val="en-US"/>
              </w:rPr>
              <w:t xml:space="preserve">çertifikoj qe mishi i </w:t>
            </w:r>
            <w:r w:rsidR="00F35747" w:rsidRPr="00C623AD">
              <w:rPr>
                <w:sz w:val="12"/>
                <w:szCs w:val="12"/>
                <w:lang w:val="en-US"/>
              </w:rPr>
              <w:t>dheneve dhe dhive</w:t>
            </w:r>
            <w:r w:rsidRPr="00C623AD">
              <w:rPr>
                <w:sz w:val="12"/>
                <w:szCs w:val="12"/>
                <w:lang w:val="en-US"/>
              </w:rPr>
              <w:t xml:space="preserve"> shtepiake i pershkruar ne Pjesa I eshte prodhuar konform kerkesave, dhe ne veçanti, qe :</w:t>
            </w:r>
          </w:p>
          <w:p w:rsidR="00C8646F" w:rsidRPr="00C623AD" w:rsidRDefault="00C8646F" w:rsidP="00D333D8">
            <w:pPr>
              <w:tabs>
                <w:tab w:val="left" w:pos="1260"/>
              </w:tabs>
              <w:ind w:left="432"/>
              <w:jc w:val="both"/>
              <w:rPr>
                <w:b/>
                <w:sz w:val="12"/>
                <w:szCs w:val="12"/>
                <w:lang w:val="en-US"/>
              </w:rPr>
            </w:pPr>
          </w:p>
          <w:p w:rsidR="00C8646F" w:rsidRPr="00C623AD" w:rsidRDefault="00C8646F" w:rsidP="00D333D8">
            <w:pPr>
              <w:shd w:val="clear" w:color="auto" w:fill="FFFFFF"/>
              <w:ind w:left="522" w:hanging="450"/>
              <w:jc w:val="both"/>
              <w:rPr>
                <w:b/>
                <w:color w:val="FF0000"/>
                <w:sz w:val="12"/>
                <w:szCs w:val="12"/>
                <w:lang w:val="sq-AL"/>
              </w:rPr>
            </w:pPr>
            <w:r w:rsidRPr="00C623AD">
              <w:rPr>
                <w:b/>
                <w:sz w:val="12"/>
                <w:szCs w:val="12"/>
                <w:lang w:val="en-US"/>
              </w:rPr>
              <w:t>II.1.1.</w:t>
            </w:r>
            <w:r w:rsidRPr="00C623AD">
              <w:rPr>
                <w:b/>
                <w:color w:val="FF0000"/>
                <w:sz w:val="12"/>
                <w:szCs w:val="12"/>
                <w:lang w:val="en-US"/>
              </w:rPr>
              <w:t xml:space="preserve"> </w:t>
            </w:r>
            <w:r w:rsidR="00567E99" w:rsidRPr="00567E99">
              <w:rPr>
                <w:rStyle w:val="tlid-translationtranslation"/>
                <w:b/>
                <w:sz w:val="12"/>
                <w:szCs w:val="12"/>
              </w:rPr>
              <w:t>το</w:t>
            </w:r>
            <w:r w:rsidR="00567E99" w:rsidRPr="00567E99">
              <w:rPr>
                <w:rStyle w:val="tlid-translationtranslation"/>
                <w:b/>
                <w:sz w:val="12"/>
                <w:szCs w:val="12"/>
                <w:lang w:val="en-US"/>
              </w:rPr>
              <w:t xml:space="preserve"> [</w:t>
            </w:r>
            <w:r w:rsidR="00567E99" w:rsidRPr="00567E99">
              <w:rPr>
                <w:rStyle w:val="tlid-translationtranslation"/>
                <w:b/>
                <w:sz w:val="12"/>
                <w:szCs w:val="12"/>
              </w:rPr>
              <w:t>κρέας</w:t>
            </w:r>
            <w:r w:rsidR="00567E99" w:rsidRPr="00567E99">
              <w:rPr>
                <w:rStyle w:val="tlid-translationtranslation"/>
                <w:b/>
                <w:sz w:val="12"/>
                <w:szCs w:val="12"/>
                <w:lang w:val="en-US"/>
              </w:rPr>
              <w:t xml:space="preserve">] </w:t>
            </w:r>
            <w:r w:rsidR="005A18A0">
              <w:rPr>
                <w:rStyle w:val="tlid-translationtranslation"/>
                <w:b/>
                <w:sz w:val="12"/>
                <w:szCs w:val="12"/>
              </w:rPr>
              <w:t>ή</w:t>
            </w:r>
            <w:r w:rsidR="005A18A0" w:rsidRPr="005A18A0">
              <w:rPr>
                <w:rStyle w:val="tlid-translationtranslation"/>
                <w:b/>
                <w:sz w:val="12"/>
                <w:szCs w:val="12"/>
                <w:lang w:val="en-US"/>
              </w:rPr>
              <w:t xml:space="preserve"> </w:t>
            </w:r>
            <w:r w:rsidR="005A18A0">
              <w:rPr>
                <w:rStyle w:val="tlid-translationtranslation"/>
                <w:b/>
                <w:sz w:val="12"/>
                <w:szCs w:val="12"/>
              </w:rPr>
              <w:t>ο</w:t>
            </w:r>
            <w:r w:rsidR="005A18A0" w:rsidRPr="005A18A0">
              <w:rPr>
                <w:rStyle w:val="tlid-translationtranslation"/>
                <w:b/>
                <w:sz w:val="12"/>
                <w:szCs w:val="12"/>
                <w:lang w:val="en-US"/>
              </w:rPr>
              <w:t xml:space="preserve"> </w:t>
            </w:r>
            <w:r w:rsidR="00567E99" w:rsidRPr="00567E99">
              <w:rPr>
                <w:rStyle w:val="tlid-translationtranslation"/>
                <w:b/>
                <w:sz w:val="12"/>
                <w:szCs w:val="12"/>
                <w:lang w:val="en-US"/>
              </w:rPr>
              <w:t>[</w:t>
            </w:r>
            <w:r w:rsidR="00567E99" w:rsidRPr="00567E99">
              <w:rPr>
                <w:rStyle w:val="tlid-translationtranslation"/>
                <w:b/>
                <w:sz w:val="12"/>
                <w:szCs w:val="12"/>
              </w:rPr>
              <w:t>κιμά</w:t>
            </w:r>
            <w:r w:rsidR="005A18A0">
              <w:rPr>
                <w:rStyle w:val="tlid-translationtranslation"/>
                <w:b/>
                <w:sz w:val="12"/>
                <w:szCs w:val="12"/>
              </w:rPr>
              <w:t>ς</w:t>
            </w:r>
            <w:r w:rsidR="00567E99" w:rsidRPr="00567E99">
              <w:rPr>
                <w:rStyle w:val="tlid-translationtranslation"/>
                <w:b/>
                <w:sz w:val="12"/>
                <w:szCs w:val="12"/>
                <w:lang w:val="en-US"/>
              </w:rPr>
              <w:t xml:space="preserve">] (1) </w:t>
            </w:r>
            <w:r w:rsidR="00567E99" w:rsidRPr="00567E99">
              <w:rPr>
                <w:rStyle w:val="tlid-translationtranslation"/>
                <w:b/>
                <w:sz w:val="12"/>
                <w:szCs w:val="12"/>
              </w:rPr>
              <w:t>προέρχεται</w:t>
            </w:r>
            <w:r w:rsidR="00567E99" w:rsidRPr="00567E99">
              <w:rPr>
                <w:rStyle w:val="tlid-translationtranslation"/>
                <w:b/>
                <w:sz w:val="12"/>
                <w:szCs w:val="12"/>
                <w:lang w:val="en-US"/>
              </w:rPr>
              <w:t xml:space="preserve"> </w:t>
            </w:r>
            <w:r w:rsidR="00567E99" w:rsidRPr="00567E99">
              <w:rPr>
                <w:rStyle w:val="tlid-translationtranslation"/>
                <w:b/>
                <w:sz w:val="12"/>
                <w:szCs w:val="12"/>
              </w:rPr>
              <w:t>από</w:t>
            </w:r>
            <w:r w:rsidR="00567E99" w:rsidRPr="00567E99">
              <w:rPr>
                <w:rStyle w:val="tlid-translationtranslation"/>
                <w:b/>
                <w:sz w:val="12"/>
                <w:szCs w:val="12"/>
                <w:lang w:val="en-US"/>
              </w:rPr>
              <w:t xml:space="preserve"> </w:t>
            </w:r>
            <w:r w:rsidR="00567E99" w:rsidRPr="00567E99">
              <w:rPr>
                <w:rStyle w:val="tlid-translationtranslation"/>
                <w:b/>
                <w:sz w:val="12"/>
                <w:szCs w:val="12"/>
              </w:rPr>
              <w:t>εγκατάσταση</w:t>
            </w:r>
            <w:r w:rsidR="00567E99" w:rsidRPr="00567E99">
              <w:rPr>
                <w:rStyle w:val="tlid-translationtranslation"/>
                <w:b/>
                <w:sz w:val="12"/>
                <w:szCs w:val="12"/>
                <w:lang w:val="en-US"/>
              </w:rPr>
              <w:t xml:space="preserve"> </w:t>
            </w:r>
            <w:r w:rsidR="00567E99" w:rsidRPr="00567E99">
              <w:rPr>
                <w:rStyle w:val="tlid-translationtranslation"/>
                <w:b/>
                <w:sz w:val="12"/>
                <w:szCs w:val="12"/>
              </w:rPr>
              <w:t>ή</w:t>
            </w:r>
            <w:r w:rsidR="00567E99" w:rsidRPr="00567E99">
              <w:rPr>
                <w:rStyle w:val="tlid-translationtranslation"/>
                <w:b/>
                <w:sz w:val="12"/>
                <w:szCs w:val="12"/>
                <w:lang w:val="en-US"/>
              </w:rPr>
              <w:t xml:space="preserve"> </w:t>
            </w:r>
            <w:r w:rsidR="00567E99" w:rsidRPr="00567E99">
              <w:rPr>
                <w:rStyle w:val="tlid-translationtranslation"/>
                <w:b/>
                <w:sz w:val="12"/>
                <w:szCs w:val="12"/>
              </w:rPr>
              <w:t>εγκαταστάσεις</w:t>
            </w:r>
            <w:r w:rsidR="00567E99" w:rsidRPr="00567E99">
              <w:rPr>
                <w:rStyle w:val="tlid-translationtranslation"/>
                <w:b/>
                <w:sz w:val="12"/>
                <w:szCs w:val="12"/>
                <w:lang w:val="en-US"/>
              </w:rPr>
              <w:t xml:space="preserve"> </w:t>
            </w:r>
            <w:r w:rsidR="00567E99" w:rsidRPr="00567E99">
              <w:rPr>
                <w:rStyle w:val="tlid-translationtranslation"/>
                <w:b/>
                <w:sz w:val="12"/>
                <w:szCs w:val="12"/>
              </w:rPr>
              <w:t>που</w:t>
            </w:r>
            <w:r w:rsidR="00567E99" w:rsidRPr="00567E99">
              <w:rPr>
                <w:rStyle w:val="tlid-translationtranslation"/>
                <w:b/>
                <w:sz w:val="12"/>
                <w:szCs w:val="12"/>
                <w:lang w:val="en-US"/>
              </w:rPr>
              <w:t xml:space="preserve"> </w:t>
            </w:r>
            <w:r w:rsidR="00567E99" w:rsidRPr="00567E99">
              <w:rPr>
                <w:rStyle w:val="tlid-translationtranslation"/>
                <w:b/>
                <w:sz w:val="12"/>
                <w:szCs w:val="12"/>
              </w:rPr>
              <w:t>εφαρμόζουν</w:t>
            </w:r>
            <w:r w:rsidR="00567E99" w:rsidRPr="00567E99">
              <w:rPr>
                <w:rStyle w:val="tlid-translationtranslation"/>
                <w:b/>
                <w:sz w:val="12"/>
                <w:szCs w:val="12"/>
                <w:lang w:val="en-US"/>
              </w:rPr>
              <w:t xml:space="preserve"> </w:t>
            </w:r>
            <w:r w:rsidR="00567E99" w:rsidRPr="00567E99">
              <w:rPr>
                <w:rStyle w:val="tlid-translationtranslation"/>
                <w:b/>
                <w:sz w:val="12"/>
                <w:szCs w:val="12"/>
              </w:rPr>
              <w:t>πρόγραμμα</w:t>
            </w:r>
            <w:r w:rsidR="00567E99" w:rsidRPr="00567E99">
              <w:rPr>
                <w:rStyle w:val="tlid-translationtranslation"/>
                <w:b/>
                <w:sz w:val="12"/>
                <w:szCs w:val="12"/>
                <w:lang w:val="en-US"/>
              </w:rPr>
              <w:t xml:space="preserve"> </w:t>
            </w:r>
            <w:r w:rsidR="00567E99" w:rsidRPr="00567E99">
              <w:rPr>
                <w:rStyle w:val="tlid-translationtranslation"/>
                <w:b/>
                <w:sz w:val="12"/>
                <w:szCs w:val="12"/>
              </w:rPr>
              <w:t>βασιζόμενο</w:t>
            </w:r>
            <w:r w:rsidR="00567E99" w:rsidRPr="00567E99">
              <w:rPr>
                <w:rStyle w:val="tlid-translationtranslation"/>
                <w:b/>
                <w:sz w:val="12"/>
                <w:szCs w:val="12"/>
                <w:lang w:val="en-US"/>
              </w:rPr>
              <w:t xml:space="preserve"> </w:t>
            </w:r>
            <w:r w:rsidR="00567E99" w:rsidRPr="00567E99">
              <w:rPr>
                <w:rStyle w:val="tlid-translationtranslation"/>
                <w:b/>
                <w:sz w:val="12"/>
                <w:szCs w:val="12"/>
              </w:rPr>
              <w:t>στις</w:t>
            </w:r>
            <w:r w:rsidR="00567E99" w:rsidRPr="00567E99">
              <w:rPr>
                <w:rStyle w:val="tlid-translationtranslation"/>
                <w:b/>
                <w:sz w:val="12"/>
                <w:szCs w:val="12"/>
                <w:lang w:val="en-US"/>
              </w:rPr>
              <w:t xml:space="preserve"> </w:t>
            </w:r>
            <w:r w:rsidR="00567E99" w:rsidRPr="00567E99">
              <w:rPr>
                <w:rStyle w:val="tlid-translationtranslation"/>
                <w:b/>
                <w:sz w:val="12"/>
                <w:szCs w:val="12"/>
              </w:rPr>
              <w:t>αρχές</w:t>
            </w:r>
            <w:r w:rsidR="00567E99" w:rsidRPr="00567E99">
              <w:rPr>
                <w:rStyle w:val="tlid-translationtranslation"/>
                <w:b/>
                <w:sz w:val="12"/>
                <w:szCs w:val="12"/>
                <w:lang w:val="en-US"/>
              </w:rPr>
              <w:t xml:space="preserve"> HACCP </w:t>
            </w:r>
            <w:r w:rsidR="00567E99" w:rsidRPr="00567E99">
              <w:rPr>
                <w:rStyle w:val="tlid-translationtranslation"/>
                <w:b/>
                <w:sz w:val="12"/>
                <w:szCs w:val="12"/>
              </w:rPr>
              <w:t>σύμφωνα</w:t>
            </w:r>
            <w:r w:rsidR="00567E99" w:rsidRPr="00567E99">
              <w:rPr>
                <w:rStyle w:val="tlid-translationtranslation"/>
                <w:b/>
                <w:sz w:val="12"/>
                <w:szCs w:val="12"/>
                <w:lang w:val="en-US"/>
              </w:rPr>
              <w:t xml:space="preserve"> </w:t>
            </w:r>
            <w:r w:rsidR="00567E99" w:rsidRPr="00567E99">
              <w:rPr>
                <w:rStyle w:val="tlid-translationtranslation"/>
                <w:b/>
                <w:sz w:val="12"/>
                <w:szCs w:val="12"/>
              </w:rPr>
              <w:t>με</w:t>
            </w:r>
            <w:r w:rsidR="00567E99" w:rsidRPr="00567E99">
              <w:rPr>
                <w:rStyle w:val="tlid-translationtranslation"/>
                <w:b/>
                <w:sz w:val="12"/>
                <w:szCs w:val="12"/>
                <w:lang w:val="en-US"/>
              </w:rPr>
              <w:t xml:space="preserve"> </w:t>
            </w:r>
            <w:r w:rsidR="00567E99" w:rsidRPr="00567E99">
              <w:rPr>
                <w:rStyle w:val="tlid-translationtranslation"/>
                <w:b/>
                <w:sz w:val="12"/>
                <w:szCs w:val="12"/>
              </w:rPr>
              <w:t>τον</w:t>
            </w:r>
            <w:r w:rsidR="00567E99" w:rsidRPr="00567E99">
              <w:rPr>
                <w:rStyle w:val="tlid-translationtranslation"/>
                <w:b/>
                <w:sz w:val="12"/>
                <w:szCs w:val="12"/>
                <w:lang w:val="en-US"/>
              </w:rPr>
              <w:t xml:space="preserve"> </w:t>
            </w:r>
            <w:r w:rsidR="00567E99" w:rsidRPr="00567E99">
              <w:rPr>
                <w:rStyle w:val="tlid-translationtranslation"/>
                <w:b/>
                <w:sz w:val="12"/>
                <w:szCs w:val="12"/>
              </w:rPr>
              <w:t>κανονισμό</w:t>
            </w:r>
            <w:r w:rsidR="00567E99" w:rsidRPr="00567E99">
              <w:rPr>
                <w:rStyle w:val="tlid-translationtranslation"/>
                <w:b/>
                <w:sz w:val="12"/>
                <w:szCs w:val="12"/>
                <w:lang w:val="en-US"/>
              </w:rPr>
              <w:t xml:space="preserve"> </w:t>
            </w:r>
            <w:r w:rsidR="00567E99" w:rsidRPr="00567E99">
              <w:rPr>
                <w:b/>
                <w:sz w:val="12"/>
                <w:szCs w:val="12"/>
                <w:lang w:val="en-US"/>
              </w:rPr>
              <w:t>(EC) No 852/2004/</w:t>
            </w:r>
            <w:r w:rsidR="00567E99" w:rsidRPr="00C623AD">
              <w:rPr>
                <w:b/>
                <w:sz w:val="12"/>
                <w:szCs w:val="12"/>
                <w:lang w:val="en-US"/>
              </w:rPr>
              <w:t xml:space="preserve"> </w:t>
            </w:r>
            <w:r w:rsidRPr="00567E99">
              <w:rPr>
                <w:sz w:val="12"/>
                <w:szCs w:val="12"/>
                <w:lang w:val="en-US"/>
              </w:rPr>
              <w:t>the [meat] [minced meat] (</w:t>
            </w:r>
            <w:r w:rsidRPr="00567E99">
              <w:rPr>
                <w:sz w:val="12"/>
                <w:szCs w:val="12"/>
                <w:vertAlign w:val="superscript"/>
                <w:lang w:val="en-US"/>
              </w:rPr>
              <w:t>1</w:t>
            </w:r>
            <w:r w:rsidRPr="00567E99">
              <w:rPr>
                <w:sz w:val="12"/>
                <w:szCs w:val="12"/>
                <w:lang w:val="en-US"/>
              </w:rPr>
              <w:t xml:space="preserve">) comes from (an) establishment(s) implementing a programme based on the HACCP principles in accordance with Regulation (EC) No 852/2004;                                                                                                                                                                                                                                                      </w:t>
            </w:r>
          </w:p>
          <w:p w:rsidR="00C8646F" w:rsidRPr="00C623AD" w:rsidRDefault="00C8646F" w:rsidP="00D333D8">
            <w:pPr>
              <w:shd w:val="clear" w:color="auto" w:fill="FFFFFF"/>
              <w:ind w:left="522"/>
              <w:jc w:val="both"/>
              <w:rPr>
                <w:sz w:val="12"/>
                <w:szCs w:val="12"/>
                <w:lang w:val="it-IT"/>
              </w:rPr>
            </w:pPr>
            <w:r w:rsidRPr="00C623AD">
              <w:rPr>
                <w:sz w:val="12"/>
                <w:szCs w:val="12"/>
                <w:lang w:val="sq-AL"/>
              </w:rPr>
              <w:t xml:space="preserve">[mishi] [mishi i grire] </w:t>
            </w:r>
            <w:r w:rsidRPr="00C623AD">
              <w:rPr>
                <w:sz w:val="12"/>
                <w:szCs w:val="12"/>
                <w:lang w:val="it-IT"/>
              </w:rPr>
              <w:t>(</w:t>
            </w:r>
            <w:r w:rsidRPr="00C623AD">
              <w:rPr>
                <w:sz w:val="12"/>
                <w:szCs w:val="12"/>
                <w:vertAlign w:val="superscript"/>
                <w:lang w:val="it-IT"/>
              </w:rPr>
              <w:t>1</w:t>
            </w:r>
            <w:r w:rsidRPr="00C623AD">
              <w:rPr>
                <w:sz w:val="12"/>
                <w:szCs w:val="12"/>
                <w:lang w:val="it-IT"/>
              </w:rPr>
              <w:t>)</w:t>
            </w:r>
            <w:r w:rsidRPr="00C623AD">
              <w:rPr>
                <w:b/>
                <w:sz w:val="12"/>
                <w:szCs w:val="12"/>
                <w:lang w:val="it-IT"/>
              </w:rPr>
              <w:t xml:space="preserve"> </w:t>
            </w:r>
            <w:r w:rsidRPr="00C623AD">
              <w:rPr>
                <w:sz w:val="12"/>
                <w:szCs w:val="12"/>
                <w:lang w:val="it-IT"/>
              </w:rPr>
              <w:t>vjen</w:t>
            </w:r>
            <w:r w:rsidRPr="00C623AD">
              <w:rPr>
                <w:sz w:val="12"/>
                <w:szCs w:val="12"/>
                <w:lang w:val="fr-FR"/>
              </w:rPr>
              <w:t xml:space="preserve"> </w:t>
            </w:r>
            <w:r w:rsidRPr="00C623AD">
              <w:rPr>
                <w:sz w:val="12"/>
                <w:szCs w:val="12"/>
                <w:lang w:val="it-IT"/>
              </w:rPr>
              <w:t>nga</w:t>
            </w:r>
            <w:r w:rsidRPr="00C623AD">
              <w:rPr>
                <w:sz w:val="12"/>
                <w:szCs w:val="12"/>
                <w:lang w:val="fr-FR"/>
              </w:rPr>
              <w:t xml:space="preserve"> </w:t>
            </w:r>
            <w:r w:rsidRPr="00C623AD">
              <w:rPr>
                <w:sz w:val="12"/>
                <w:szCs w:val="12"/>
                <w:lang w:val="it-IT"/>
              </w:rPr>
              <w:t>stabiliment</w:t>
            </w:r>
            <w:r w:rsidRPr="00C623AD">
              <w:rPr>
                <w:sz w:val="12"/>
                <w:szCs w:val="12"/>
                <w:lang w:val="fr-FR"/>
              </w:rPr>
              <w:t>(</w:t>
            </w:r>
            <w:r w:rsidRPr="00C623AD">
              <w:rPr>
                <w:sz w:val="12"/>
                <w:szCs w:val="12"/>
                <w:lang w:val="it-IT"/>
              </w:rPr>
              <w:t>e</w:t>
            </w:r>
            <w:r w:rsidRPr="00C623AD">
              <w:rPr>
                <w:sz w:val="12"/>
                <w:szCs w:val="12"/>
                <w:lang w:val="fr-FR"/>
              </w:rPr>
              <w:t xml:space="preserve">) </w:t>
            </w:r>
            <w:r w:rsidRPr="00C623AD">
              <w:rPr>
                <w:sz w:val="12"/>
                <w:szCs w:val="12"/>
                <w:lang w:val="it-IT"/>
              </w:rPr>
              <w:t>qe</w:t>
            </w:r>
            <w:r w:rsidRPr="00C623AD">
              <w:rPr>
                <w:sz w:val="12"/>
                <w:szCs w:val="12"/>
                <w:lang w:val="fr-FR"/>
              </w:rPr>
              <w:t xml:space="preserve"> </w:t>
            </w:r>
            <w:r w:rsidRPr="00C623AD">
              <w:rPr>
                <w:sz w:val="12"/>
                <w:szCs w:val="12"/>
                <w:lang w:val="it-IT"/>
              </w:rPr>
              <w:t>zbatojne</w:t>
            </w:r>
            <w:r w:rsidRPr="00C623AD">
              <w:rPr>
                <w:sz w:val="12"/>
                <w:szCs w:val="12"/>
                <w:lang w:val="fr-FR"/>
              </w:rPr>
              <w:t xml:space="preserve"> </w:t>
            </w:r>
            <w:r w:rsidRPr="00C623AD">
              <w:rPr>
                <w:sz w:val="12"/>
                <w:szCs w:val="12"/>
                <w:lang w:val="it-IT"/>
              </w:rPr>
              <w:t>nje</w:t>
            </w:r>
            <w:r w:rsidRPr="00C623AD">
              <w:rPr>
                <w:sz w:val="12"/>
                <w:szCs w:val="12"/>
                <w:lang w:val="fr-FR"/>
              </w:rPr>
              <w:t xml:space="preserve"> </w:t>
            </w:r>
            <w:r w:rsidRPr="00C623AD">
              <w:rPr>
                <w:sz w:val="12"/>
                <w:szCs w:val="12"/>
                <w:lang w:val="it-IT"/>
              </w:rPr>
              <w:t>program</w:t>
            </w:r>
            <w:r w:rsidRPr="00C623AD">
              <w:rPr>
                <w:sz w:val="12"/>
                <w:szCs w:val="12"/>
                <w:lang w:val="fr-FR"/>
              </w:rPr>
              <w:t xml:space="preserve"> </w:t>
            </w:r>
            <w:r w:rsidRPr="00C623AD">
              <w:rPr>
                <w:sz w:val="12"/>
                <w:szCs w:val="12"/>
                <w:lang w:val="it-IT"/>
              </w:rPr>
              <w:t>te bazuar</w:t>
            </w:r>
            <w:r w:rsidRPr="00C623AD">
              <w:rPr>
                <w:sz w:val="12"/>
                <w:szCs w:val="12"/>
                <w:lang w:val="fr-FR"/>
              </w:rPr>
              <w:t xml:space="preserve"> </w:t>
            </w:r>
            <w:r w:rsidRPr="00C623AD">
              <w:rPr>
                <w:sz w:val="12"/>
                <w:szCs w:val="12"/>
                <w:lang w:val="it-IT"/>
              </w:rPr>
              <w:t>mbi</w:t>
            </w:r>
            <w:r w:rsidRPr="00C623AD">
              <w:rPr>
                <w:sz w:val="12"/>
                <w:szCs w:val="12"/>
                <w:lang w:val="fr-FR"/>
              </w:rPr>
              <w:t xml:space="preserve"> </w:t>
            </w:r>
            <w:r w:rsidRPr="00C623AD">
              <w:rPr>
                <w:sz w:val="12"/>
                <w:szCs w:val="12"/>
                <w:lang w:val="it-IT"/>
              </w:rPr>
              <w:t>principet</w:t>
            </w:r>
            <w:r w:rsidRPr="00C623AD">
              <w:rPr>
                <w:sz w:val="12"/>
                <w:szCs w:val="12"/>
                <w:lang w:val="fr-FR"/>
              </w:rPr>
              <w:t xml:space="preserve"> </w:t>
            </w:r>
            <w:r w:rsidRPr="00C623AD">
              <w:rPr>
                <w:sz w:val="12"/>
                <w:szCs w:val="12"/>
                <w:lang w:val="it-IT"/>
              </w:rPr>
              <w:t>e</w:t>
            </w:r>
            <w:r w:rsidRPr="00C623AD">
              <w:rPr>
                <w:sz w:val="12"/>
                <w:szCs w:val="12"/>
                <w:lang w:val="fr-FR"/>
              </w:rPr>
              <w:t xml:space="preserve"> </w:t>
            </w:r>
            <w:r w:rsidRPr="00C623AD">
              <w:rPr>
                <w:sz w:val="12"/>
                <w:szCs w:val="12"/>
                <w:lang w:val="it-IT"/>
              </w:rPr>
              <w:t>HACCP</w:t>
            </w:r>
            <w:r w:rsidRPr="00C623AD">
              <w:rPr>
                <w:sz w:val="12"/>
                <w:szCs w:val="12"/>
                <w:lang w:val="fr-FR"/>
              </w:rPr>
              <w:t xml:space="preserve"> </w:t>
            </w:r>
            <w:r w:rsidRPr="00C623AD">
              <w:rPr>
                <w:sz w:val="12"/>
                <w:szCs w:val="12"/>
                <w:lang w:val="it-IT"/>
              </w:rPr>
              <w:t>ne</w:t>
            </w:r>
            <w:r w:rsidRPr="00C623AD">
              <w:rPr>
                <w:sz w:val="12"/>
                <w:szCs w:val="12"/>
                <w:lang w:val="fr-FR"/>
              </w:rPr>
              <w:t xml:space="preserve"> </w:t>
            </w:r>
            <w:r w:rsidRPr="00C623AD">
              <w:rPr>
                <w:sz w:val="12"/>
                <w:szCs w:val="12"/>
                <w:lang w:val="it-IT"/>
              </w:rPr>
              <w:t>perputhje</w:t>
            </w:r>
            <w:r w:rsidRPr="00C623AD">
              <w:rPr>
                <w:sz w:val="12"/>
                <w:szCs w:val="12"/>
                <w:lang w:val="fr-FR"/>
              </w:rPr>
              <w:t xml:space="preserve"> </w:t>
            </w:r>
            <w:r w:rsidRPr="00C623AD">
              <w:rPr>
                <w:sz w:val="12"/>
                <w:szCs w:val="12"/>
                <w:lang w:val="it-IT"/>
              </w:rPr>
              <w:t>me</w:t>
            </w:r>
            <w:r w:rsidRPr="00C623AD">
              <w:rPr>
                <w:sz w:val="12"/>
                <w:szCs w:val="12"/>
                <w:lang w:val="fr-FR"/>
              </w:rPr>
              <w:t xml:space="preserve"> </w:t>
            </w:r>
            <w:r w:rsidRPr="00C623AD">
              <w:rPr>
                <w:sz w:val="12"/>
                <w:szCs w:val="12"/>
                <w:lang w:val="it-IT"/>
              </w:rPr>
              <w:t>rregulloren</w:t>
            </w:r>
            <w:r w:rsidRPr="00C623AD">
              <w:rPr>
                <w:sz w:val="12"/>
                <w:szCs w:val="12"/>
                <w:lang w:val="fr-FR"/>
              </w:rPr>
              <w:t xml:space="preserve"> (</w:t>
            </w:r>
            <w:r w:rsidRPr="00C623AD">
              <w:rPr>
                <w:sz w:val="12"/>
                <w:szCs w:val="12"/>
                <w:lang w:val="it-IT"/>
              </w:rPr>
              <w:t>EC</w:t>
            </w:r>
            <w:r w:rsidRPr="00C623AD">
              <w:rPr>
                <w:sz w:val="12"/>
                <w:szCs w:val="12"/>
                <w:lang w:val="fr-FR"/>
              </w:rPr>
              <w:t xml:space="preserve">) </w:t>
            </w:r>
            <w:r w:rsidRPr="00C623AD">
              <w:rPr>
                <w:sz w:val="12"/>
                <w:szCs w:val="12"/>
                <w:lang w:val="it-IT"/>
              </w:rPr>
              <w:t>Nr</w:t>
            </w:r>
            <w:r w:rsidRPr="00C623AD">
              <w:rPr>
                <w:sz w:val="12"/>
                <w:szCs w:val="12"/>
                <w:lang w:val="fr-FR"/>
              </w:rPr>
              <w:t xml:space="preserve"> 853/2004</w:t>
            </w:r>
            <w:r w:rsidRPr="00C623AD">
              <w:rPr>
                <w:sz w:val="12"/>
                <w:szCs w:val="12"/>
                <w:lang w:val="it-IT"/>
              </w:rPr>
              <w:t>;</w:t>
            </w:r>
          </w:p>
          <w:p w:rsidR="00C8646F" w:rsidRPr="00C623AD" w:rsidRDefault="00C8646F" w:rsidP="00D333D8">
            <w:pPr>
              <w:shd w:val="clear" w:color="auto" w:fill="FFFFFF"/>
              <w:ind w:left="432"/>
              <w:jc w:val="both"/>
              <w:rPr>
                <w:sz w:val="12"/>
                <w:szCs w:val="12"/>
                <w:lang w:val="it-IT"/>
              </w:rPr>
            </w:pPr>
          </w:p>
          <w:p w:rsidR="00C8646F" w:rsidRPr="00C623AD" w:rsidRDefault="00C8646F" w:rsidP="005A18A0">
            <w:pPr>
              <w:snapToGrid w:val="0"/>
              <w:ind w:left="522" w:hanging="450"/>
              <w:jc w:val="both"/>
              <w:rPr>
                <w:sz w:val="12"/>
                <w:szCs w:val="12"/>
                <w:lang w:val="it-IT"/>
              </w:rPr>
            </w:pPr>
            <w:r w:rsidRPr="00C623AD">
              <w:rPr>
                <w:b/>
                <w:sz w:val="12"/>
                <w:szCs w:val="12"/>
                <w:lang w:val="en-US"/>
              </w:rPr>
              <w:t xml:space="preserve">II.1.2.  </w:t>
            </w:r>
            <w:r w:rsidR="00267D82" w:rsidRPr="00267D82">
              <w:rPr>
                <w:rStyle w:val="tlid-translationtranslation"/>
                <w:b/>
                <w:sz w:val="12"/>
                <w:szCs w:val="12"/>
              </w:rPr>
              <w:t>το</w:t>
            </w:r>
            <w:r w:rsidR="00267D82" w:rsidRPr="004B0542">
              <w:rPr>
                <w:rStyle w:val="tlid-translationtranslation"/>
                <w:b/>
                <w:sz w:val="12"/>
                <w:szCs w:val="12"/>
                <w:lang w:val="en-GB"/>
              </w:rPr>
              <w:t xml:space="preserve"> </w:t>
            </w:r>
            <w:r w:rsidR="00267D82" w:rsidRPr="00267D82">
              <w:rPr>
                <w:rStyle w:val="tlid-translationtranslation"/>
                <w:b/>
                <w:sz w:val="12"/>
                <w:szCs w:val="12"/>
              </w:rPr>
              <w:t>κρέας</w:t>
            </w:r>
            <w:r w:rsidR="00267D82" w:rsidRPr="004B0542">
              <w:rPr>
                <w:rStyle w:val="tlid-translationtranslation"/>
                <w:b/>
                <w:sz w:val="12"/>
                <w:szCs w:val="12"/>
                <w:lang w:val="en-GB"/>
              </w:rPr>
              <w:t xml:space="preserve"> </w:t>
            </w:r>
            <w:r w:rsidR="00267D82" w:rsidRPr="00267D82">
              <w:rPr>
                <w:rStyle w:val="tlid-translationtranslation"/>
                <w:b/>
                <w:sz w:val="12"/>
                <w:szCs w:val="12"/>
              </w:rPr>
              <w:t>έχει</w:t>
            </w:r>
            <w:r w:rsidR="00267D82" w:rsidRPr="004B0542">
              <w:rPr>
                <w:rStyle w:val="tlid-translationtranslation"/>
                <w:b/>
                <w:sz w:val="12"/>
                <w:szCs w:val="12"/>
                <w:lang w:val="en-GB"/>
              </w:rPr>
              <w:t xml:space="preserve"> </w:t>
            </w:r>
            <w:r w:rsidR="00267D82" w:rsidRPr="00267D82">
              <w:rPr>
                <w:rStyle w:val="tlid-translationtranslation"/>
                <w:b/>
                <w:sz w:val="12"/>
                <w:szCs w:val="12"/>
              </w:rPr>
              <w:t>ληφθεί</w:t>
            </w:r>
            <w:r w:rsidR="00267D82" w:rsidRPr="004B0542">
              <w:rPr>
                <w:rStyle w:val="tlid-translationtranslation"/>
                <w:b/>
                <w:sz w:val="12"/>
                <w:szCs w:val="12"/>
                <w:lang w:val="en-GB"/>
              </w:rPr>
              <w:t xml:space="preserve"> </w:t>
            </w:r>
            <w:r w:rsidR="00267D82" w:rsidRPr="00267D82">
              <w:rPr>
                <w:rStyle w:val="tlid-translationtranslation"/>
                <w:b/>
                <w:sz w:val="12"/>
                <w:szCs w:val="12"/>
              </w:rPr>
              <w:t>σύμφωνα</w:t>
            </w:r>
            <w:r w:rsidR="00267D82" w:rsidRPr="004B0542">
              <w:rPr>
                <w:rStyle w:val="tlid-translationtranslation"/>
                <w:b/>
                <w:sz w:val="12"/>
                <w:szCs w:val="12"/>
                <w:lang w:val="en-GB"/>
              </w:rPr>
              <w:t xml:space="preserve"> </w:t>
            </w:r>
            <w:r w:rsidR="00267D82" w:rsidRPr="00267D82">
              <w:rPr>
                <w:rStyle w:val="tlid-translationtranslation"/>
                <w:b/>
                <w:sz w:val="12"/>
                <w:szCs w:val="12"/>
              </w:rPr>
              <w:t>με</w:t>
            </w:r>
            <w:r w:rsidR="00267D82" w:rsidRPr="004B0542">
              <w:rPr>
                <w:rStyle w:val="tlid-translationtranslation"/>
                <w:b/>
                <w:sz w:val="12"/>
                <w:szCs w:val="12"/>
                <w:lang w:val="en-GB"/>
              </w:rPr>
              <w:t xml:space="preserve"> </w:t>
            </w:r>
            <w:r w:rsidR="00267D82" w:rsidRPr="00267D82">
              <w:rPr>
                <w:rStyle w:val="tlid-translationtranslation"/>
                <w:b/>
                <w:sz w:val="12"/>
                <w:szCs w:val="12"/>
              </w:rPr>
              <w:t>τους</w:t>
            </w:r>
            <w:r w:rsidR="00267D82" w:rsidRPr="004B0542">
              <w:rPr>
                <w:rStyle w:val="tlid-translationtranslation"/>
                <w:b/>
                <w:sz w:val="12"/>
                <w:szCs w:val="12"/>
                <w:lang w:val="en-GB"/>
              </w:rPr>
              <w:t xml:space="preserve"> </w:t>
            </w:r>
            <w:r w:rsidR="00267D82" w:rsidRPr="00267D82">
              <w:rPr>
                <w:rStyle w:val="tlid-translationtranslation"/>
                <w:b/>
                <w:sz w:val="12"/>
                <w:szCs w:val="12"/>
              </w:rPr>
              <w:t>όρους</w:t>
            </w:r>
            <w:r w:rsidR="00267D82" w:rsidRPr="004B0542">
              <w:rPr>
                <w:rStyle w:val="tlid-translationtranslation"/>
                <w:b/>
                <w:sz w:val="12"/>
                <w:szCs w:val="12"/>
                <w:lang w:val="en-GB"/>
              </w:rPr>
              <w:t xml:space="preserve"> </w:t>
            </w:r>
            <w:r w:rsidR="00267D82" w:rsidRPr="00267D82">
              <w:rPr>
                <w:rStyle w:val="tlid-translationtranslation"/>
                <w:b/>
                <w:sz w:val="12"/>
                <w:szCs w:val="12"/>
              </w:rPr>
              <w:t>του</w:t>
            </w:r>
            <w:r w:rsidR="00267D82" w:rsidRPr="004B0542">
              <w:rPr>
                <w:rStyle w:val="tlid-translationtranslation"/>
                <w:b/>
                <w:sz w:val="12"/>
                <w:szCs w:val="12"/>
                <w:lang w:val="en-GB"/>
              </w:rPr>
              <w:t xml:space="preserve"> </w:t>
            </w:r>
            <w:r w:rsidR="00267D82" w:rsidRPr="00267D82">
              <w:rPr>
                <w:rStyle w:val="tlid-translationtranslation"/>
                <w:b/>
                <w:sz w:val="12"/>
                <w:szCs w:val="12"/>
              </w:rPr>
              <w:t>τμήματος</w:t>
            </w:r>
            <w:r w:rsidR="00267D82" w:rsidRPr="004B0542">
              <w:rPr>
                <w:rStyle w:val="tlid-translationtranslation"/>
                <w:b/>
                <w:sz w:val="12"/>
                <w:szCs w:val="12"/>
                <w:lang w:val="en-GB"/>
              </w:rPr>
              <w:t xml:space="preserve"> </w:t>
            </w:r>
            <w:r w:rsidR="00267D82" w:rsidRPr="00267D82">
              <w:rPr>
                <w:rStyle w:val="tlid-translationtranslation"/>
                <w:b/>
                <w:sz w:val="12"/>
                <w:szCs w:val="12"/>
              </w:rPr>
              <w:t>Ι</w:t>
            </w:r>
            <w:r w:rsidR="00267D82" w:rsidRPr="004B0542">
              <w:rPr>
                <w:rStyle w:val="tlid-translationtranslation"/>
                <w:b/>
                <w:sz w:val="12"/>
                <w:szCs w:val="12"/>
                <w:lang w:val="en-GB"/>
              </w:rPr>
              <w:t xml:space="preserve"> </w:t>
            </w:r>
            <w:r w:rsidR="00267D82" w:rsidRPr="00267D82">
              <w:rPr>
                <w:rStyle w:val="tlid-translationtranslation"/>
                <w:b/>
                <w:sz w:val="12"/>
                <w:szCs w:val="12"/>
              </w:rPr>
              <w:t>του</w:t>
            </w:r>
            <w:r w:rsidR="00267D82" w:rsidRPr="004B0542">
              <w:rPr>
                <w:rStyle w:val="tlid-translationtranslation"/>
                <w:b/>
                <w:sz w:val="12"/>
                <w:szCs w:val="12"/>
                <w:lang w:val="en-GB"/>
              </w:rPr>
              <w:t xml:space="preserve"> </w:t>
            </w:r>
            <w:r w:rsidR="00267D82" w:rsidRPr="00267D82">
              <w:rPr>
                <w:rStyle w:val="tlid-translationtranslation"/>
                <w:b/>
                <w:sz w:val="12"/>
                <w:szCs w:val="12"/>
              </w:rPr>
              <w:t>παραρτήματος</w:t>
            </w:r>
            <w:r w:rsidR="00267D82" w:rsidRPr="004B0542">
              <w:rPr>
                <w:rStyle w:val="tlid-translationtranslation"/>
                <w:b/>
                <w:sz w:val="12"/>
                <w:szCs w:val="12"/>
                <w:lang w:val="en-GB"/>
              </w:rPr>
              <w:t xml:space="preserve"> </w:t>
            </w:r>
            <w:r w:rsidR="00267D82" w:rsidRPr="00267D82">
              <w:rPr>
                <w:rStyle w:val="tlid-translationtranslation"/>
                <w:b/>
                <w:sz w:val="12"/>
                <w:szCs w:val="12"/>
              </w:rPr>
              <w:t>ΙΙ</w:t>
            </w:r>
            <w:r w:rsidR="00267D82" w:rsidRPr="004B0542">
              <w:rPr>
                <w:rStyle w:val="tlid-translationtranslation"/>
                <w:b/>
                <w:sz w:val="12"/>
                <w:szCs w:val="12"/>
                <w:lang w:val="en-GB"/>
              </w:rPr>
              <w:t xml:space="preserve"> </w:t>
            </w:r>
            <w:r w:rsidR="00267D82" w:rsidRPr="00267D82">
              <w:rPr>
                <w:rStyle w:val="tlid-translationtranslation"/>
                <w:b/>
                <w:sz w:val="12"/>
                <w:szCs w:val="12"/>
              </w:rPr>
              <w:t>του</w:t>
            </w:r>
            <w:r w:rsidR="00267D82" w:rsidRPr="004B0542">
              <w:rPr>
                <w:rStyle w:val="tlid-translationtranslation"/>
                <w:b/>
                <w:sz w:val="12"/>
                <w:szCs w:val="12"/>
                <w:lang w:val="en-GB"/>
              </w:rPr>
              <w:t xml:space="preserve"> </w:t>
            </w:r>
            <w:r w:rsidR="00267D82" w:rsidRPr="00267D82">
              <w:rPr>
                <w:rStyle w:val="tlid-translationtranslation"/>
                <w:b/>
                <w:sz w:val="12"/>
                <w:szCs w:val="12"/>
              </w:rPr>
              <w:t>κανονισμού</w:t>
            </w:r>
            <w:r w:rsidR="00267D82" w:rsidRPr="004B0542">
              <w:rPr>
                <w:rStyle w:val="tlid-translationtranslation"/>
                <w:b/>
                <w:sz w:val="12"/>
                <w:szCs w:val="12"/>
                <w:lang w:val="en-GB"/>
              </w:rPr>
              <w:t xml:space="preserve"> (</w:t>
            </w:r>
            <w:r w:rsidR="00267D82" w:rsidRPr="00267D82">
              <w:rPr>
                <w:rStyle w:val="tlid-translationtranslation"/>
                <w:b/>
                <w:sz w:val="12"/>
                <w:szCs w:val="12"/>
                <w:lang w:val="en-US"/>
              </w:rPr>
              <w:t>EC</w:t>
            </w:r>
            <w:r w:rsidR="00267D82" w:rsidRPr="004B0542">
              <w:rPr>
                <w:rStyle w:val="tlid-translationtranslation"/>
                <w:b/>
                <w:sz w:val="12"/>
                <w:szCs w:val="12"/>
                <w:lang w:val="en-GB"/>
              </w:rPr>
              <w:t xml:space="preserve">) </w:t>
            </w:r>
            <w:r w:rsidR="004B0542">
              <w:rPr>
                <w:rStyle w:val="tlid-translationtranslation"/>
                <w:b/>
                <w:sz w:val="12"/>
                <w:szCs w:val="12"/>
                <w:lang w:val="en-US"/>
              </w:rPr>
              <w:t>No</w:t>
            </w:r>
            <w:r w:rsidR="00267D82" w:rsidRPr="004B0542">
              <w:rPr>
                <w:rStyle w:val="tlid-translationtranslation"/>
                <w:b/>
                <w:sz w:val="12"/>
                <w:szCs w:val="12"/>
                <w:lang w:val="en-GB"/>
              </w:rPr>
              <w:t xml:space="preserve"> </w:t>
            </w:r>
            <w:r w:rsidR="00267D82" w:rsidRPr="00267D82">
              <w:rPr>
                <w:rStyle w:val="tlid-translationtranslation"/>
                <w:b/>
                <w:sz w:val="12"/>
                <w:szCs w:val="12"/>
                <w:lang w:val="en-GB"/>
              </w:rPr>
              <w:t>853/2004 ·/</w:t>
            </w:r>
            <w:r w:rsidRPr="00267D82">
              <w:rPr>
                <w:sz w:val="12"/>
                <w:szCs w:val="12"/>
                <w:lang w:val="en-US"/>
              </w:rPr>
              <w:t>the meat has been obtained in compliance with</w:t>
            </w:r>
            <w:r w:rsidR="00787F62" w:rsidRPr="00267D82">
              <w:rPr>
                <w:sz w:val="12"/>
                <w:szCs w:val="12"/>
                <w:lang w:val="en-US"/>
              </w:rPr>
              <w:t xml:space="preserve"> the </w:t>
            </w:r>
            <w:r w:rsidR="00787F62" w:rsidRPr="00267D82">
              <w:rPr>
                <w:rStyle w:val="FontStyle284"/>
                <w:rFonts w:ascii="Arial" w:hAnsi="Arial" w:cs="Arial"/>
                <w:sz w:val="12"/>
                <w:szCs w:val="12"/>
                <w:lang w:val="en-GB"/>
              </w:rPr>
              <w:t>conditions set out in</w:t>
            </w:r>
            <w:r w:rsidRPr="00267D82">
              <w:rPr>
                <w:sz w:val="12"/>
                <w:szCs w:val="12"/>
                <w:lang w:val="en-US"/>
              </w:rPr>
              <w:t xml:space="preserve"> Section I of Annex II to </w:t>
            </w:r>
            <w:r w:rsidRPr="00267D82">
              <w:rPr>
                <w:sz w:val="12"/>
                <w:szCs w:val="12"/>
                <w:lang w:val="en-GB"/>
              </w:rPr>
              <w:t>Regulation (EC) No</w:t>
            </w:r>
            <w:r w:rsidRPr="00267D82">
              <w:rPr>
                <w:sz w:val="12"/>
                <w:szCs w:val="12"/>
                <w:lang w:val="en-US"/>
              </w:rPr>
              <w:t xml:space="preserve"> </w:t>
            </w:r>
            <w:r w:rsidRPr="00267D82">
              <w:rPr>
                <w:sz w:val="12"/>
                <w:szCs w:val="12"/>
                <w:lang w:val="en-GB"/>
              </w:rPr>
              <w:t>853</w:t>
            </w:r>
            <w:r w:rsidRPr="00267D82">
              <w:rPr>
                <w:sz w:val="12"/>
                <w:szCs w:val="12"/>
                <w:lang w:val="en-US"/>
              </w:rPr>
              <w:t>/2004;</w:t>
            </w:r>
            <w:r w:rsidR="005A18A0" w:rsidRPr="005A18A0">
              <w:rPr>
                <w:sz w:val="12"/>
                <w:szCs w:val="12"/>
                <w:lang w:val="en-US"/>
              </w:rPr>
              <w:t>/</w:t>
            </w:r>
            <w:r w:rsidRPr="00C623AD">
              <w:rPr>
                <w:sz w:val="12"/>
                <w:szCs w:val="12"/>
                <w:lang w:val="it-IT"/>
              </w:rPr>
              <w:t xml:space="preserve">Mishi eshte marre ne perputhje me Seksionin I te Aneksit II te Rregullores </w:t>
            </w:r>
            <w:r w:rsidRPr="00C623AD">
              <w:rPr>
                <w:sz w:val="12"/>
                <w:szCs w:val="12"/>
                <w:lang w:val="fr-FR"/>
              </w:rPr>
              <w:t>(EC) N</w:t>
            </w:r>
            <w:r w:rsidRPr="00C623AD">
              <w:rPr>
                <w:sz w:val="12"/>
                <w:szCs w:val="12"/>
                <w:lang w:val="it-IT"/>
              </w:rPr>
              <w:t xml:space="preserve">r </w:t>
            </w:r>
            <w:r w:rsidRPr="00C623AD">
              <w:rPr>
                <w:sz w:val="12"/>
                <w:szCs w:val="12"/>
                <w:lang w:val="fr-FR"/>
              </w:rPr>
              <w:t>853/2004</w:t>
            </w:r>
            <w:r w:rsidRPr="00C623AD">
              <w:rPr>
                <w:sz w:val="12"/>
                <w:szCs w:val="12"/>
                <w:lang w:val="it-IT"/>
              </w:rPr>
              <w:t>;</w:t>
            </w:r>
          </w:p>
          <w:p w:rsidR="00C8646F" w:rsidRPr="00C623AD" w:rsidRDefault="00C8646F" w:rsidP="00D333D8">
            <w:pPr>
              <w:snapToGrid w:val="0"/>
              <w:ind w:left="522"/>
              <w:jc w:val="both"/>
              <w:rPr>
                <w:sz w:val="12"/>
                <w:szCs w:val="12"/>
                <w:lang w:val="it-IT"/>
              </w:rPr>
            </w:pPr>
          </w:p>
          <w:p w:rsidR="005A18A0" w:rsidRDefault="00C8646F" w:rsidP="00D333D8">
            <w:pPr>
              <w:snapToGrid w:val="0"/>
              <w:ind w:left="522" w:hanging="450"/>
              <w:jc w:val="both"/>
              <w:rPr>
                <w:rStyle w:val="tlid-translationtranslation"/>
                <w:b/>
                <w:sz w:val="12"/>
                <w:szCs w:val="12"/>
              </w:rPr>
            </w:pPr>
            <w:r w:rsidRPr="00F52578">
              <w:rPr>
                <w:b/>
                <w:sz w:val="12"/>
                <w:szCs w:val="12"/>
                <w:lang w:val="it-IT"/>
              </w:rPr>
              <w:t>(</w:t>
            </w:r>
            <w:r w:rsidRPr="00F52578">
              <w:rPr>
                <w:b/>
                <w:sz w:val="12"/>
                <w:szCs w:val="12"/>
                <w:vertAlign w:val="superscript"/>
                <w:lang w:val="it-IT"/>
              </w:rPr>
              <w:t>1</w:t>
            </w:r>
            <w:r w:rsidR="00314D26" w:rsidRPr="00F52578">
              <w:rPr>
                <w:b/>
                <w:sz w:val="12"/>
                <w:szCs w:val="12"/>
                <w:lang w:val="it-IT"/>
              </w:rPr>
              <w:t>)</w:t>
            </w:r>
            <w:r w:rsidRPr="00F52578">
              <w:rPr>
                <w:b/>
                <w:sz w:val="12"/>
                <w:szCs w:val="12"/>
                <w:lang w:val="it-IT"/>
              </w:rPr>
              <w:t>II.1.3.</w:t>
            </w:r>
            <w:r w:rsidRPr="00F52578">
              <w:rPr>
                <w:sz w:val="12"/>
                <w:szCs w:val="12"/>
                <w:lang w:val="it-IT"/>
              </w:rPr>
              <w:t xml:space="preserve"> </w:t>
            </w:r>
            <w:r w:rsidR="00F52578" w:rsidRPr="00F52578">
              <w:rPr>
                <w:rStyle w:val="tlid-translationtranslation"/>
                <w:b/>
                <w:sz w:val="12"/>
                <w:szCs w:val="12"/>
                <w:lang w:val="it-IT"/>
              </w:rPr>
              <w:t xml:space="preserve">o </w:t>
            </w:r>
            <w:r w:rsidR="00F52578" w:rsidRPr="00F52578">
              <w:rPr>
                <w:rStyle w:val="tlid-translationtranslation"/>
                <w:b/>
                <w:sz w:val="12"/>
                <w:szCs w:val="12"/>
              </w:rPr>
              <w:t>κιμάς</w:t>
            </w:r>
            <w:r w:rsidR="00F52578" w:rsidRPr="00F52578">
              <w:rPr>
                <w:rStyle w:val="tlid-translationtranslation"/>
                <w:b/>
                <w:sz w:val="12"/>
                <w:szCs w:val="12"/>
                <w:lang w:val="it-IT"/>
              </w:rPr>
              <w:t xml:space="preserve"> </w:t>
            </w:r>
            <w:r w:rsidR="00F52578" w:rsidRPr="00F52578">
              <w:rPr>
                <w:rStyle w:val="tlid-translationtranslation"/>
                <w:b/>
                <w:sz w:val="12"/>
                <w:szCs w:val="12"/>
              </w:rPr>
              <w:t>έχει</w:t>
            </w:r>
            <w:r w:rsidR="00F52578" w:rsidRPr="00F52578">
              <w:rPr>
                <w:rStyle w:val="tlid-translationtranslation"/>
                <w:b/>
                <w:sz w:val="12"/>
                <w:szCs w:val="12"/>
                <w:lang w:val="it-IT"/>
              </w:rPr>
              <w:t xml:space="preserve"> </w:t>
            </w:r>
            <w:r w:rsidR="00F52578" w:rsidRPr="00F52578">
              <w:rPr>
                <w:rStyle w:val="tlid-translationtranslation"/>
                <w:b/>
                <w:sz w:val="12"/>
                <w:szCs w:val="12"/>
              </w:rPr>
              <w:t>ληφθεί</w:t>
            </w:r>
            <w:r w:rsidR="00F52578" w:rsidRPr="00F52578">
              <w:rPr>
                <w:rStyle w:val="tlid-translationtranslation"/>
                <w:b/>
                <w:sz w:val="12"/>
                <w:szCs w:val="12"/>
                <w:lang w:val="it-IT"/>
              </w:rPr>
              <w:t xml:space="preserve"> </w:t>
            </w:r>
            <w:r w:rsidR="00F52578" w:rsidRPr="00F52578">
              <w:rPr>
                <w:rStyle w:val="tlid-translationtranslation"/>
                <w:b/>
                <w:sz w:val="12"/>
                <w:szCs w:val="12"/>
              </w:rPr>
              <w:t>σύμφωνα</w:t>
            </w:r>
            <w:r w:rsidR="00F52578" w:rsidRPr="00F52578">
              <w:rPr>
                <w:rStyle w:val="tlid-translationtranslation"/>
                <w:b/>
                <w:sz w:val="12"/>
                <w:szCs w:val="12"/>
                <w:lang w:val="it-IT"/>
              </w:rPr>
              <w:t xml:space="preserve"> </w:t>
            </w:r>
            <w:r w:rsidR="00F52578" w:rsidRPr="00F52578">
              <w:rPr>
                <w:rStyle w:val="tlid-translationtranslation"/>
                <w:b/>
                <w:sz w:val="12"/>
                <w:szCs w:val="12"/>
              </w:rPr>
              <w:t>με</w:t>
            </w:r>
            <w:r w:rsidR="00F52578" w:rsidRPr="00F52578">
              <w:rPr>
                <w:rStyle w:val="tlid-translationtranslation"/>
                <w:b/>
                <w:sz w:val="12"/>
                <w:szCs w:val="12"/>
                <w:lang w:val="it-IT"/>
              </w:rPr>
              <w:t xml:space="preserve"> </w:t>
            </w:r>
            <w:r w:rsidR="00F52578" w:rsidRPr="00F52578">
              <w:rPr>
                <w:rStyle w:val="tlid-translationtranslation"/>
                <w:b/>
                <w:sz w:val="12"/>
                <w:szCs w:val="12"/>
              </w:rPr>
              <w:t>το</w:t>
            </w:r>
            <w:r w:rsidR="00F52578" w:rsidRPr="00F52578">
              <w:rPr>
                <w:rStyle w:val="tlid-translationtranslation"/>
                <w:b/>
                <w:sz w:val="12"/>
                <w:szCs w:val="12"/>
                <w:lang w:val="it-IT"/>
              </w:rPr>
              <w:t xml:space="preserve"> </w:t>
            </w:r>
            <w:r w:rsidR="00F52578" w:rsidRPr="00F52578">
              <w:rPr>
                <w:rStyle w:val="tlid-translationtranslation"/>
                <w:b/>
                <w:sz w:val="12"/>
                <w:szCs w:val="12"/>
              </w:rPr>
              <w:t>τμήμα</w:t>
            </w:r>
            <w:r w:rsidR="00F52578" w:rsidRPr="00F52578">
              <w:rPr>
                <w:rStyle w:val="tlid-translationtranslation"/>
                <w:b/>
                <w:sz w:val="12"/>
                <w:szCs w:val="12"/>
                <w:lang w:val="it-IT"/>
              </w:rPr>
              <w:t xml:space="preserve"> I </w:t>
            </w:r>
            <w:r w:rsidR="00F52578" w:rsidRPr="00F52578">
              <w:rPr>
                <w:rStyle w:val="tlid-translationtranslation"/>
                <w:b/>
                <w:sz w:val="12"/>
                <w:szCs w:val="12"/>
              </w:rPr>
              <w:t>του</w:t>
            </w:r>
            <w:r w:rsidR="00F52578" w:rsidRPr="00F52578">
              <w:rPr>
                <w:rStyle w:val="tlid-translationtranslation"/>
                <w:b/>
                <w:sz w:val="12"/>
                <w:szCs w:val="12"/>
                <w:lang w:val="it-IT"/>
              </w:rPr>
              <w:t xml:space="preserve"> </w:t>
            </w:r>
            <w:r w:rsidR="00F52578" w:rsidRPr="00F52578">
              <w:rPr>
                <w:rStyle w:val="tlid-translationtranslation"/>
                <w:b/>
                <w:sz w:val="12"/>
                <w:szCs w:val="12"/>
              </w:rPr>
              <w:t>παραρτήματος</w:t>
            </w:r>
            <w:r w:rsidR="00F52578" w:rsidRPr="00F52578">
              <w:rPr>
                <w:rStyle w:val="tlid-translationtranslation"/>
                <w:b/>
                <w:sz w:val="12"/>
                <w:szCs w:val="12"/>
                <w:lang w:val="it-IT"/>
              </w:rPr>
              <w:t xml:space="preserve"> II </w:t>
            </w:r>
            <w:r w:rsidR="00F52578" w:rsidRPr="00F52578">
              <w:rPr>
                <w:rStyle w:val="tlid-translationtranslation"/>
                <w:b/>
                <w:sz w:val="12"/>
                <w:szCs w:val="12"/>
              </w:rPr>
              <w:t>του</w:t>
            </w:r>
            <w:r w:rsidR="00F52578" w:rsidRPr="00F52578">
              <w:rPr>
                <w:rStyle w:val="tlid-translationtranslation"/>
                <w:b/>
                <w:sz w:val="12"/>
                <w:szCs w:val="12"/>
                <w:lang w:val="it-IT"/>
              </w:rPr>
              <w:t xml:space="preserve"> </w:t>
            </w:r>
            <w:r w:rsidR="00F52578" w:rsidRPr="00F52578">
              <w:rPr>
                <w:rStyle w:val="tlid-translationtranslation"/>
                <w:b/>
                <w:sz w:val="12"/>
                <w:szCs w:val="12"/>
              </w:rPr>
              <w:t>κανονισμού</w:t>
            </w:r>
            <w:r w:rsidR="00F52578" w:rsidRPr="00F52578">
              <w:rPr>
                <w:rStyle w:val="tlid-translationtranslation"/>
                <w:b/>
                <w:sz w:val="12"/>
                <w:szCs w:val="12"/>
                <w:lang w:val="it-IT"/>
              </w:rPr>
              <w:t xml:space="preserve"> </w:t>
            </w:r>
            <w:r w:rsidR="00F52578" w:rsidRPr="00F52578">
              <w:rPr>
                <w:b/>
                <w:sz w:val="12"/>
                <w:szCs w:val="12"/>
                <w:lang w:val="it-IT"/>
              </w:rPr>
              <w:t xml:space="preserve">(EC) No 853/2004 </w:t>
            </w:r>
            <w:r w:rsidR="00F52578" w:rsidRPr="00F52578">
              <w:rPr>
                <w:rStyle w:val="tlid-translationtranslation"/>
                <w:b/>
                <w:sz w:val="12"/>
                <w:szCs w:val="12"/>
              </w:rPr>
              <w:t>και</w:t>
            </w:r>
            <w:r w:rsidR="00F52578" w:rsidRPr="00F52578">
              <w:rPr>
                <w:rStyle w:val="tlid-translationtranslation"/>
                <w:b/>
                <w:sz w:val="12"/>
                <w:szCs w:val="12"/>
                <w:lang w:val="it-IT"/>
              </w:rPr>
              <w:t xml:space="preserve"> </w:t>
            </w:r>
            <w:r w:rsidR="00F52578" w:rsidRPr="00F52578">
              <w:rPr>
                <w:rStyle w:val="tlid-translationtranslation"/>
                <w:b/>
                <w:sz w:val="12"/>
                <w:szCs w:val="12"/>
              </w:rPr>
              <w:t>έχει</w:t>
            </w:r>
            <w:r w:rsidR="00F52578" w:rsidRPr="00F52578">
              <w:rPr>
                <w:rStyle w:val="tlid-translationtranslation"/>
                <w:b/>
                <w:sz w:val="12"/>
                <w:szCs w:val="12"/>
                <w:lang w:val="it-IT"/>
              </w:rPr>
              <w:t xml:space="preserve"> </w:t>
            </w:r>
            <w:r w:rsidR="00F52578" w:rsidRPr="00F52578">
              <w:rPr>
                <w:rStyle w:val="tlid-translationtranslation"/>
                <w:b/>
                <w:sz w:val="12"/>
                <w:szCs w:val="12"/>
              </w:rPr>
              <w:t>καταψυχθεί</w:t>
            </w:r>
            <w:r w:rsidR="00F52578" w:rsidRPr="00F52578">
              <w:rPr>
                <w:rStyle w:val="tlid-translationtranslation"/>
                <w:b/>
                <w:sz w:val="12"/>
                <w:szCs w:val="12"/>
                <w:lang w:val="it-IT"/>
              </w:rPr>
              <w:t xml:space="preserve"> </w:t>
            </w:r>
            <w:r w:rsidR="00F52578" w:rsidRPr="00F52578">
              <w:rPr>
                <w:rStyle w:val="tlid-translationtranslation"/>
                <w:b/>
                <w:sz w:val="12"/>
                <w:szCs w:val="12"/>
              </w:rPr>
              <w:t>σε</w:t>
            </w:r>
            <w:r w:rsidR="00F52578" w:rsidRPr="00F52578">
              <w:rPr>
                <w:rStyle w:val="tlid-translationtranslation"/>
                <w:b/>
                <w:sz w:val="12"/>
                <w:szCs w:val="12"/>
                <w:lang w:val="it-IT"/>
              </w:rPr>
              <w:t xml:space="preserve"> </w:t>
            </w:r>
            <w:r w:rsidR="00F52578" w:rsidRPr="00F52578">
              <w:rPr>
                <w:rStyle w:val="tlid-translationtranslation"/>
                <w:b/>
                <w:sz w:val="12"/>
                <w:szCs w:val="12"/>
              </w:rPr>
              <w:t>εσωτερική</w:t>
            </w:r>
            <w:r w:rsidR="00F52578" w:rsidRPr="00F52578">
              <w:rPr>
                <w:rStyle w:val="tlid-translationtranslation"/>
                <w:b/>
                <w:sz w:val="12"/>
                <w:szCs w:val="12"/>
                <w:lang w:val="it-IT"/>
              </w:rPr>
              <w:t xml:space="preserve"> </w:t>
            </w:r>
            <w:r w:rsidR="00F52578" w:rsidRPr="00F52578">
              <w:rPr>
                <w:rStyle w:val="tlid-translationtranslation"/>
                <w:b/>
                <w:sz w:val="12"/>
                <w:szCs w:val="12"/>
              </w:rPr>
              <w:t>θερμοκρασία</w:t>
            </w:r>
            <w:r w:rsidR="00F52578" w:rsidRPr="00F52578">
              <w:rPr>
                <w:rStyle w:val="tlid-translationtranslation"/>
                <w:b/>
                <w:sz w:val="12"/>
                <w:szCs w:val="12"/>
                <w:lang w:val="it-IT"/>
              </w:rPr>
              <w:t xml:space="preserve"> </w:t>
            </w:r>
            <w:r w:rsidR="00F52578" w:rsidRPr="00F52578">
              <w:rPr>
                <w:rStyle w:val="tlid-translationtranslation"/>
                <w:b/>
                <w:sz w:val="12"/>
                <w:szCs w:val="12"/>
              </w:rPr>
              <w:t>που</w:t>
            </w:r>
            <w:r w:rsidR="00F52578" w:rsidRPr="00F52578">
              <w:rPr>
                <w:rStyle w:val="tlid-translationtranslation"/>
                <w:b/>
                <w:sz w:val="12"/>
                <w:szCs w:val="12"/>
                <w:lang w:val="it-IT"/>
              </w:rPr>
              <w:t xml:space="preserve"> </w:t>
            </w:r>
            <w:r w:rsidR="00F52578" w:rsidRPr="00F52578">
              <w:rPr>
                <w:rStyle w:val="tlid-translationtranslation"/>
                <w:b/>
                <w:sz w:val="12"/>
                <w:szCs w:val="12"/>
              </w:rPr>
              <w:t>δεν</w:t>
            </w:r>
            <w:r w:rsidR="00F52578" w:rsidRPr="00F52578">
              <w:rPr>
                <w:rStyle w:val="tlid-translationtranslation"/>
                <w:b/>
                <w:sz w:val="12"/>
                <w:szCs w:val="12"/>
                <w:lang w:val="it-IT"/>
              </w:rPr>
              <w:t xml:space="preserve"> </w:t>
            </w:r>
            <w:r w:rsidR="00F52578" w:rsidRPr="00F52578">
              <w:rPr>
                <w:rStyle w:val="tlid-translationtranslation"/>
                <w:b/>
                <w:sz w:val="12"/>
                <w:szCs w:val="12"/>
              </w:rPr>
              <w:t>υπερβαίνει</w:t>
            </w:r>
            <w:r w:rsidR="00F52578" w:rsidRPr="00F52578">
              <w:rPr>
                <w:rStyle w:val="tlid-translationtranslation"/>
                <w:b/>
                <w:sz w:val="12"/>
                <w:szCs w:val="12"/>
                <w:lang w:val="it-IT"/>
              </w:rPr>
              <w:t xml:space="preserve"> </w:t>
            </w:r>
            <w:r w:rsidR="005A18A0">
              <w:rPr>
                <w:rStyle w:val="tlid-translationtranslation"/>
                <w:b/>
                <w:sz w:val="12"/>
                <w:szCs w:val="12"/>
              </w:rPr>
              <w:t>τους</w:t>
            </w:r>
          </w:p>
          <w:p w:rsidR="00C8646F" w:rsidRPr="00C623AD" w:rsidRDefault="005A18A0" w:rsidP="005A18A0">
            <w:pPr>
              <w:snapToGrid w:val="0"/>
              <w:ind w:left="522" w:hanging="450"/>
              <w:jc w:val="both"/>
              <w:rPr>
                <w:sz w:val="12"/>
                <w:szCs w:val="12"/>
                <w:lang w:val="it-IT"/>
              </w:rPr>
            </w:pPr>
            <w:r w:rsidRPr="00D21BFD">
              <w:rPr>
                <w:rStyle w:val="tlid-translationtranslation"/>
                <w:b/>
                <w:sz w:val="12"/>
                <w:szCs w:val="12"/>
              </w:rPr>
              <w:t xml:space="preserve">             </w:t>
            </w:r>
            <w:r w:rsidR="00F52578" w:rsidRPr="00F52578">
              <w:rPr>
                <w:rStyle w:val="tlid-translationtranslation"/>
                <w:b/>
                <w:sz w:val="12"/>
                <w:szCs w:val="12"/>
                <w:lang w:val="it-IT"/>
              </w:rPr>
              <w:t>-18 ° C</w:t>
            </w:r>
            <w:r w:rsidR="00F52578" w:rsidRPr="00F52578">
              <w:rPr>
                <w:b/>
                <w:sz w:val="12"/>
                <w:szCs w:val="12"/>
                <w:lang w:val="it-IT"/>
              </w:rPr>
              <w:t xml:space="preserve"> /</w:t>
            </w:r>
            <w:r w:rsidR="00C8646F" w:rsidRPr="00F52578">
              <w:rPr>
                <w:sz w:val="12"/>
                <w:szCs w:val="12"/>
                <w:lang w:val="it-IT"/>
              </w:rPr>
              <w:t xml:space="preserve">the minced meat has been obtained in compliance with Section I of Annex II to Regulation (EC) No 853/2004 and frozen to an internal temperature of not more than – </w:t>
            </w:r>
            <w:smartTag w:uri="urn:schemas-microsoft-com:office:smarttags" w:element="metricconverter">
              <w:smartTagPr>
                <w:attr w:name="ProductID" w:val="180C"/>
              </w:smartTagPr>
              <w:r w:rsidR="00C8646F" w:rsidRPr="00F52578">
                <w:rPr>
                  <w:sz w:val="12"/>
                  <w:szCs w:val="12"/>
                  <w:lang w:val="it-IT"/>
                </w:rPr>
                <w:t>18</w:t>
              </w:r>
              <w:r w:rsidR="00C8646F" w:rsidRPr="00F52578">
                <w:rPr>
                  <w:sz w:val="12"/>
                  <w:szCs w:val="12"/>
                  <w:vertAlign w:val="superscript"/>
                  <w:lang w:val="it-IT"/>
                </w:rPr>
                <w:t>0</w:t>
              </w:r>
              <w:r w:rsidR="00C8646F" w:rsidRPr="00F52578">
                <w:rPr>
                  <w:sz w:val="12"/>
                  <w:szCs w:val="12"/>
                  <w:lang w:val="it-IT"/>
                </w:rPr>
                <w:t>C</w:t>
              </w:r>
            </w:smartTag>
            <w:r w:rsidR="00C8646F" w:rsidRPr="00F52578">
              <w:rPr>
                <w:sz w:val="12"/>
                <w:szCs w:val="12"/>
                <w:lang w:val="it-IT"/>
              </w:rPr>
              <w:t>;</w:t>
            </w:r>
            <w:r w:rsidRPr="005A18A0">
              <w:rPr>
                <w:sz w:val="12"/>
                <w:szCs w:val="12"/>
                <w:lang w:val="en-US"/>
              </w:rPr>
              <w:t>/</w:t>
            </w:r>
            <w:r w:rsidR="00C8646F" w:rsidRPr="00C623AD">
              <w:rPr>
                <w:sz w:val="12"/>
                <w:szCs w:val="12"/>
                <w:lang w:val="it-IT"/>
              </w:rPr>
              <w:t xml:space="preserve">Mishi </w:t>
            </w:r>
            <w:r w:rsidR="00C8646F" w:rsidRPr="00C623AD">
              <w:rPr>
                <w:sz w:val="12"/>
                <w:szCs w:val="12"/>
                <w:lang w:val="sq-AL"/>
              </w:rPr>
              <w:t>i grire</w:t>
            </w:r>
            <w:r w:rsidR="00C8646F" w:rsidRPr="00C623AD">
              <w:rPr>
                <w:sz w:val="12"/>
                <w:szCs w:val="12"/>
                <w:lang w:val="it-IT"/>
              </w:rPr>
              <w:t xml:space="preserve"> eshte marre ne perputhje me Seksionin I te Aneksit II te Rregullores </w:t>
            </w:r>
            <w:r w:rsidR="00C8646F" w:rsidRPr="00894AE1">
              <w:rPr>
                <w:sz w:val="12"/>
                <w:szCs w:val="12"/>
                <w:lang w:val="en-US"/>
              </w:rPr>
              <w:t>(EC) N</w:t>
            </w:r>
            <w:r w:rsidR="00C8646F" w:rsidRPr="00C623AD">
              <w:rPr>
                <w:sz w:val="12"/>
                <w:szCs w:val="12"/>
                <w:lang w:val="it-IT"/>
              </w:rPr>
              <w:t xml:space="preserve">r </w:t>
            </w:r>
            <w:r w:rsidR="00C8646F" w:rsidRPr="00894AE1">
              <w:rPr>
                <w:sz w:val="12"/>
                <w:szCs w:val="12"/>
                <w:lang w:val="en-US"/>
              </w:rPr>
              <w:t>853/2004</w:t>
            </w:r>
            <w:r w:rsidR="00C8646F" w:rsidRPr="00C623AD">
              <w:rPr>
                <w:sz w:val="12"/>
                <w:szCs w:val="12"/>
                <w:lang w:val="it-IT"/>
              </w:rPr>
              <w:t xml:space="preserve"> dhe ngrire ne nje temperature te brendshme jo me shume se – </w:t>
            </w:r>
            <w:smartTag w:uri="urn:schemas-microsoft-com:office:smarttags" w:element="metricconverter">
              <w:smartTagPr>
                <w:attr w:name="ProductID" w:val="180C"/>
              </w:smartTagPr>
              <w:r w:rsidR="00C8646F" w:rsidRPr="00C623AD">
                <w:rPr>
                  <w:sz w:val="12"/>
                  <w:szCs w:val="12"/>
                  <w:lang w:val="it-IT"/>
                </w:rPr>
                <w:t>18</w:t>
              </w:r>
              <w:r w:rsidR="00C8646F" w:rsidRPr="00C623AD">
                <w:rPr>
                  <w:sz w:val="12"/>
                  <w:szCs w:val="12"/>
                  <w:vertAlign w:val="superscript"/>
                  <w:lang w:val="it-IT"/>
                </w:rPr>
                <w:t>0</w:t>
              </w:r>
              <w:r w:rsidR="00C8646F" w:rsidRPr="00C623AD">
                <w:rPr>
                  <w:sz w:val="12"/>
                  <w:szCs w:val="12"/>
                  <w:lang w:val="it-IT"/>
                </w:rPr>
                <w:t>C</w:t>
              </w:r>
            </w:smartTag>
            <w:r w:rsidR="00C8646F" w:rsidRPr="00C623AD">
              <w:rPr>
                <w:sz w:val="12"/>
                <w:szCs w:val="12"/>
                <w:lang w:val="it-IT"/>
              </w:rPr>
              <w:t>;</w:t>
            </w:r>
          </w:p>
          <w:p w:rsidR="00C8646F" w:rsidRPr="00D21BFD" w:rsidRDefault="00C8646F" w:rsidP="00D333D8">
            <w:pPr>
              <w:snapToGrid w:val="0"/>
              <w:ind w:left="522" w:hanging="450"/>
              <w:jc w:val="both"/>
              <w:rPr>
                <w:b/>
                <w:sz w:val="12"/>
                <w:szCs w:val="12"/>
                <w:lang w:val="it-IT"/>
              </w:rPr>
            </w:pPr>
            <w:r w:rsidRPr="00D21BFD">
              <w:rPr>
                <w:b/>
                <w:sz w:val="12"/>
                <w:szCs w:val="12"/>
                <w:lang w:val="it-IT"/>
              </w:rPr>
              <w:t>II.</w:t>
            </w:r>
            <w:r w:rsidR="00742F4C" w:rsidRPr="00D21BFD">
              <w:rPr>
                <w:b/>
                <w:sz w:val="12"/>
                <w:szCs w:val="12"/>
                <w:lang w:val="it-IT"/>
              </w:rPr>
              <w:t xml:space="preserve">1.4.  </w:t>
            </w:r>
            <w:r w:rsidR="002C3417" w:rsidRPr="002C3417">
              <w:rPr>
                <w:rStyle w:val="tlid-translationtranslation"/>
                <w:b/>
                <w:sz w:val="12"/>
                <w:szCs w:val="12"/>
              </w:rPr>
              <w:t>το</w:t>
            </w:r>
            <w:r w:rsidR="002C3417" w:rsidRPr="00D21BFD">
              <w:rPr>
                <w:rStyle w:val="tlid-translationtranslation"/>
                <w:b/>
                <w:sz w:val="12"/>
                <w:szCs w:val="12"/>
                <w:lang w:val="it-IT"/>
              </w:rPr>
              <w:t xml:space="preserve"> </w:t>
            </w:r>
            <w:r w:rsidR="002C3417" w:rsidRPr="002C3417">
              <w:rPr>
                <w:rStyle w:val="tlid-translationtranslation"/>
                <w:b/>
                <w:sz w:val="12"/>
                <w:szCs w:val="12"/>
              </w:rPr>
              <w:t>κρέας</w:t>
            </w:r>
            <w:r w:rsidR="002C3417" w:rsidRPr="00D21BFD">
              <w:rPr>
                <w:rStyle w:val="tlid-translationtranslation"/>
                <w:b/>
                <w:sz w:val="12"/>
                <w:szCs w:val="12"/>
                <w:lang w:val="it-IT"/>
              </w:rPr>
              <w:t xml:space="preserve"> </w:t>
            </w:r>
            <w:r w:rsidR="002C3417" w:rsidRPr="002C3417">
              <w:rPr>
                <w:rStyle w:val="tlid-translationtranslation"/>
                <w:b/>
                <w:sz w:val="12"/>
                <w:szCs w:val="12"/>
              </w:rPr>
              <w:t>κρίθηκε</w:t>
            </w:r>
            <w:r w:rsidR="002C3417" w:rsidRPr="00D21BFD">
              <w:rPr>
                <w:rStyle w:val="tlid-translationtranslation"/>
                <w:b/>
                <w:sz w:val="12"/>
                <w:szCs w:val="12"/>
                <w:lang w:val="it-IT"/>
              </w:rPr>
              <w:t xml:space="preserve"> </w:t>
            </w:r>
            <w:r w:rsidR="002C3417" w:rsidRPr="002C3417">
              <w:rPr>
                <w:rStyle w:val="tlid-translationtranslation"/>
                <w:b/>
                <w:sz w:val="12"/>
                <w:szCs w:val="12"/>
              </w:rPr>
              <w:t>κατάλληλο</w:t>
            </w:r>
            <w:r w:rsidR="002C3417" w:rsidRPr="00D21BFD">
              <w:rPr>
                <w:rStyle w:val="tlid-translationtranslation"/>
                <w:b/>
                <w:sz w:val="12"/>
                <w:szCs w:val="12"/>
                <w:lang w:val="it-IT"/>
              </w:rPr>
              <w:t xml:space="preserve"> </w:t>
            </w:r>
            <w:r w:rsidR="002C3417" w:rsidRPr="002C3417">
              <w:rPr>
                <w:rStyle w:val="tlid-translationtranslation"/>
                <w:b/>
                <w:sz w:val="12"/>
                <w:szCs w:val="12"/>
              </w:rPr>
              <w:t>για</w:t>
            </w:r>
            <w:r w:rsidR="002C3417" w:rsidRPr="00D21BFD">
              <w:rPr>
                <w:rStyle w:val="tlid-translationtranslation"/>
                <w:b/>
                <w:sz w:val="12"/>
                <w:szCs w:val="12"/>
                <w:lang w:val="it-IT"/>
              </w:rPr>
              <w:t xml:space="preserve"> </w:t>
            </w:r>
            <w:r w:rsidR="002C3417" w:rsidRPr="002C3417">
              <w:rPr>
                <w:rStyle w:val="tlid-translationtranslation"/>
                <w:b/>
                <w:sz w:val="12"/>
                <w:szCs w:val="12"/>
              </w:rPr>
              <w:t>κατανάλωση</w:t>
            </w:r>
            <w:r w:rsidR="002C3417" w:rsidRPr="00D21BFD">
              <w:rPr>
                <w:rStyle w:val="tlid-translationtranslation"/>
                <w:b/>
                <w:sz w:val="12"/>
                <w:szCs w:val="12"/>
                <w:lang w:val="it-IT"/>
              </w:rPr>
              <w:t xml:space="preserve"> </w:t>
            </w:r>
            <w:r w:rsidR="002C3417" w:rsidRPr="002C3417">
              <w:rPr>
                <w:rStyle w:val="tlid-translationtranslation"/>
                <w:b/>
                <w:sz w:val="12"/>
                <w:szCs w:val="12"/>
              </w:rPr>
              <w:t>από</w:t>
            </w:r>
            <w:r w:rsidR="002C3417" w:rsidRPr="00D21BFD">
              <w:rPr>
                <w:rStyle w:val="tlid-translationtranslation"/>
                <w:b/>
                <w:sz w:val="12"/>
                <w:szCs w:val="12"/>
                <w:lang w:val="it-IT"/>
              </w:rPr>
              <w:t xml:space="preserve"> </w:t>
            </w:r>
            <w:r w:rsidR="002C3417" w:rsidRPr="002C3417">
              <w:rPr>
                <w:rStyle w:val="tlid-translationtranslation"/>
                <w:b/>
                <w:sz w:val="12"/>
                <w:szCs w:val="12"/>
              </w:rPr>
              <w:t>τον</w:t>
            </w:r>
            <w:r w:rsidR="002C3417" w:rsidRPr="00D21BFD">
              <w:rPr>
                <w:rStyle w:val="tlid-translationtranslation"/>
                <w:b/>
                <w:sz w:val="12"/>
                <w:szCs w:val="12"/>
                <w:lang w:val="it-IT"/>
              </w:rPr>
              <w:t xml:space="preserve"> </w:t>
            </w:r>
            <w:r w:rsidR="002C3417" w:rsidRPr="002C3417">
              <w:rPr>
                <w:rStyle w:val="tlid-translationtranslation"/>
                <w:b/>
                <w:sz w:val="12"/>
                <w:szCs w:val="12"/>
              </w:rPr>
              <w:t>άνθρωπο</w:t>
            </w:r>
            <w:r w:rsidR="002C3417" w:rsidRPr="00D21BFD">
              <w:rPr>
                <w:rStyle w:val="tlid-translationtranslation"/>
                <w:b/>
                <w:sz w:val="12"/>
                <w:szCs w:val="12"/>
                <w:lang w:val="it-IT"/>
              </w:rPr>
              <w:t xml:space="preserve"> </w:t>
            </w:r>
            <w:r w:rsidR="002C3417" w:rsidRPr="002C3417">
              <w:rPr>
                <w:rStyle w:val="tlid-translationtranslation"/>
                <w:b/>
                <w:sz w:val="12"/>
                <w:szCs w:val="12"/>
              </w:rPr>
              <w:t>μετά</w:t>
            </w:r>
            <w:r w:rsidR="002C3417" w:rsidRPr="00D21BFD">
              <w:rPr>
                <w:rStyle w:val="tlid-translationtranslation"/>
                <w:b/>
                <w:sz w:val="12"/>
                <w:szCs w:val="12"/>
                <w:lang w:val="it-IT"/>
              </w:rPr>
              <w:t xml:space="preserve"> </w:t>
            </w:r>
            <w:r w:rsidR="002C3417" w:rsidRPr="002C3417">
              <w:rPr>
                <w:rStyle w:val="tlid-translationtranslation"/>
                <w:b/>
                <w:sz w:val="12"/>
                <w:szCs w:val="12"/>
              </w:rPr>
              <w:t>από</w:t>
            </w:r>
            <w:r w:rsidR="002C3417" w:rsidRPr="00D21BFD">
              <w:rPr>
                <w:rStyle w:val="tlid-translationtranslation"/>
                <w:b/>
                <w:sz w:val="12"/>
                <w:szCs w:val="12"/>
                <w:lang w:val="it-IT"/>
              </w:rPr>
              <w:t xml:space="preserve"> </w:t>
            </w:r>
            <w:r w:rsidR="005A18A0">
              <w:rPr>
                <w:rStyle w:val="tlid-translationtranslation"/>
                <w:b/>
                <w:sz w:val="12"/>
                <w:szCs w:val="12"/>
              </w:rPr>
              <w:t>επιθεώρηση</w:t>
            </w:r>
            <w:r w:rsidR="005A18A0" w:rsidRPr="00D21BFD">
              <w:rPr>
                <w:rStyle w:val="tlid-translationtranslation"/>
                <w:b/>
                <w:sz w:val="12"/>
                <w:szCs w:val="12"/>
                <w:lang w:val="it-IT"/>
              </w:rPr>
              <w:t xml:space="preserve"> </w:t>
            </w:r>
            <w:r w:rsidR="005A18A0">
              <w:rPr>
                <w:rStyle w:val="tlid-translationtranslation"/>
                <w:b/>
                <w:sz w:val="12"/>
                <w:szCs w:val="12"/>
              </w:rPr>
              <w:t>πριν</w:t>
            </w:r>
            <w:r w:rsidR="005A18A0" w:rsidRPr="00D21BFD">
              <w:rPr>
                <w:rStyle w:val="tlid-translationtranslation"/>
                <w:b/>
                <w:sz w:val="12"/>
                <w:szCs w:val="12"/>
                <w:lang w:val="it-IT"/>
              </w:rPr>
              <w:t xml:space="preserve"> </w:t>
            </w:r>
            <w:r w:rsidR="005A18A0">
              <w:rPr>
                <w:rStyle w:val="tlid-translationtranslation"/>
                <w:b/>
                <w:sz w:val="12"/>
                <w:szCs w:val="12"/>
              </w:rPr>
              <w:t>και</w:t>
            </w:r>
            <w:r w:rsidR="005A18A0" w:rsidRPr="00D21BFD">
              <w:rPr>
                <w:rStyle w:val="tlid-translationtranslation"/>
                <w:b/>
                <w:sz w:val="12"/>
                <w:szCs w:val="12"/>
                <w:lang w:val="it-IT"/>
              </w:rPr>
              <w:t xml:space="preserve"> </w:t>
            </w:r>
            <w:r w:rsidR="005A18A0">
              <w:rPr>
                <w:rStyle w:val="tlid-translationtranslation"/>
                <w:b/>
                <w:sz w:val="12"/>
                <w:szCs w:val="12"/>
              </w:rPr>
              <w:t>μετά</w:t>
            </w:r>
            <w:r w:rsidR="005A18A0" w:rsidRPr="00D21BFD">
              <w:rPr>
                <w:rStyle w:val="tlid-translationtranslation"/>
                <w:b/>
                <w:sz w:val="12"/>
                <w:szCs w:val="12"/>
                <w:lang w:val="it-IT"/>
              </w:rPr>
              <w:t xml:space="preserve"> </w:t>
            </w:r>
            <w:r w:rsidR="005A18A0">
              <w:rPr>
                <w:rStyle w:val="tlid-translationtranslation"/>
                <w:b/>
                <w:sz w:val="12"/>
                <w:szCs w:val="12"/>
              </w:rPr>
              <w:t>τη</w:t>
            </w:r>
            <w:r w:rsidR="005A18A0" w:rsidRPr="00D21BFD">
              <w:rPr>
                <w:rStyle w:val="tlid-translationtranslation"/>
                <w:b/>
                <w:sz w:val="12"/>
                <w:szCs w:val="12"/>
                <w:lang w:val="it-IT"/>
              </w:rPr>
              <w:t xml:space="preserve"> </w:t>
            </w:r>
            <w:r w:rsidR="005A18A0">
              <w:rPr>
                <w:rStyle w:val="tlid-translationtranslation"/>
                <w:b/>
                <w:sz w:val="12"/>
                <w:szCs w:val="12"/>
              </w:rPr>
              <w:t>σφαγή</w:t>
            </w:r>
            <w:r w:rsidR="005A18A0" w:rsidRPr="00D21BFD">
              <w:rPr>
                <w:rStyle w:val="tlid-translationtranslation"/>
                <w:b/>
                <w:sz w:val="12"/>
                <w:szCs w:val="12"/>
                <w:lang w:val="it-IT"/>
              </w:rPr>
              <w:t xml:space="preserve"> </w:t>
            </w:r>
            <w:r w:rsidR="002C3417" w:rsidRPr="00D21BFD">
              <w:rPr>
                <w:rStyle w:val="tlid-translationtranslation"/>
                <w:b/>
                <w:sz w:val="12"/>
                <w:szCs w:val="12"/>
                <w:lang w:val="it-IT"/>
              </w:rPr>
              <w:t xml:space="preserve"> </w:t>
            </w:r>
            <w:r w:rsidR="002C3417" w:rsidRPr="002C3417">
              <w:rPr>
                <w:rStyle w:val="tlid-translationtranslation"/>
                <w:b/>
                <w:sz w:val="12"/>
                <w:szCs w:val="12"/>
              </w:rPr>
              <w:t>που</w:t>
            </w:r>
            <w:r w:rsidR="002C3417" w:rsidRPr="00D21BFD">
              <w:rPr>
                <w:rStyle w:val="tlid-translationtranslation"/>
                <w:b/>
                <w:sz w:val="12"/>
                <w:szCs w:val="12"/>
                <w:lang w:val="it-IT"/>
              </w:rPr>
              <w:t xml:space="preserve"> </w:t>
            </w:r>
            <w:r w:rsidR="002C3417" w:rsidRPr="002C3417">
              <w:rPr>
                <w:rStyle w:val="tlid-translationtranslation"/>
                <w:b/>
                <w:sz w:val="12"/>
                <w:szCs w:val="12"/>
              </w:rPr>
              <w:t>διενεργήθηκαν</w:t>
            </w:r>
            <w:r w:rsidR="002C3417" w:rsidRPr="00D21BFD">
              <w:rPr>
                <w:rStyle w:val="tlid-translationtranslation"/>
                <w:b/>
                <w:sz w:val="12"/>
                <w:szCs w:val="12"/>
                <w:lang w:val="it-IT"/>
              </w:rPr>
              <w:t xml:space="preserve"> </w:t>
            </w:r>
            <w:r w:rsidR="002C3417" w:rsidRPr="002C3417">
              <w:rPr>
                <w:rStyle w:val="tlid-translationtranslation"/>
                <w:b/>
                <w:sz w:val="12"/>
                <w:szCs w:val="12"/>
              </w:rPr>
              <w:t>σύμφωνα</w:t>
            </w:r>
            <w:r w:rsidR="002C3417" w:rsidRPr="00D21BFD">
              <w:rPr>
                <w:rStyle w:val="tlid-translationtranslation"/>
                <w:b/>
                <w:sz w:val="12"/>
                <w:szCs w:val="12"/>
                <w:lang w:val="it-IT"/>
              </w:rPr>
              <w:t xml:space="preserve"> </w:t>
            </w:r>
            <w:r w:rsidR="002C3417" w:rsidRPr="002C3417">
              <w:rPr>
                <w:rStyle w:val="tlid-translationtranslation"/>
                <w:b/>
                <w:sz w:val="12"/>
                <w:szCs w:val="12"/>
              </w:rPr>
              <w:t>με</w:t>
            </w:r>
            <w:r w:rsidR="002C3417" w:rsidRPr="00D21BFD">
              <w:rPr>
                <w:rStyle w:val="tlid-translationtranslation"/>
                <w:b/>
                <w:sz w:val="12"/>
                <w:szCs w:val="12"/>
                <w:lang w:val="it-IT"/>
              </w:rPr>
              <w:t xml:space="preserve"> </w:t>
            </w:r>
            <w:r w:rsidR="002C3417" w:rsidRPr="002C3417">
              <w:rPr>
                <w:rStyle w:val="tlid-translationtranslation"/>
                <w:b/>
                <w:sz w:val="12"/>
                <w:szCs w:val="12"/>
              </w:rPr>
              <w:t>το</w:t>
            </w:r>
            <w:r w:rsidR="002C3417" w:rsidRPr="00D21BFD">
              <w:rPr>
                <w:rStyle w:val="tlid-translationtranslation"/>
                <w:b/>
                <w:sz w:val="12"/>
                <w:szCs w:val="12"/>
                <w:lang w:val="it-IT"/>
              </w:rPr>
              <w:t xml:space="preserve"> </w:t>
            </w:r>
            <w:r w:rsidR="002C3417" w:rsidRPr="002C3417">
              <w:rPr>
                <w:rStyle w:val="tlid-translationtranslation"/>
                <w:b/>
                <w:sz w:val="12"/>
                <w:szCs w:val="12"/>
              </w:rPr>
              <w:t>κεφάλαιο</w:t>
            </w:r>
            <w:r w:rsidR="002C3417" w:rsidRPr="00D21BFD">
              <w:rPr>
                <w:rStyle w:val="tlid-translationtranslation"/>
                <w:b/>
                <w:sz w:val="12"/>
                <w:szCs w:val="12"/>
                <w:lang w:val="it-IT"/>
              </w:rPr>
              <w:t xml:space="preserve"> II </w:t>
            </w:r>
            <w:r w:rsidR="002C3417" w:rsidRPr="002C3417">
              <w:rPr>
                <w:rStyle w:val="tlid-translationtranslation"/>
                <w:b/>
                <w:sz w:val="12"/>
                <w:szCs w:val="12"/>
              </w:rPr>
              <w:t>του</w:t>
            </w:r>
            <w:r w:rsidR="002C3417" w:rsidRPr="00D21BFD">
              <w:rPr>
                <w:rStyle w:val="tlid-translationtranslation"/>
                <w:b/>
                <w:sz w:val="12"/>
                <w:szCs w:val="12"/>
                <w:lang w:val="it-IT"/>
              </w:rPr>
              <w:t xml:space="preserve"> </w:t>
            </w:r>
            <w:r w:rsidR="002C3417" w:rsidRPr="002C3417">
              <w:rPr>
                <w:rStyle w:val="tlid-translationtranslation"/>
                <w:b/>
                <w:sz w:val="12"/>
                <w:szCs w:val="12"/>
              </w:rPr>
              <w:t>τμήματος</w:t>
            </w:r>
            <w:r w:rsidR="002C3417" w:rsidRPr="00D21BFD">
              <w:rPr>
                <w:rStyle w:val="tlid-translationtranslation"/>
                <w:b/>
                <w:sz w:val="12"/>
                <w:szCs w:val="12"/>
                <w:lang w:val="it-IT"/>
              </w:rPr>
              <w:t xml:space="preserve"> </w:t>
            </w:r>
            <w:r w:rsidR="002C3417" w:rsidRPr="002C3417">
              <w:rPr>
                <w:rStyle w:val="tlid-translationtranslation"/>
                <w:b/>
                <w:sz w:val="12"/>
                <w:szCs w:val="12"/>
              </w:rPr>
              <w:t>Ι</w:t>
            </w:r>
            <w:r w:rsidR="002C3417" w:rsidRPr="00D21BFD">
              <w:rPr>
                <w:rStyle w:val="tlid-translationtranslation"/>
                <w:b/>
                <w:sz w:val="12"/>
                <w:szCs w:val="12"/>
                <w:lang w:val="it-IT"/>
              </w:rPr>
              <w:t xml:space="preserve"> </w:t>
            </w:r>
            <w:r w:rsidR="002C3417" w:rsidRPr="002C3417">
              <w:rPr>
                <w:rStyle w:val="tlid-translationtranslation"/>
                <w:b/>
                <w:sz w:val="12"/>
                <w:szCs w:val="12"/>
              </w:rPr>
              <w:t>και</w:t>
            </w:r>
            <w:r w:rsidR="002C3417" w:rsidRPr="00D21BFD">
              <w:rPr>
                <w:rStyle w:val="tlid-translationtranslation"/>
                <w:b/>
                <w:sz w:val="12"/>
                <w:szCs w:val="12"/>
                <w:lang w:val="it-IT"/>
              </w:rPr>
              <w:t xml:space="preserve"> </w:t>
            </w:r>
            <w:r w:rsidR="002C3417" w:rsidRPr="002C3417">
              <w:rPr>
                <w:rStyle w:val="tlid-translationtranslation"/>
                <w:b/>
                <w:sz w:val="12"/>
                <w:szCs w:val="12"/>
              </w:rPr>
              <w:t>τα</w:t>
            </w:r>
            <w:r w:rsidR="002C3417" w:rsidRPr="00D21BFD">
              <w:rPr>
                <w:rStyle w:val="tlid-translationtranslation"/>
                <w:b/>
                <w:sz w:val="12"/>
                <w:szCs w:val="12"/>
                <w:lang w:val="it-IT"/>
              </w:rPr>
              <w:t xml:space="preserve"> </w:t>
            </w:r>
            <w:r w:rsidR="002C3417" w:rsidRPr="002C3417">
              <w:rPr>
                <w:rStyle w:val="tlid-translationtranslation"/>
                <w:b/>
                <w:sz w:val="12"/>
                <w:szCs w:val="12"/>
              </w:rPr>
              <w:t>κεφάλαια</w:t>
            </w:r>
            <w:r w:rsidR="002C3417" w:rsidRPr="00D21BFD">
              <w:rPr>
                <w:rStyle w:val="tlid-translationtranslation"/>
                <w:b/>
                <w:sz w:val="12"/>
                <w:szCs w:val="12"/>
                <w:lang w:val="it-IT"/>
              </w:rPr>
              <w:t xml:space="preserve"> I </w:t>
            </w:r>
            <w:r w:rsidR="002C3417" w:rsidRPr="002C3417">
              <w:rPr>
                <w:rStyle w:val="tlid-translationtranslation"/>
                <w:b/>
                <w:sz w:val="12"/>
                <w:szCs w:val="12"/>
              </w:rPr>
              <w:t>και</w:t>
            </w:r>
            <w:r w:rsidR="002C3417" w:rsidRPr="00D21BFD">
              <w:rPr>
                <w:rStyle w:val="tlid-translationtranslation"/>
                <w:b/>
                <w:sz w:val="12"/>
                <w:szCs w:val="12"/>
                <w:lang w:val="it-IT"/>
              </w:rPr>
              <w:t xml:space="preserve"> IX </w:t>
            </w:r>
            <w:r w:rsidR="002C3417" w:rsidRPr="002C3417">
              <w:rPr>
                <w:rStyle w:val="tlid-translationtranslation"/>
                <w:b/>
                <w:sz w:val="12"/>
                <w:szCs w:val="12"/>
              </w:rPr>
              <w:t>του</w:t>
            </w:r>
            <w:r w:rsidR="002C3417" w:rsidRPr="00D21BFD">
              <w:rPr>
                <w:rStyle w:val="tlid-translationtranslation"/>
                <w:b/>
                <w:sz w:val="12"/>
                <w:szCs w:val="12"/>
                <w:lang w:val="it-IT"/>
              </w:rPr>
              <w:t xml:space="preserve"> </w:t>
            </w:r>
            <w:r w:rsidR="002C3417" w:rsidRPr="002C3417">
              <w:rPr>
                <w:rStyle w:val="tlid-translationtranslation"/>
                <w:b/>
                <w:sz w:val="12"/>
                <w:szCs w:val="12"/>
              </w:rPr>
              <w:t>τμήματος</w:t>
            </w:r>
            <w:r w:rsidR="002C3417" w:rsidRPr="00D21BFD">
              <w:rPr>
                <w:rStyle w:val="tlid-translationtranslation"/>
                <w:b/>
                <w:sz w:val="12"/>
                <w:szCs w:val="12"/>
                <w:lang w:val="it-IT"/>
              </w:rPr>
              <w:t xml:space="preserve"> IV </w:t>
            </w:r>
            <w:r w:rsidR="002C3417" w:rsidRPr="002C3417">
              <w:rPr>
                <w:rStyle w:val="tlid-translationtranslation"/>
                <w:b/>
                <w:sz w:val="12"/>
                <w:szCs w:val="12"/>
              </w:rPr>
              <w:t>του</w:t>
            </w:r>
            <w:r w:rsidR="002C3417" w:rsidRPr="00D21BFD">
              <w:rPr>
                <w:rStyle w:val="tlid-translationtranslation"/>
                <w:b/>
                <w:sz w:val="12"/>
                <w:szCs w:val="12"/>
                <w:lang w:val="it-IT"/>
              </w:rPr>
              <w:t xml:space="preserve"> </w:t>
            </w:r>
            <w:r w:rsidR="002C3417" w:rsidRPr="002C3417">
              <w:rPr>
                <w:rStyle w:val="tlid-translationtranslation"/>
                <w:b/>
                <w:sz w:val="12"/>
                <w:szCs w:val="12"/>
              </w:rPr>
              <w:t>παραρτήματος</w:t>
            </w:r>
            <w:r w:rsidR="002C3417" w:rsidRPr="00D21BFD">
              <w:rPr>
                <w:rStyle w:val="tlid-translationtranslation"/>
                <w:b/>
                <w:sz w:val="12"/>
                <w:szCs w:val="12"/>
                <w:lang w:val="it-IT"/>
              </w:rPr>
              <w:t xml:space="preserve"> </w:t>
            </w:r>
            <w:r w:rsidR="002C3417" w:rsidRPr="002C3417">
              <w:rPr>
                <w:rStyle w:val="tlid-translationtranslation"/>
                <w:b/>
                <w:sz w:val="12"/>
                <w:szCs w:val="12"/>
              </w:rPr>
              <w:t>Ι</w:t>
            </w:r>
            <w:r w:rsidR="002C3417" w:rsidRPr="00D21BFD">
              <w:rPr>
                <w:rStyle w:val="tlid-translationtranslation"/>
                <w:b/>
                <w:sz w:val="12"/>
                <w:szCs w:val="12"/>
                <w:lang w:val="it-IT"/>
              </w:rPr>
              <w:t xml:space="preserve"> </w:t>
            </w:r>
            <w:r w:rsidR="002C3417" w:rsidRPr="002C3417">
              <w:rPr>
                <w:rStyle w:val="tlid-translationtranslation"/>
                <w:b/>
                <w:sz w:val="12"/>
                <w:szCs w:val="12"/>
              </w:rPr>
              <w:t>του</w:t>
            </w:r>
            <w:r w:rsidR="002C3417" w:rsidRPr="00D21BFD">
              <w:rPr>
                <w:rStyle w:val="tlid-translationtranslation"/>
                <w:b/>
                <w:sz w:val="12"/>
                <w:szCs w:val="12"/>
                <w:lang w:val="it-IT"/>
              </w:rPr>
              <w:t xml:space="preserve"> </w:t>
            </w:r>
            <w:r w:rsidR="002C3417" w:rsidRPr="002C3417">
              <w:rPr>
                <w:rStyle w:val="tlid-translationtranslation"/>
                <w:b/>
                <w:sz w:val="12"/>
                <w:szCs w:val="12"/>
              </w:rPr>
              <w:t>κανονισμού</w:t>
            </w:r>
            <w:r w:rsidR="002C3417" w:rsidRPr="00D21BFD">
              <w:rPr>
                <w:rStyle w:val="tlid-translationtranslation"/>
                <w:b/>
                <w:sz w:val="12"/>
                <w:szCs w:val="12"/>
                <w:lang w:val="it-IT"/>
              </w:rPr>
              <w:t xml:space="preserve"> </w:t>
            </w:r>
            <w:r w:rsidR="002C3417" w:rsidRPr="00D21BFD">
              <w:rPr>
                <w:b/>
                <w:sz w:val="12"/>
                <w:szCs w:val="12"/>
                <w:lang w:val="it-IT"/>
              </w:rPr>
              <w:t xml:space="preserve">(EC) No 854/2004;/ </w:t>
            </w:r>
            <w:r w:rsidR="00742F4C" w:rsidRPr="00D21BFD">
              <w:rPr>
                <w:sz w:val="12"/>
                <w:szCs w:val="12"/>
                <w:lang w:val="it-IT"/>
              </w:rPr>
              <w:t>the meat has been</w:t>
            </w:r>
            <w:r w:rsidRPr="00D21BFD">
              <w:rPr>
                <w:sz w:val="12"/>
                <w:szCs w:val="12"/>
                <w:lang w:val="it-IT"/>
              </w:rPr>
              <w:t xml:space="preserve"> found fit for human consumption following ante and post-mortem inspections carried out in accordance with Chapter II of Section I and Chapters I and IX of Section IV of Annex I to Regulation (EC) No 854/2004;</w:t>
            </w:r>
          </w:p>
          <w:p w:rsidR="00C8646F" w:rsidRPr="00C623AD" w:rsidRDefault="00A705B7" w:rsidP="00D333D8">
            <w:pPr>
              <w:snapToGrid w:val="0"/>
              <w:ind w:left="522"/>
              <w:jc w:val="both"/>
              <w:rPr>
                <w:sz w:val="12"/>
                <w:szCs w:val="12"/>
                <w:lang w:val="en-US"/>
              </w:rPr>
            </w:pPr>
            <w:r w:rsidRPr="00C623AD">
              <w:rPr>
                <w:sz w:val="12"/>
                <w:szCs w:val="12"/>
                <w:lang w:val="en-US"/>
              </w:rPr>
              <w:t>Mishi eshte</w:t>
            </w:r>
            <w:r w:rsidR="00C8646F" w:rsidRPr="00C623AD">
              <w:rPr>
                <w:sz w:val="12"/>
                <w:szCs w:val="12"/>
                <w:lang w:val="en-US"/>
              </w:rPr>
              <w:t xml:space="preserve"> gjetur i shendetshem per konsum human pas inspektimeve ante dhe post-mortem te kryera ne perputhje me Kapitullin II te Seksionit I dhe kapitujt I dhe IX te Seksionit IV te Aneksit I te Rregullores (EC) Nr 853/2004;</w:t>
            </w:r>
          </w:p>
          <w:p w:rsidR="00C8646F" w:rsidRPr="00C623AD" w:rsidRDefault="00C8646F" w:rsidP="00D333D8">
            <w:pPr>
              <w:snapToGrid w:val="0"/>
              <w:ind w:left="522"/>
              <w:rPr>
                <w:sz w:val="12"/>
                <w:szCs w:val="12"/>
                <w:lang w:val="en-US"/>
              </w:rPr>
            </w:pPr>
            <w:r w:rsidRPr="00C623AD">
              <w:rPr>
                <w:sz w:val="12"/>
                <w:szCs w:val="12"/>
                <w:lang w:val="en-US"/>
              </w:rPr>
              <w:t xml:space="preserve"> </w:t>
            </w:r>
            <w:r w:rsidRPr="00C623AD">
              <w:rPr>
                <w:b/>
                <w:sz w:val="12"/>
                <w:szCs w:val="12"/>
                <w:lang w:val="en-US"/>
              </w:rPr>
              <w:t xml:space="preserve"> </w:t>
            </w:r>
          </w:p>
          <w:p w:rsidR="00C8646F" w:rsidRPr="007D232D" w:rsidRDefault="00C8646F" w:rsidP="00D333D8">
            <w:pPr>
              <w:snapToGrid w:val="0"/>
              <w:ind w:left="1242" w:hanging="1170"/>
              <w:jc w:val="both"/>
              <w:rPr>
                <w:sz w:val="12"/>
                <w:szCs w:val="12"/>
                <w:lang w:val="en-US"/>
              </w:rPr>
            </w:pPr>
            <w:r w:rsidRPr="00C623AD">
              <w:rPr>
                <w:b/>
                <w:sz w:val="12"/>
                <w:szCs w:val="12"/>
                <w:lang w:val="en-US"/>
              </w:rPr>
              <w:t xml:space="preserve">II.1.5.  </w:t>
            </w:r>
            <w:r w:rsidRPr="007D232D">
              <w:rPr>
                <w:b/>
                <w:sz w:val="12"/>
                <w:szCs w:val="12"/>
                <w:lang w:val="en-US"/>
              </w:rPr>
              <w:t>(</w:t>
            </w:r>
            <w:r w:rsidRPr="007D232D">
              <w:rPr>
                <w:b/>
                <w:sz w:val="12"/>
                <w:szCs w:val="12"/>
                <w:vertAlign w:val="superscript"/>
                <w:lang w:val="en-US"/>
              </w:rPr>
              <w:t>1</w:t>
            </w:r>
            <w:r w:rsidRPr="007D232D">
              <w:rPr>
                <w:b/>
                <w:sz w:val="12"/>
                <w:szCs w:val="12"/>
                <w:lang w:val="en-US"/>
              </w:rPr>
              <w:t xml:space="preserve">) </w:t>
            </w:r>
            <w:r w:rsidR="007D232D" w:rsidRPr="007D232D">
              <w:rPr>
                <w:rStyle w:val="tlid-translationtranslation"/>
                <w:b/>
                <w:sz w:val="12"/>
                <w:szCs w:val="12"/>
              </w:rPr>
              <w:t>είτε</w:t>
            </w:r>
            <w:r w:rsidR="007D232D" w:rsidRPr="007D232D">
              <w:rPr>
                <w:rStyle w:val="tlid-translationtranslation"/>
                <w:b/>
                <w:sz w:val="12"/>
                <w:szCs w:val="12"/>
                <w:lang w:val="en-US"/>
              </w:rPr>
              <w:t xml:space="preserve"> [</w:t>
            </w:r>
            <w:r w:rsidR="007D232D" w:rsidRPr="007D232D">
              <w:rPr>
                <w:rStyle w:val="tlid-translationtranslation"/>
                <w:b/>
                <w:sz w:val="12"/>
                <w:szCs w:val="12"/>
              </w:rPr>
              <w:t>το</w:t>
            </w:r>
            <w:r w:rsidR="007D232D" w:rsidRPr="007D232D">
              <w:rPr>
                <w:rStyle w:val="tlid-translationtranslation"/>
                <w:b/>
                <w:sz w:val="12"/>
                <w:szCs w:val="12"/>
                <w:lang w:val="en-US"/>
              </w:rPr>
              <w:t xml:space="preserve"> </w:t>
            </w:r>
            <w:r w:rsidR="007D232D" w:rsidRPr="007D232D">
              <w:rPr>
                <w:rStyle w:val="tlid-translationtranslation"/>
                <w:b/>
                <w:sz w:val="12"/>
                <w:szCs w:val="12"/>
              </w:rPr>
              <w:t>σφάγιο</w:t>
            </w:r>
            <w:r w:rsidR="007D232D" w:rsidRPr="007D232D">
              <w:rPr>
                <w:rStyle w:val="tlid-translationtranslation"/>
                <w:b/>
                <w:sz w:val="12"/>
                <w:szCs w:val="12"/>
                <w:lang w:val="en-US"/>
              </w:rPr>
              <w:t xml:space="preserve"> </w:t>
            </w:r>
            <w:r w:rsidR="007D232D" w:rsidRPr="007D232D">
              <w:rPr>
                <w:rStyle w:val="tlid-translationtranslation"/>
                <w:b/>
                <w:sz w:val="12"/>
                <w:szCs w:val="12"/>
              </w:rPr>
              <w:t>ή</w:t>
            </w:r>
            <w:r w:rsidR="007D232D" w:rsidRPr="007D232D">
              <w:rPr>
                <w:rStyle w:val="tlid-translationtranslation"/>
                <w:b/>
                <w:sz w:val="12"/>
                <w:szCs w:val="12"/>
                <w:lang w:val="en-US"/>
              </w:rPr>
              <w:t xml:space="preserve"> </w:t>
            </w:r>
            <w:r w:rsidR="007D232D" w:rsidRPr="007D232D">
              <w:rPr>
                <w:rStyle w:val="tlid-translationtranslation"/>
                <w:b/>
                <w:sz w:val="12"/>
                <w:szCs w:val="12"/>
              </w:rPr>
              <w:t>τα</w:t>
            </w:r>
            <w:r w:rsidR="007D232D" w:rsidRPr="007D232D">
              <w:rPr>
                <w:rStyle w:val="tlid-translationtranslation"/>
                <w:b/>
                <w:sz w:val="12"/>
                <w:szCs w:val="12"/>
                <w:lang w:val="en-US"/>
              </w:rPr>
              <w:t xml:space="preserve"> </w:t>
            </w:r>
            <w:r w:rsidR="007D232D" w:rsidRPr="007D232D">
              <w:rPr>
                <w:rStyle w:val="tlid-translationtranslation"/>
                <w:b/>
                <w:sz w:val="12"/>
                <w:szCs w:val="12"/>
              </w:rPr>
              <w:t>μέρη</w:t>
            </w:r>
            <w:r w:rsidR="007D232D" w:rsidRPr="007D232D">
              <w:rPr>
                <w:rStyle w:val="tlid-translationtranslation"/>
                <w:b/>
                <w:sz w:val="12"/>
                <w:szCs w:val="12"/>
                <w:lang w:val="en-US"/>
              </w:rPr>
              <w:t xml:space="preserve"> </w:t>
            </w:r>
            <w:r w:rsidR="007D232D" w:rsidRPr="007D232D">
              <w:rPr>
                <w:rStyle w:val="tlid-translationtranslation"/>
                <w:b/>
                <w:sz w:val="12"/>
                <w:szCs w:val="12"/>
              </w:rPr>
              <w:t>έχουν</w:t>
            </w:r>
            <w:r w:rsidR="007D232D" w:rsidRPr="007D232D">
              <w:rPr>
                <w:rStyle w:val="tlid-translationtranslation"/>
                <w:b/>
                <w:sz w:val="12"/>
                <w:szCs w:val="12"/>
                <w:lang w:val="en-US"/>
              </w:rPr>
              <w:t xml:space="preserve"> </w:t>
            </w:r>
            <w:r w:rsidR="007D232D" w:rsidRPr="007D232D">
              <w:rPr>
                <w:rStyle w:val="tlid-translationtranslation"/>
                <w:b/>
                <w:sz w:val="12"/>
                <w:szCs w:val="12"/>
              </w:rPr>
              <w:t>επισημανθεί</w:t>
            </w:r>
            <w:r w:rsidR="007D232D" w:rsidRPr="007D232D">
              <w:rPr>
                <w:rStyle w:val="tlid-translationtranslation"/>
                <w:b/>
                <w:sz w:val="12"/>
                <w:szCs w:val="12"/>
                <w:lang w:val="en-US"/>
              </w:rPr>
              <w:t xml:space="preserve"> </w:t>
            </w:r>
            <w:r w:rsidR="007D232D" w:rsidRPr="007D232D">
              <w:rPr>
                <w:rStyle w:val="tlid-translationtranslation"/>
                <w:b/>
                <w:sz w:val="12"/>
                <w:szCs w:val="12"/>
              </w:rPr>
              <w:t>με</w:t>
            </w:r>
            <w:r w:rsidR="007D232D" w:rsidRPr="007D232D">
              <w:rPr>
                <w:rStyle w:val="tlid-translationtranslation"/>
                <w:b/>
                <w:sz w:val="12"/>
                <w:szCs w:val="12"/>
                <w:lang w:val="en-US"/>
              </w:rPr>
              <w:t xml:space="preserve"> </w:t>
            </w:r>
            <w:r w:rsidR="007D232D" w:rsidRPr="007D232D">
              <w:rPr>
                <w:rStyle w:val="tlid-translationtranslation"/>
                <w:b/>
                <w:sz w:val="12"/>
                <w:szCs w:val="12"/>
              </w:rPr>
              <w:t>σήμα</w:t>
            </w:r>
            <w:r w:rsidR="007D232D" w:rsidRPr="007D232D">
              <w:rPr>
                <w:rStyle w:val="tlid-translationtranslation"/>
                <w:b/>
                <w:sz w:val="12"/>
                <w:szCs w:val="12"/>
                <w:lang w:val="en-US"/>
              </w:rPr>
              <w:t xml:space="preserve"> </w:t>
            </w:r>
            <w:r w:rsidR="007D232D" w:rsidRPr="007D232D">
              <w:rPr>
                <w:rStyle w:val="tlid-translationtranslation"/>
                <w:b/>
                <w:sz w:val="12"/>
                <w:szCs w:val="12"/>
              </w:rPr>
              <w:t>καταλληλότητας</w:t>
            </w:r>
            <w:r w:rsidR="007D232D" w:rsidRPr="007D232D">
              <w:rPr>
                <w:rStyle w:val="tlid-translationtranslation"/>
                <w:b/>
                <w:sz w:val="12"/>
                <w:szCs w:val="12"/>
                <w:lang w:val="en-US"/>
              </w:rPr>
              <w:t xml:space="preserve"> </w:t>
            </w:r>
            <w:r w:rsidR="007D232D" w:rsidRPr="007D232D">
              <w:rPr>
                <w:rStyle w:val="tlid-translationtranslation"/>
                <w:b/>
                <w:sz w:val="12"/>
                <w:szCs w:val="12"/>
              </w:rPr>
              <w:t>σύμφωνα</w:t>
            </w:r>
            <w:r w:rsidR="007D232D" w:rsidRPr="007D232D">
              <w:rPr>
                <w:rStyle w:val="tlid-translationtranslation"/>
                <w:b/>
                <w:sz w:val="12"/>
                <w:szCs w:val="12"/>
                <w:lang w:val="en-US"/>
              </w:rPr>
              <w:t xml:space="preserve"> </w:t>
            </w:r>
            <w:r w:rsidR="007D232D" w:rsidRPr="007D232D">
              <w:rPr>
                <w:rStyle w:val="tlid-translationtranslation"/>
                <w:b/>
                <w:sz w:val="12"/>
                <w:szCs w:val="12"/>
              </w:rPr>
              <w:t>με</w:t>
            </w:r>
            <w:r w:rsidR="007D232D" w:rsidRPr="007D232D">
              <w:rPr>
                <w:rStyle w:val="tlid-translationtranslation"/>
                <w:b/>
                <w:sz w:val="12"/>
                <w:szCs w:val="12"/>
                <w:lang w:val="en-US"/>
              </w:rPr>
              <w:t xml:space="preserve"> </w:t>
            </w:r>
            <w:r w:rsidR="007D232D" w:rsidRPr="007D232D">
              <w:rPr>
                <w:rStyle w:val="tlid-translationtranslation"/>
                <w:b/>
                <w:sz w:val="12"/>
                <w:szCs w:val="12"/>
              </w:rPr>
              <w:t>το</w:t>
            </w:r>
            <w:r w:rsidR="007D232D" w:rsidRPr="007D232D">
              <w:rPr>
                <w:rStyle w:val="tlid-translationtranslation"/>
                <w:b/>
                <w:sz w:val="12"/>
                <w:szCs w:val="12"/>
                <w:lang w:val="en-US"/>
              </w:rPr>
              <w:t xml:space="preserve"> </w:t>
            </w:r>
            <w:r w:rsidR="007D232D" w:rsidRPr="007D232D">
              <w:rPr>
                <w:rStyle w:val="tlid-translationtranslation"/>
                <w:b/>
                <w:sz w:val="12"/>
                <w:szCs w:val="12"/>
              </w:rPr>
              <w:t>κεφάλαιο</w:t>
            </w:r>
            <w:r w:rsidR="007D232D" w:rsidRPr="007D232D">
              <w:rPr>
                <w:rStyle w:val="tlid-translationtranslation"/>
                <w:b/>
                <w:sz w:val="12"/>
                <w:szCs w:val="12"/>
                <w:lang w:val="en-US"/>
              </w:rPr>
              <w:t xml:space="preserve"> III </w:t>
            </w:r>
            <w:r w:rsidR="007D232D" w:rsidRPr="007D232D">
              <w:rPr>
                <w:rStyle w:val="tlid-translationtranslation"/>
                <w:b/>
                <w:sz w:val="12"/>
                <w:szCs w:val="12"/>
              </w:rPr>
              <w:t>του</w:t>
            </w:r>
            <w:r w:rsidR="007D232D" w:rsidRPr="007D232D">
              <w:rPr>
                <w:rStyle w:val="tlid-translationtranslation"/>
                <w:b/>
                <w:sz w:val="12"/>
                <w:szCs w:val="12"/>
                <w:lang w:val="en-US"/>
              </w:rPr>
              <w:t xml:space="preserve"> </w:t>
            </w:r>
            <w:r w:rsidR="007D232D" w:rsidRPr="007D232D">
              <w:rPr>
                <w:rStyle w:val="tlid-translationtranslation"/>
                <w:b/>
                <w:sz w:val="12"/>
                <w:szCs w:val="12"/>
              </w:rPr>
              <w:t>τμήματος</w:t>
            </w:r>
            <w:r w:rsidR="007D232D" w:rsidRPr="007D232D">
              <w:rPr>
                <w:rStyle w:val="tlid-translationtranslation"/>
                <w:b/>
                <w:sz w:val="12"/>
                <w:szCs w:val="12"/>
                <w:lang w:val="en-US"/>
              </w:rPr>
              <w:t xml:space="preserve"> </w:t>
            </w:r>
            <w:r w:rsidR="007D232D" w:rsidRPr="007D232D">
              <w:rPr>
                <w:rStyle w:val="tlid-translationtranslation"/>
                <w:b/>
                <w:sz w:val="12"/>
                <w:szCs w:val="12"/>
              </w:rPr>
              <w:t>Ι</w:t>
            </w:r>
            <w:r w:rsidR="007D232D" w:rsidRPr="007D232D">
              <w:rPr>
                <w:rStyle w:val="tlid-translationtranslation"/>
                <w:b/>
                <w:sz w:val="12"/>
                <w:szCs w:val="12"/>
                <w:lang w:val="en-US"/>
              </w:rPr>
              <w:t xml:space="preserve"> </w:t>
            </w:r>
            <w:r w:rsidR="007D232D" w:rsidRPr="007D232D">
              <w:rPr>
                <w:rStyle w:val="tlid-translationtranslation"/>
                <w:b/>
                <w:sz w:val="12"/>
                <w:szCs w:val="12"/>
              </w:rPr>
              <w:t>του</w:t>
            </w:r>
            <w:r w:rsidR="007D232D" w:rsidRPr="007D232D">
              <w:rPr>
                <w:rStyle w:val="tlid-translationtranslation"/>
                <w:b/>
                <w:sz w:val="12"/>
                <w:szCs w:val="12"/>
                <w:lang w:val="en-US"/>
              </w:rPr>
              <w:t xml:space="preserve"> </w:t>
            </w:r>
            <w:r w:rsidR="007D232D" w:rsidRPr="007D232D">
              <w:rPr>
                <w:rStyle w:val="tlid-translationtranslation"/>
                <w:b/>
                <w:sz w:val="12"/>
                <w:szCs w:val="12"/>
              </w:rPr>
              <w:t>παραρτήματος</w:t>
            </w:r>
            <w:r w:rsidR="007D232D" w:rsidRPr="007D232D">
              <w:rPr>
                <w:rStyle w:val="tlid-translationtranslation"/>
                <w:b/>
                <w:sz w:val="12"/>
                <w:szCs w:val="12"/>
                <w:lang w:val="en-US"/>
              </w:rPr>
              <w:t xml:space="preserve"> </w:t>
            </w:r>
            <w:r w:rsidR="007D232D" w:rsidRPr="007D232D">
              <w:rPr>
                <w:rStyle w:val="tlid-translationtranslation"/>
                <w:b/>
                <w:sz w:val="12"/>
                <w:szCs w:val="12"/>
              </w:rPr>
              <w:t>Ι</w:t>
            </w:r>
            <w:r w:rsidR="007D232D" w:rsidRPr="007D232D">
              <w:rPr>
                <w:rStyle w:val="tlid-translationtranslation"/>
                <w:b/>
                <w:sz w:val="12"/>
                <w:szCs w:val="12"/>
                <w:lang w:val="en-US"/>
              </w:rPr>
              <w:t xml:space="preserve"> </w:t>
            </w:r>
            <w:r w:rsidR="007D232D" w:rsidRPr="007D232D">
              <w:rPr>
                <w:rStyle w:val="tlid-translationtranslation"/>
                <w:b/>
                <w:sz w:val="12"/>
                <w:szCs w:val="12"/>
              </w:rPr>
              <w:t>του</w:t>
            </w:r>
            <w:r w:rsidR="007D232D" w:rsidRPr="007D232D">
              <w:rPr>
                <w:rStyle w:val="tlid-translationtranslation"/>
                <w:b/>
                <w:sz w:val="12"/>
                <w:szCs w:val="12"/>
                <w:lang w:val="en-US"/>
              </w:rPr>
              <w:t xml:space="preserve"> </w:t>
            </w:r>
            <w:r w:rsidR="007D232D" w:rsidRPr="007D232D">
              <w:rPr>
                <w:rStyle w:val="tlid-translationtranslation"/>
                <w:b/>
                <w:sz w:val="12"/>
                <w:szCs w:val="12"/>
              </w:rPr>
              <w:t>κανονισμού</w:t>
            </w:r>
            <w:r w:rsidR="007D232D" w:rsidRPr="007D232D">
              <w:rPr>
                <w:rStyle w:val="tlid-translationtranslation"/>
                <w:b/>
                <w:sz w:val="12"/>
                <w:szCs w:val="12"/>
                <w:lang w:val="en-US"/>
              </w:rPr>
              <w:t xml:space="preserve"> </w:t>
            </w:r>
            <w:r w:rsidR="007D232D" w:rsidRPr="007D232D">
              <w:rPr>
                <w:b/>
                <w:sz w:val="12"/>
                <w:szCs w:val="12"/>
                <w:lang w:val="en-GB"/>
              </w:rPr>
              <w:t>(EC) No</w:t>
            </w:r>
            <w:r w:rsidR="007D232D" w:rsidRPr="007D232D">
              <w:rPr>
                <w:b/>
                <w:sz w:val="12"/>
                <w:szCs w:val="12"/>
                <w:lang w:val="en-US"/>
              </w:rPr>
              <w:t xml:space="preserve"> </w:t>
            </w:r>
            <w:r w:rsidR="007D232D" w:rsidRPr="007D232D">
              <w:rPr>
                <w:b/>
                <w:sz w:val="12"/>
                <w:szCs w:val="12"/>
                <w:lang w:val="en-GB"/>
              </w:rPr>
              <w:t>85</w:t>
            </w:r>
            <w:r w:rsidR="007D232D" w:rsidRPr="007D232D">
              <w:rPr>
                <w:b/>
                <w:sz w:val="12"/>
                <w:szCs w:val="12"/>
                <w:lang w:val="en-US"/>
              </w:rPr>
              <w:t>4/2004;]</w:t>
            </w:r>
            <w:r w:rsidR="007D232D" w:rsidRPr="007D232D">
              <w:rPr>
                <w:rStyle w:val="tlid-translationtranslation"/>
                <w:b/>
                <w:sz w:val="12"/>
                <w:szCs w:val="12"/>
                <w:lang w:val="en-GB"/>
              </w:rPr>
              <w:t>·</w:t>
            </w:r>
            <w:r w:rsidR="007D232D">
              <w:rPr>
                <w:rStyle w:val="tlid-translationtranslation"/>
                <w:lang w:val="en-GB"/>
              </w:rPr>
              <w:t>/</w:t>
            </w:r>
            <w:r w:rsidRPr="007D232D">
              <w:rPr>
                <w:sz w:val="12"/>
                <w:szCs w:val="12"/>
                <w:lang w:val="en-US"/>
              </w:rPr>
              <w:t xml:space="preserve">either [the carcass or parts have been marked with health mark in accordance with Chapter III of Section I of Annex I to </w:t>
            </w:r>
            <w:r w:rsidRPr="007D232D">
              <w:rPr>
                <w:sz w:val="12"/>
                <w:szCs w:val="12"/>
                <w:lang w:val="en-GB"/>
              </w:rPr>
              <w:t>Regulation (EC) No</w:t>
            </w:r>
            <w:r w:rsidRPr="007D232D">
              <w:rPr>
                <w:sz w:val="12"/>
                <w:szCs w:val="12"/>
                <w:lang w:val="en-US"/>
              </w:rPr>
              <w:t xml:space="preserve"> </w:t>
            </w:r>
            <w:r w:rsidRPr="007D232D">
              <w:rPr>
                <w:sz w:val="12"/>
                <w:szCs w:val="12"/>
                <w:lang w:val="en-GB"/>
              </w:rPr>
              <w:t>85</w:t>
            </w:r>
            <w:r w:rsidRPr="007D232D">
              <w:rPr>
                <w:sz w:val="12"/>
                <w:szCs w:val="12"/>
                <w:lang w:val="en-US"/>
              </w:rPr>
              <w:t>4/2004;]</w:t>
            </w:r>
          </w:p>
          <w:p w:rsidR="00C8646F" w:rsidRPr="00C623AD" w:rsidRDefault="00C8646F" w:rsidP="00D333D8">
            <w:pPr>
              <w:snapToGrid w:val="0"/>
              <w:ind w:left="1152" w:hanging="450"/>
              <w:jc w:val="both"/>
              <w:rPr>
                <w:b/>
                <w:color w:val="FF0000"/>
                <w:sz w:val="12"/>
                <w:szCs w:val="12"/>
                <w:lang w:val="en-US"/>
              </w:rPr>
            </w:pPr>
            <w:r w:rsidRPr="00C623AD">
              <w:rPr>
                <w:sz w:val="12"/>
                <w:szCs w:val="12"/>
                <w:lang w:val="en-US"/>
              </w:rPr>
              <w:t>ose    [karkasa ose pjese te saj jane tregtuar me vule shendetsore ne perputhje me Kapitullin III te Seksionit I te Aneksit I te Rregullores (EC) Nr 853/2004;</w:t>
            </w:r>
          </w:p>
          <w:p w:rsidR="00C8646F" w:rsidRPr="00C623AD" w:rsidRDefault="00C8646F" w:rsidP="00D333D8">
            <w:pPr>
              <w:snapToGrid w:val="0"/>
              <w:ind w:left="1152" w:hanging="1152"/>
              <w:rPr>
                <w:sz w:val="12"/>
                <w:szCs w:val="12"/>
                <w:lang w:val="en-US"/>
              </w:rPr>
            </w:pPr>
          </w:p>
          <w:p w:rsidR="00C8646F" w:rsidRPr="00AF7928" w:rsidRDefault="00C8646F" w:rsidP="00D333D8">
            <w:pPr>
              <w:snapToGrid w:val="0"/>
              <w:ind w:left="1242" w:hanging="720"/>
              <w:jc w:val="both"/>
              <w:rPr>
                <w:color w:val="FF0000"/>
                <w:sz w:val="12"/>
                <w:szCs w:val="12"/>
                <w:lang w:val="en-US"/>
              </w:rPr>
            </w:pPr>
            <w:r w:rsidRPr="00AF7928">
              <w:rPr>
                <w:b/>
                <w:sz w:val="12"/>
                <w:szCs w:val="12"/>
                <w:lang w:val="en-GB"/>
              </w:rPr>
              <w:t>(</w:t>
            </w:r>
            <w:r w:rsidRPr="00AF7928">
              <w:rPr>
                <w:b/>
                <w:sz w:val="12"/>
                <w:szCs w:val="12"/>
                <w:vertAlign w:val="superscript"/>
                <w:lang w:val="en-GB"/>
              </w:rPr>
              <w:t>1</w:t>
            </w:r>
            <w:r w:rsidRPr="00AF7928">
              <w:rPr>
                <w:b/>
                <w:sz w:val="12"/>
                <w:szCs w:val="12"/>
                <w:lang w:val="en-GB"/>
              </w:rPr>
              <w:t xml:space="preserve">) </w:t>
            </w:r>
            <w:r w:rsidR="00AF7928" w:rsidRPr="00AF7928">
              <w:rPr>
                <w:rStyle w:val="tlid-translationtranslation"/>
                <w:b/>
                <w:sz w:val="12"/>
                <w:szCs w:val="12"/>
              </w:rPr>
              <w:t>ή</w:t>
            </w:r>
            <w:r w:rsidR="00AF7928" w:rsidRPr="00AF7928">
              <w:rPr>
                <w:rStyle w:val="tlid-translationtranslation"/>
                <w:b/>
                <w:sz w:val="12"/>
                <w:szCs w:val="12"/>
                <w:lang w:val="en-GB"/>
              </w:rPr>
              <w:t xml:space="preserve"> [</w:t>
            </w:r>
            <w:r w:rsidR="00AF7928" w:rsidRPr="00AF7928">
              <w:rPr>
                <w:rStyle w:val="tlid-translationtranslation"/>
                <w:b/>
                <w:sz w:val="12"/>
                <w:szCs w:val="12"/>
              </w:rPr>
              <w:t>οι</w:t>
            </w:r>
            <w:r w:rsidR="00AF7928" w:rsidRPr="00AF7928">
              <w:rPr>
                <w:rStyle w:val="tlid-translationtranslation"/>
                <w:b/>
                <w:sz w:val="12"/>
                <w:szCs w:val="12"/>
                <w:lang w:val="en-GB"/>
              </w:rPr>
              <w:t xml:space="preserve"> </w:t>
            </w:r>
            <w:r w:rsidR="00AF7928" w:rsidRPr="00AF7928">
              <w:rPr>
                <w:rStyle w:val="tlid-translationtranslation"/>
                <w:b/>
                <w:sz w:val="12"/>
                <w:szCs w:val="12"/>
              </w:rPr>
              <w:t>συσκευασίες</w:t>
            </w:r>
            <w:r w:rsidR="00AF7928" w:rsidRPr="00AF7928">
              <w:rPr>
                <w:rStyle w:val="tlid-translationtranslation"/>
                <w:b/>
                <w:sz w:val="12"/>
                <w:szCs w:val="12"/>
                <w:lang w:val="en-GB"/>
              </w:rPr>
              <w:t xml:space="preserve"> [</w:t>
            </w:r>
            <w:r w:rsidR="00AF7928" w:rsidRPr="00AF7928">
              <w:rPr>
                <w:rStyle w:val="tlid-translationtranslation"/>
                <w:b/>
                <w:sz w:val="12"/>
                <w:szCs w:val="12"/>
              </w:rPr>
              <w:t>κρέατος</w:t>
            </w:r>
            <w:r w:rsidR="00AF7928" w:rsidRPr="00AF7928">
              <w:rPr>
                <w:rStyle w:val="tlid-translationtranslation"/>
                <w:b/>
                <w:sz w:val="12"/>
                <w:szCs w:val="12"/>
                <w:lang w:val="en-GB"/>
              </w:rPr>
              <w:t>] [</w:t>
            </w:r>
            <w:r w:rsidR="00AF7928" w:rsidRPr="00AF7928">
              <w:rPr>
                <w:rStyle w:val="tlid-translationtranslation"/>
                <w:b/>
                <w:sz w:val="12"/>
                <w:szCs w:val="12"/>
              </w:rPr>
              <w:t>κιμά</w:t>
            </w:r>
            <w:r w:rsidR="00AF7928" w:rsidRPr="00AF7928">
              <w:rPr>
                <w:rStyle w:val="tlid-translationtranslation"/>
                <w:b/>
                <w:sz w:val="12"/>
                <w:szCs w:val="12"/>
                <w:lang w:val="en-GB"/>
              </w:rPr>
              <w:t xml:space="preserve">] (1) </w:t>
            </w:r>
            <w:r w:rsidR="00AF7928" w:rsidRPr="00AF7928">
              <w:rPr>
                <w:rStyle w:val="tlid-translationtranslation"/>
                <w:b/>
                <w:sz w:val="12"/>
                <w:szCs w:val="12"/>
              </w:rPr>
              <w:t>έχουν</w:t>
            </w:r>
            <w:r w:rsidR="00AF7928" w:rsidRPr="00AF7928">
              <w:rPr>
                <w:rStyle w:val="tlid-translationtranslation"/>
                <w:b/>
                <w:sz w:val="12"/>
                <w:szCs w:val="12"/>
                <w:lang w:val="en-GB"/>
              </w:rPr>
              <w:t xml:space="preserve"> </w:t>
            </w:r>
            <w:r w:rsidR="00AF7928" w:rsidRPr="00AF7928">
              <w:rPr>
                <w:rStyle w:val="tlid-translationtranslation"/>
                <w:b/>
                <w:sz w:val="12"/>
                <w:szCs w:val="12"/>
              </w:rPr>
              <w:t>επισημανθεί</w:t>
            </w:r>
            <w:r w:rsidR="00AF7928" w:rsidRPr="00AF7928">
              <w:rPr>
                <w:rStyle w:val="tlid-translationtranslation"/>
                <w:b/>
                <w:sz w:val="12"/>
                <w:szCs w:val="12"/>
                <w:lang w:val="en-GB"/>
              </w:rPr>
              <w:t xml:space="preserve"> </w:t>
            </w:r>
            <w:r w:rsidR="00AF7928" w:rsidRPr="00AF7928">
              <w:rPr>
                <w:rStyle w:val="tlid-translationtranslation"/>
                <w:b/>
                <w:sz w:val="12"/>
                <w:szCs w:val="12"/>
              </w:rPr>
              <w:t>με</w:t>
            </w:r>
            <w:r w:rsidR="00AF7928" w:rsidRPr="00AF7928">
              <w:rPr>
                <w:rStyle w:val="tlid-translationtranslation"/>
                <w:b/>
                <w:sz w:val="12"/>
                <w:szCs w:val="12"/>
                <w:lang w:val="en-GB"/>
              </w:rPr>
              <w:t xml:space="preserve"> </w:t>
            </w:r>
            <w:r w:rsidR="00AF7928" w:rsidRPr="00AF7928">
              <w:rPr>
                <w:rStyle w:val="tlid-translationtranslation"/>
                <w:b/>
                <w:sz w:val="12"/>
                <w:szCs w:val="12"/>
              </w:rPr>
              <w:t>σήμα</w:t>
            </w:r>
            <w:r w:rsidR="005A18A0" w:rsidRPr="005A18A0">
              <w:rPr>
                <w:rStyle w:val="tlid-translationtranslation"/>
                <w:b/>
                <w:sz w:val="12"/>
                <w:szCs w:val="12"/>
                <w:lang w:val="en-US"/>
              </w:rPr>
              <w:t xml:space="preserve"> </w:t>
            </w:r>
            <w:r w:rsidR="005A18A0">
              <w:rPr>
                <w:rStyle w:val="tlid-translationtranslation"/>
                <w:b/>
                <w:sz w:val="12"/>
                <w:szCs w:val="12"/>
              </w:rPr>
              <w:t>αναγνώρισης</w:t>
            </w:r>
            <w:r w:rsidR="00AF7928" w:rsidRPr="00AF7928">
              <w:rPr>
                <w:rStyle w:val="tlid-translationtranslation"/>
                <w:b/>
                <w:sz w:val="12"/>
                <w:szCs w:val="12"/>
                <w:lang w:val="en-GB"/>
              </w:rPr>
              <w:t xml:space="preserve"> </w:t>
            </w:r>
            <w:r w:rsidR="00AF7928" w:rsidRPr="00AF7928">
              <w:rPr>
                <w:rStyle w:val="tlid-translationtranslation"/>
                <w:b/>
                <w:sz w:val="12"/>
                <w:szCs w:val="12"/>
              </w:rPr>
              <w:t>σύμφωνα</w:t>
            </w:r>
            <w:r w:rsidR="00AF7928" w:rsidRPr="00AF7928">
              <w:rPr>
                <w:rStyle w:val="tlid-translationtranslation"/>
                <w:b/>
                <w:sz w:val="12"/>
                <w:szCs w:val="12"/>
                <w:lang w:val="en-GB"/>
              </w:rPr>
              <w:t xml:space="preserve"> </w:t>
            </w:r>
            <w:r w:rsidR="00AF7928" w:rsidRPr="00AF7928">
              <w:rPr>
                <w:rStyle w:val="tlid-translationtranslation"/>
                <w:b/>
                <w:sz w:val="12"/>
                <w:szCs w:val="12"/>
              </w:rPr>
              <w:t>με</w:t>
            </w:r>
            <w:r w:rsidR="00AF7928" w:rsidRPr="00AF7928">
              <w:rPr>
                <w:rStyle w:val="tlid-translationtranslation"/>
                <w:b/>
                <w:sz w:val="12"/>
                <w:szCs w:val="12"/>
                <w:lang w:val="en-GB"/>
              </w:rPr>
              <w:t xml:space="preserve"> </w:t>
            </w:r>
            <w:r w:rsidR="00AF7928" w:rsidRPr="00AF7928">
              <w:rPr>
                <w:rStyle w:val="tlid-translationtranslation"/>
                <w:b/>
                <w:sz w:val="12"/>
                <w:szCs w:val="12"/>
              </w:rPr>
              <w:t>το</w:t>
            </w:r>
            <w:r w:rsidR="00AF7928" w:rsidRPr="00AF7928">
              <w:rPr>
                <w:rStyle w:val="tlid-translationtranslation"/>
                <w:b/>
                <w:sz w:val="12"/>
                <w:szCs w:val="12"/>
                <w:lang w:val="en-GB"/>
              </w:rPr>
              <w:t xml:space="preserve"> </w:t>
            </w:r>
            <w:r w:rsidR="00AF7928" w:rsidRPr="00AF7928">
              <w:rPr>
                <w:rStyle w:val="tlid-translationtranslation"/>
                <w:b/>
                <w:sz w:val="12"/>
                <w:szCs w:val="12"/>
              </w:rPr>
              <w:t>τμήμα</w:t>
            </w:r>
            <w:r w:rsidR="00AF7928" w:rsidRPr="00AF7928">
              <w:rPr>
                <w:rStyle w:val="tlid-translationtranslation"/>
                <w:b/>
                <w:sz w:val="12"/>
                <w:szCs w:val="12"/>
                <w:lang w:val="en-GB"/>
              </w:rPr>
              <w:t xml:space="preserve"> I </w:t>
            </w:r>
            <w:r w:rsidR="00AF7928" w:rsidRPr="00AF7928">
              <w:rPr>
                <w:rStyle w:val="tlid-translationtranslation"/>
                <w:b/>
                <w:sz w:val="12"/>
                <w:szCs w:val="12"/>
              </w:rPr>
              <w:t>του</w:t>
            </w:r>
            <w:r w:rsidR="00AF7928" w:rsidRPr="00AF7928">
              <w:rPr>
                <w:rStyle w:val="tlid-translationtranslation"/>
                <w:b/>
                <w:sz w:val="12"/>
                <w:szCs w:val="12"/>
                <w:lang w:val="en-GB"/>
              </w:rPr>
              <w:t xml:space="preserve"> </w:t>
            </w:r>
            <w:r w:rsidR="00AF7928" w:rsidRPr="00AF7928">
              <w:rPr>
                <w:rStyle w:val="tlid-translationtranslation"/>
                <w:b/>
                <w:sz w:val="12"/>
                <w:szCs w:val="12"/>
              </w:rPr>
              <w:t>παραρτήματος</w:t>
            </w:r>
            <w:r w:rsidR="00AF7928" w:rsidRPr="00AF7928">
              <w:rPr>
                <w:rStyle w:val="tlid-translationtranslation"/>
                <w:b/>
                <w:sz w:val="12"/>
                <w:szCs w:val="12"/>
                <w:lang w:val="en-GB"/>
              </w:rPr>
              <w:t xml:space="preserve"> II </w:t>
            </w:r>
            <w:r w:rsidR="00AF7928" w:rsidRPr="00AF7928">
              <w:rPr>
                <w:rStyle w:val="tlid-translationtranslation"/>
                <w:b/>
                <w:sz w:val="12"/>
                <w:szCs w:val="12"/>
              </w:rPr>
              <w:t>του</w:t>
            </w:r>
            <w:r w:rsidR="00AF7928" w:rsidRPr="00AF7928">
              <w:rPr>
                <w:rStyle w:val="tlid-translationtranslation"/>
                <w:b/>
                <w:sz w:val="12"/>
                <w:szCs w:val="12"/>
                <w:lang w:val="en-GB"/>
              </w:rPr>
              <w:t xml:space="preserve"> </w:t>
            </w:r>
            <w:r w:rsidR="00AF7928" w:rsidRPr="00AF7928">
              <w:rPr>
                <w:rStyle w:val="tlid-translationtranslation"/>
                <w:b/>
                <w:sz w:val="12"/>
                <w:szCs w:val="12"/>
              </w:rPr>
              <w:t>κανονισμού</w:t>
            </w:r>
            <w:r w:rsidR="00AF7928" w:rsidRPr="00AF7928">
              <w:rPr>
                <w:rStyle w:val="tlid-translationtranslation"/>
                <w:b/>
                <w:sz w:val="12"/>
                <w:szCs w:val="12"/>
                <w:lang w:val="en-GB"/>
              </w:rPr>
              <w:t xml:space="preserve"> </w:t>
            </w:r>
            <w:r w:rsidR="00AF7928" w:rsidRPr="00C623AD">
              <w:rPr>
                <w:b/>
                <w:sz w:val="12"/>
                <w:szCs w:val="12"/>
                <w:lang w:val="en-US"/>
              </w:rPr>
              <w:t>(EC) No 853/2004;]</w:t>
            </w:r>
            <w:r w:rsidR="00AF7928" w:rsidRPr="00AF7928">
              <w:rPr>
                <w:rStyle w:val="tlid-translationtranslation"/>
                <w:b/>
                <w:sz w:val="12"/>
                <w:szCs w:val="12"/>
                <w:lang w:val="en-GB"/>
              </w:rPr>
              <w:t>·/</w:t>
            </w:r>
            <w:r w:rsidRPr="00AF7928">
              <w:rPr>
                <w:sz w:val="12"/>
                <w:szCs w:val="12"/>
                <w:lang w:val="en-US"/>
              </w:rPr>
              <w:t>or      [the packages of [meat] [minced meat] (</w:t>
            </w:r>
            <w:r w:rsidRPr="00AF7928">
              <w:rPr>
                <w:sz w:val="12"/>
                <w:szCs w:val="12"/>
                <w:vertAlign w:val="superscript"/>
                <w:lang w:val="en-US"/>
              </w:rPr>
              <w:t>1</w:t>
            </w:r>
            <w:r w:rsidRPr="00AF7928">
              <w:rPr>
                <w:sz w:val="12"/>
                <w:szCs w:val="12"/>
                <w:lang w:val="en-US"/>
              </w:rPr>
              <w:t>) have been marked with an identification mark in accordance with Section I of Annex II to Regulation (EC) No 853/2004;]</w:t>
            </w:r>
          </w:p>
          <w:p w:rsidR="00C8646F" w:rsidRPr="00AF7928" w:rsidRDefault="00C8646F" w:rsidP="00D333D8">
            <w:pPr>
              <w:snapToGrid w:val="0"/>
              <w:ind w:left="1242" w:hanging="540"/>
              <w:jc w:val="both"/>
              <w:rPr>
                <w:color w:val="FF0000"/>
                <w:sz w:val="12"/>
                <w:szCs w:val="12"/>
                <w:lang w:val="en-US"/>
              </w:rPr>
            </w:pPr>
            <w:r w:rsidRPr="00AF7928">
              <w:rPr>
                <w:sz w:val="12"/>
                <w:szCs w:val="12"/>
                <w:lang w:val="en-US"/>
              </w:rPr>
              <w:t xml:space="preserve">ose     [paketimet e </w:t>
            </w:r>
            <w:r w:rsidRPr="00AF7928">
              <w:rPr>
                <w:sz w:val="12"/>
                <w:szCs w:val="12"/>
                <w:lang w:val="sq-AL"/>
              </w:rPr>
              <w:t xml:space="preserve">[mish] [mish i grire] </w:t>
            </w:r>
            <w:r w:rsidRPr="00AF7928">
              <w:rPr>
                <w:sz w:val="12"/>
                <w:szCs w:val="12"/>
                <w:lang w:val="en-US"/>
              </w:rPr>
              <w:t>(</w:t>
            </w:r>
            <w:r w:rsidRPr="00AF7928">
              <w:rPr>
                <w:sz w:val="12"/>
                <w:szCs w:val="12"/>
                <w:vertAlign w:val="superscript"/>
                <w:lang w:val="en-US"/>
              </w:rPr>
              <w:t>1</w:t>
            </w:r>
            <w:r w:rsidRPr="00AF7928">
              <w:rPr>
                <w:sz w:val="12"/>
                <w:szCs w:val="12"/>
                <w:lang w:val="en-US"/>
              </w:rPr>
              <w:t>) jane tregtuar me vule identifikimi ne perputhje me Seksionin I te Aneksit II te Rregullores (EC) Nr 853/2004;</w:t>
            </w:r>
          </w:p>
          <w:p w:rsidR="00C8646F" w:rsidRPr="00C623AD" w:rsidRDefault="00C8646F" w:rsidP="00D333D8">
            <w:pPr>
              <w:snapToGrid w:val="0"/>
              <w:ind w:left="522"/>
              <w:rPr>
                <w:b/>
                <w:sz w:val="12"/>
                <w:szCs w:val="12"/>
                <w:lang w:val="en-US"/>
              </w:rPr>
            </w:pPr>
          </w:p>
          <w:p w:rsidR="00C8646F" w:rsidRPr="00C0090E" w:rsidRDefault="00C8646F" w:rsidP="005A18A0">
            <w:pPr>
              <w:snapToGrid w:val="0"/>
              <w:ind w:left="522" w:hanging="450"/>
              <w:jc w:val="both"/>
              <w:rPr>
                <w:sz w:val="12"/>
                <w:szCs w:val="12"/>
                <w:lang w:val="en-US"/>
              </w:rPr>
            </w:pPr>
            <w:r w:rsidRPr="00C623AD">
              <w:rPr>
                <w:b/>
                <w:sz w:val="12"/>
                <w:szCs w:val="12"/>
                <w:lang w:val="en-US"/>
              </w:rPr>
              <w:t>II</w:t>
            </w:r>
            <w:r w:rsidRPr="00C0090E">
              <w:rPr>
                <w:b/>
                <w:sz w:val="12"/>
                <w:szCs w:val="12"/>
                <w:lang w:val="en-US"/>
              </w:rPr>
              <w:t>.1.6.</w:t>
            </w:r>
            <w:r w:rsidRPr="00C0090E">
              <w:rPr>
                <w:b/>
                <w:color w:val="FF0000"/>
                <w:sz w:val="12"/>
                <w:szCs w:val="12"/>
                <w:lang w:val="en-US"/>
              </w:rPr>
              <w:t xml:space="preserve">  </w:t>
            </w:r>
            <w:r w:rsidR="00C0090E" w:rsidRPr="00C0090E">
              <w:rPr>
                <w:rStyle w:val="tlid-translationtranslation"/>
                <w:lang w:val="en-US"/>
              </w:rPr>
              <w:t>.</w:t>
            </w:r>
            <w:r w:rsidR="00C0090E" w:rsidRPr="00C0090E">
              <w:rPr>
                <w:rStyle w:val="tlid-translationtranslation"/>
                <w:b/>
                <w:sz w:val="12"/>
                <w:szCs w:val="12"/>
              </w:rPr>
              <w:t>το</w:t>
            </w:r>
            <w:r w:rsidR="00C0090E" w:rsidRPr="00C0090E">
              <w:rPr>
                <w:rStyle w:val="tlid-translationtranslation"/>
                <w:b/>
                <w:sz w:val="12"/>
                <w:szCs w:val="12"/>
                <w:lang w:val="en-US"/>
              </w:rPr>
              <w:t xml:space="preserve"> [</w:t>
            </w:r>
            <w:r w:rsidR="00C0090E" w:rsidRPr="00C0090E">
              <w:rPr>
                <w:rStyle w:val="tlid-translationtranslation"/>
                <w:b/>
                <w:sz w:val="12"/>
                <w:szCs w:val="12"/>
              </w:rPr>
              <w:t>κρέας</w:t>
            </w:r>
            <w:r w:rsidR="00C0090E" w:rsidRPr="00C0090E">
              <w:rPr>
                <w:rStyle w:val="tlid-translationtranslation"/>
                <w:b/>
                <w:sz w:val="12"/>
                <w:szCs w:val="12"/>
                <w:lang w:val="en-US"/>
              </w:rPr>
              <w:t xml:space="preserve">] </w:t>
            </w:r>
            <w:r w:rsidR="005A18A0">
              <w:rPr>
                <w:rStyle w:val="tlid-translationtranslation"/>
                <w:b/>
                <w:sz w:val="12"/>
                <w:szCs w:val="12"/>
              </w:rPr>
              <w:t>ο</w:t>
            </w:r>
            <w:r w:rsidR="005A18A0" w:rsidRPr="005A18A0">
              <w:rPr>
                <w:rStyle w:val="tlid-translationtranslation"/>
                <w:b/>
                <w:sz w:val="12"/>
                <w:szCs w:val="12"/>
                <w:lang w:val="en-US"/>
              </w:rPr>
              <w:t xml:space="preserve"> </w:t>
            </w:r>
            <w:r w:rsidR="00C0090E" w:rsidRPr="00C0090E">
              <w:rPr>
                <w:rStyle w:val="tlid-translationtranslation"/>
                <w:b/>
                <w:sz w:val="12"/>
                <w:szCs w:val="12"/>
                <w:lang w:val="en-US"/>
              </w:rPr>
              <w:t>[</w:t>
            </w:r>
            <w:r w:rsidR="00C0090E" w:rsidRPr="00C0090E">
              <w:rPr>
                <w:rStyle w:val="tlid-translationtranslation"/>
                <w:b/>
                <w:sz w:val="12"/>
                <w:szCs w:val="12"/>
              </w:rPr>
              <w:t>κιμά</w:t>
            </w:r>
            <w:r w:rsidR="005A18A0">
              <w:rPr>
                <w:rStyle w:val="tlid-translationtranslation"/>
                <w:b/>
                <w:sz w:val="12"/>
                <w:szCs w:val="12"/>
              </w:rPr>
              <w:t>ς</w:t>
            </w:r>
            <w:r w:rsidR="00C0090E" w:rsidRPr="00C0090E">
              <w:rPr>
                <w:rStyle w:val="tlid-translationtranslation"/>
                <w:b/>
                <w:sz w:val="12"/>
                <w:szCs w:val="12"/>
                <w:lang w:val="en-US"/>
              </w:rPr>
              <w:t xml:space="preserve">] (1) </w:t>
            </w:r>
            <w:r w:rsidR="00C0090E" w:rsidRPr="00C0090E">
              <w:rPr>
                <w:rStyle w:val="tlid-translationtranslation"/>
                <w:b/>
                <w:sz w:val="12"/>
                <w:szCs w:val="12"/>
              </w:rPr>
              <w:t>πληροί</w:t>
            </w:r>
            <w:r w:rsidR="00C0090E" w:rsidRPr="00C0090E">
              <w:rPr>
                <w:rStyle w:val="tlid-translationtranslation"/>
                <w:b/>
                <w:sz w:val="12"/>
                <w:szCs w:val="12"/>
                <w:lang w:val="en-US"/>
              </w:rPr>
              <w:t xml:space="preserve"> </w:t>
            </w:r>
            <w:r w:rsidR="00C0090E" w:rsidRPr="00C0090E">
              <w:rPr>
                <w:rStyle w:val="tlid-translationtranslation"/>
                <w:b/>
                <w:sz w:val="12"/>
                <w:szCs w:val="12"/>
              </w:rPr>
              <w:t>τα</w:t>
            </w:r>
            <w:r w:rsidR="00C0090E" w:rsidRPr="00C0090E">
              <w:rPr>
                <w:rStyle w:val="tlid-translationtranslation"/>
                <w:b/>
                <w:sz w:val="12"/>
                <w:szCs w:val="12"/>
                <w:lang w:val="en-US"/>
              </w:rPr>
              <w:t xml:space="preserve"> </w:t>
            </w:r>
            <w:r w:rsidR="00C0090E" w:rsidRPr="00C0090E">
              <w:rPr>
                <w:rStyle w:val="tlid-translationtranslation"/>
                <w:b/>
                <w:sz w:val="12"/>
                <w:szCs w:val="12"/>
              </w:rPr>
              <w:t>σχετικά</w:t>
            </w:r>
            <w:r w:rsidR="00C0090E" w:rsidRPr="00C0090E">
              <w:rPr>
                <w:rStyle w:val="tlid-translationtranslation"/>
                <w:b/>
                <w:sz w:val="12"/>
                <w:szCs w:val="12"/>
                <w:lang w:val="en-US"/>
              </w:rPr>
              <w:t xml:space="preserve"> </w:t>
            </w:r>
            <w:r w:rsidR="00C0090E" w:rsidRPr="00C0090E">
              <w:rPr>
                <w:rStyle w:val="tlid-translationtranslation"/>
                <w:b/>
                <w:sz w:val="12"/>
                <w:szCs w:val="12"/>
              </w:rPr>
              <w:t>κριτήρια</w:t>
            </w:r>
            <w:r w:rsidR="00C0090E" w:rsidRPr="00C0090E">
              <w:rPr>
                <w:rStyle w:val="tlid-translationtranslation"/>
                <w:b/>
                <w:sz w:val="12"/>
                <w:szCs w:val="12"/>
                <w:lang w:val="en-US"/>
              </w:rPr>
              <w:t xml:space="preserve"> </w:t>
            </w:r>
            <w:r w:rsidR="00C0090E" w:rsidRPr="00C0090E">
              <w:rPr>
                <w:rStyle w:val="tlid-translationtranslation"/>
                <w:b/>
                <w:sz w:val="12"/>
                <w:szCs w:val="12"/>
              </w:rPr>
              <w:t>που</w:t>
            </w:r>
            <w:r w:rsidR="00C0090E" w:rsidRPr="00C0090E">
              <w:rPr>
                <w:rStyle w:val="tlid-translationtranslation"/>
                <w:b/>
                <w:sz w:val="12"/>
                <w:szCs w:val="12"/>
                <w:lang w:val="en-US"/>
              </w:rPr>
              <w:t xml:space="preserve"> </w:t>
            </w:r>
            <w:r w:rsidR="00C0090E" w:rsidRPr="00C0090E">
              <w:rPr>
                <w:rStyle w:val="tlid-translationtranslation"/>
                <w:b/>
                <w:sz w:val="12"/>
                <w:szCs w:val="12"/>
              </w:rPr>
              <w:t>ορίζονται</w:t>
            </w:r>
            <w:r w:rsidR="00C0090E" w:rsidRPr="00C0090E">
              <w:rPr>
                <w:rStyle w:val="tlid-translationtranslation"/>
                <w:b/>
                <w:sz w:val="12"/>
                <w:szCs w:val="12"/>
                <w:lang w:val="en-US"/>
              </w:rPr>
              <w:t xml:space="preserve"> </w:t>
            </w:r>
            <w:r w:rsidR="00C0090E" w:rsidRPr="00C0090E">
              <w:rPr>
                <w:rStyle w:val="tlid-translationtranslation"/>
                <w:b/>
                <w:sz w:val="12"/>
                <w:szCs w:val="12"/>
              </w:rPr>
              <w:t>στον</w:t>
            </w:r>
            <w:r w:rsidR="00C0090E" w:rsidRPr="00C0090E">
              <w:rPr>
                <w:rStyle w:val="tlid-translationtranslation"/>
                <w:b/>
                <w:sz w:val="12"/>
                <w:szCs w:val="12"/>
                <w:lang w:val="en-US"/>
              </w:rPr>
              <w:t xml:space="preserve"> </w:t>
            </w:r>
            <w:r w:rsidR="00C0090E" w:rsidRPr="00C0090E">
              <w:rPr>
                <w:rStyle w:val="tlid-translationtranslation"/>
                <w:b/>
                <w:sz w:val="12"/>
                <w:szCs w:val="12"/>
              </w:rPr>
              <w:t>κανονισμό</w:t>
            </w:r>
            <w:r w:rsidR="00C0090E" w:rsidRPr="00C0090E">
              <w:rPr>
                <w:rStyle w:val="tlid-translationtranslation"/>
                <w:b/>
                <w:sz w:val="12"/>
                <w:szCs w:val="12"/>
                <w:lang w:val="en-US"/>
              </w:rPr>
              <w:t xml:space="preserve"> </w:t>
            </w:r>
            <w:r w:rsidR="00C0090E" w:rsidRPr="00C623AD">
              <w:rPr>
                <w:b/>
                <w:sz w:val="12"/>
                <w:szCs w:val="12"/>
                <w:lang w:val="en-GB"/>
              </w:rPr>
              <w:t>(EC) No</w:t>
            </w:r>
            <w:r w:rsidR="00C0090E" w:rsidRPr="00C623AD">
              <w:rPr>
                <w:b/>
                <w:sz w:val="12"/>
                <w:szCs w:val="12"/>
                <w:lang w:val="en-US"/>
              </w:rPr>
              <w:t xml:space="preserve"> 2073/2005 </w:t>
            </w:r>
            <w:r w:rsidR="00C0090E" w:rsidRPr="00C0090E">
              <w:rPr>
                <w:rStyle w:val="tlid-translationtranslation"/>
                <w:b/>
                <w:sz w:val="12"/>
                <w:szCs w:val="12"/>
              </w:rPr>
              <w:t>σχετικά</w:t>
            </w:r>
            <w:r w:rsidR="00C0090E" w:rsidRPr="00C0090E">
              <w:rPr>
                <w:rStyle w:val="tlid-translationtranslation"/>
                <w:b/>
                <w:sz w:val="12"/>
                <w:szCs w:val="12"/>
                <w:lang w:val="en-GB"/>
              </w:rPr>
              <w:t xml:space="preserve"> </w:t>
            </w:r>
            <w:r w:rsidR="00C0090E" w:rsidRPr="00C0090E">
              <w:rPr>
                <w:rStyle w:val="tlid-translationtranslation"/>
                <w:b/>
                <w:sz w:val="12"/>
                <w:szCs w:val="12"/>
              </w:rPr>
              <w:t>με</w:t>
            </w:r>
            <w:r w:rsidR="00C0090E" w:rsidRPr="00C0090E">
              <w:rPr>
                <w:rStyle w:val="tlid-translationtranslation"/>
                <w:b/>
                <w:sz w:val="12"/>
                <w:szCs w:val="12"/>
                <w:lang w:val="en-GB"/>
              </w:rPr>
              <w:t xml:space="preserve"> </w:t>
            </w:r>
            <w:r w:rsidR="00C0090E" w:rsidRPr="00C0090E">
              <w:rPr>
                <w:rStyle w:val="tlid-translationtranslation"/>
                <w:b/>
                <w:sz w:val="12"/>
                <w:szCs w:val="12"/>
              </w:rPr>
              <w:t>τα</w:t>
            </w:r>
            <w:r w:rsidR="00C0090E" w:rsidRPr="00C0090E">
              <w:rPr>
                <w:rStyle w:val="tlid-translationtranslation"/>
                <w:b/>
                <w:sz w:val="12"/>
                <w:szCs w:val="12"/>
                <w:lang w:val="en-GB"/>
              </w:rPr>
              <w:t xml:space="preserve"> </w:t>
            </w:r>
            <w:r w:rsidR="00C0090E" w:rsidRPr="00C0090E">
              <w:rPr>
                <w:rStyle w:val="tlid-translationtranslation"/>
                <w:b/>
                <w:sz w:val="12"/>
                <w:szCs w:val="12"/>
              </w:rPr>
              <w:t>μικροβιολογικά</w:t>
            </w:r>
            <w:r w:rsidR="00C0090E" w:rsidRPr="00C0090E">
              <w:rPr>
                <w:rStyle w:val="tlid-translationtranslation"/>
                <w:b/>
                <w:sz w:val="12"/>
                <w:szCs w:val="12"/>
                <w:lang w:val="en-GB"/>
              </w:rPr>
              <w:t xml:space="preserve"> </w:t>
            </w:r>
            <w:r w:rsidR="00C0090E" w:rsidRPr="00C0090E">
              <w:rPr>
                <w:rStyle w:val="tlid-translationtranslation"/>
                <w:b/>
                <w:sz w:val="12"/>
                <w:szCs w:val="12"/>
              </w:rPr>
              <w:t>κριτήρια</w:t>
            </w:r>
            <w:r w:rsidR="00C0090E" w:rsidRPr="00C0090E">
              <w:rPr>
                <w:rStyle w:val="tlid-translationtranslation"/>
                <w:b/>
                <w:sz w:val="12"/>
                <w:szCs w:val="12"/>
                <w:lang w:val="en-GB"/>
              </w:rPr>
              <w:t xml:space="preserve"> </w:t>
            </w:r>
            <w:r w:rsidR="00C0090E" w:rsidRPr="00C0090E">
              <w:rPr>
                <w:rStyle w:val="tlid-translationtranslation"/>
                <w:b/>
                <w:sz w:val="12"/>
                <w:szCs w:val="12"/>
              </w:rPr>
              <w:t>για</w:t>
            </w:r>
            <w:r w:rsidR="00C0090E" w:rsidRPr="00C0090E">
              <w:rPr>
                <w:rStyle w:val="tlid-translationtranslation"/>
                <w:b/>
                <w:sz w:val="12"/>
                <w:szCs w:val="12"/>
                <w:lang w:val="en-GB"/>
              </w:rPr>
              <w:t xml:space="preserve"> </w:t>
            </w:r>
            <w:r w:rsidR="00C0090E" w:rsidRPr="00C0090E">
              <w:rPr>
                <w:rStyle w:val="tlid-translationtranslation"/>
                <w:b/>
                <w:sz w:val="12"/>
                <w:szCs w:val="12"/>
              </w:rPr>
              <w:t>τα</w:t>
            </w:r>
            <w:r w:rsidR="00C0090E" w:rsidRPr="00C0090E">
              <w:rPr>
                <w:rStyle w:val="tlid-translationtranslation"/>
                <w:b/>
                <w:sz w:val="12"/>
                <w:szCs w:val="12"/>
                <w:lang w:val="en-GB"/>
              </w:rPr>
              <w:t xml:space="preserve"> </w:t>
            </w:r>
            <w:r w:rsidR="00C0090E" w:rsidRPr="00C0090E">
              <w:rPr>
                <w:rStyle w:val="tlid-translationtranslation"/>
                <w:b/>
                <w:sz w:val="12"/>
                <w:szCs w:val="12"/>
              </w:rPr>
              <w:t>τρόφιμα</w:t>
            </w:r>
            <w:r w:rsidR="00C0090E" w:rsidRPr="00C623AD">
              <w:rPr>
                <w:b/>
                <w:sz w:val="12"/>
                <w:szCs w:val="12"/>
                <w:lang w:val="en-US"/>
              </w:rPr>
              <w:t xml:space="preserve"> </w:t>
            </w:r>
            <w:r w:rsidR="00C0090E" w:rsidRPr="00C0090E">
              <w:rPr>
                <w:b/>
                <w:sz w:val="12"/>
                <w:szCs w:val="12"/>
                <w:lang w:val="en-GB"/>
              </w:rPr>
              <w:t>/</w:t>
            </w:r>
            <w:r w:rsidRPr="00C0090E">
              <w:rPr>
                <w:sz w:val="12"/>
                <w:szCs w:val="12"/>
                <w:lang w:val="en-US"/>
              </w:rPr>
              <w:t>the [meat] [minced meat] (</w:t>
            </w:r>
            <w:r w:rsidRPr="00C0090E">
              <w:rPr>
                <w:sz w:val="12"/>
                <w:szCs w:val="12"/>
                <w:vertAlign w:val="superscript"/>
                <w:lang w:val="en-US"/>
              </w:rPr>
              <w:t>1</w:t>
            </w:r>
            <w:r w:rsidRPr="00C0090E">
              <w:rPr>
                <w:sz w:val="12"/>
                <w:szCs w:val="12"/>
                <w:lang w:val="en-US"/>
              </w:rPr>
              <w:t xml:space="preserve">) satisfies the relevant criteria set out in </w:t>
            </w:r>
            <w:r w:rsidRPr="00C0090E">
              <w:rPr>
                <w:sz w:val="12"/>
                <w:szCs w:val="12"/>
                <w:lang w:val="en-GB"/>
              </w:rPr>
              <w:t>Regulation (EC) No</w:t>
            </w:r>
            <w:r w:rsidRPr="00C0090E">
              <w:rPr>
                <w:sz w:val="12"/>
                <w:szCs w:val="12"/>
                <w:lang w:val="en-US"/>
              </w:rPr>
              <w:t xml:space="preserve"> 2073/2005 on microbiological criteria for foodstuffs;</w:t>
            </w:r>
            <w:r w:rsidR="005A18A0" w:rsidRPr="005A18A0">
              <w:rPr>
                <w:sz w:val="12"/>
                <w:szCs w:val="12"/>
                <w:lang w:val="en-US"/>
              </w:rPr>
              <w:t>/</w:t>
            </w:r>
            <w:r w:rsidRPr="00C0090E">
              <w:rPr>
                <w:sz w:val="12"/>
                <w:szCs w:val="12"/>
                <w:lang w:val="sq-AL"/>
              </w:rPr>
              <w:t xml:space="preserve">[mishi] [mishi i grire] </w:t>
            </w:r>
            <w:r w:rsidRPr="00C0090E">
              <w:rPr>
                <w:sz w:val="12"/>
                <w:szCs w:val="12"/>
                <w:lang w:val="en-US"/>
              </w:rPr>
              <w:t>(</w:t>
            </w:r>
            <w:r w:rsidRPr="00C0090E">
              <w:rPr>
                <w:sz w:val="12"/>
                <w:szCs w:val="12"/>
                <w:vertAlign w:val="superscript"/>
                <w:lang w:val="en-US"/>
              </w:rPr>
              <w:t>1</w:t>
            </w:r>
            <w:r w:rsidRPr="00C0090E">
              <w:rPr>
                <w:sz w:val="12"/>
                <w:szCs w:val="12"/>
                <w:lang w:val="en-US"/>
              </w:rPr>
              <w:t>)</w:t>
            </w:r>
            <w:r w:rsidRPr="00C0090E">
              <w:rPr>
                <w:rStyle w:val="hps"/>
                <w:sz w:val="12"/>
                <w:szCs w:val="12"/>
                <w:lang w:val="en-US"/>
              </w:rPr>
              <w:t xml:space="preserve"> plot</w:t>
            </w:r>
            <w:r w:rsidR="00532CDB" w:rsidRPr="00C0090E">
              <w:rPr>
                <w:rStyle w:val="hps"/>
                <w:sz w:val="12"/>
                <w:szCs w:val="12"/>
                <w:lang w:val="en-US"/>
              </w:rPr>
              <w:t>e</w:t>
            </w:r>
            <w:r w:rsidRPr="00C0090E">
              <w:rPr>
                <w:rStyle w:val="hps"/>
                <w:sz w:val="12"/>
                <w:szCs w:val="12"/>
                <w:lang w:val="en-US"/>
              </w:rPr>
              <w:t>son</w:t>
            </w:r>
            <w:r w:rsidRPr="00C0090E">
              <w:rPr>
                <w:rStyle w:val="apple-converted-space"/>
                <w:sz w:val="12"/>
                <w:szCs w:val="12"/>
                <w:lang w:val="en-US"/>
              </w:rPr>
              <w:t> </w:t>
            </w:r>
            <w:r w:rsidRPr="00C0090E">
              <w:rPr>
                <w:rStyle w:val="hps"/>
                <w:sz w:val="12"/>
                <w:szCs w:val="12"/>
                <w:lang w:val="en-US"/>
              </w:rPr>
              <w:t>kriteret</w:t>
            </w:r>
            <w:r w:rsidRPr="00C0090E">
              <w:rPr>
                <w:rStyle w:val="apple-converted-space"/>
                <w:sz w:val="12"/>
                <w:szCs w:val="12"/>
                <w:lang w:val="en-US"/>
              </w:rPr>
              <w:t> </w:t>
            </w:r>
            <w:r w:rsidRPr="00C0090E">
              <w:rPr>
                <w:rStyle w:val="hps"/>
                <w:sz w:val="12"/>
                <w:szCs w:val="12"/>
                <w:lang w:val="en-US"/>
              </w:rPr>
              <w:t>p</w:t>
            </w:r>
            <w:r w:rsidR="00532CDB" w:rsidRPr="00C0090E">
              <w:rPr>
                <w:rStyle w:val="hps"/>
                <w:sz w:val="12"/>
                <w:szCs w:val="12"/>
                <w:lang w:val="en-US"/>
              </w:rPr>
              <w:t>e</w:t>
            </w:r>
            <w:r w:rsidRPr="00C0090E">
              <w:rPr>
                <w:rStyle w:val="hps"/>
                <w:sz w:val="12"/>
                <w:szCs w:val="12"/>
                <w:lang w:val="en-US"/>
              </w:rPr>
              <w:t>rkat</w:t>
            </w:r>
            <w:r w:rsidR="00532CDB" w:rsidRPr="00C0090E">
              <w:rPr>
                <w:rStyle w:val="hps"/>
                <w:sz w:val="12"/>
                <w:szCs w:val="12"/>
                <w:lang w:val="en-US"/>
              </w:rPr>
              <w:t>e</w:t>
            </w:r>
            <w:r w:rsidRPr="00C0090E">
              <w:rPr>
                <w:rStyle w:val="hps"/>
                <w:sz w:val="12"/>
                <w:szCs w:val="12"/>
                <w:lang w:val="en-US"/>
              </w:rPr>
              <w:t>se</w:t>
            </w:r>
            <w:r w:rsidRPr="00C0090E">
              <w:rPr>
                <w:rStyle w:val="apple-converted-space"/>
                <w:sz w:val="12"/>
                <w:szCs w:val="12"/>
                <w:lang w:val="en-US"/>
              </w:rPr>
              <w:t> </w:t>
            </w:r>
            <w:r w:rsidRPr="00C0090E">
              <w:rPr>
                <w:rStyle w:val="hps"/>
                <w:sz w:val="12"/>
                <w:szCs w:val="12"/>
                <w:lang w:val="en-US"/>
              </w:rPr>
              <w:t xml:space="preserve"> p</w:t>
            </w:r>
            <w:r w:rsidR="00532CDB" w:rsidRPr="00C0090E">
              <w:rPr>
                <w:rStyle w:val="hps"/>
                <w:sz w:val="12"/>
                <w:szCs w:val="12"/>
                <w:lang w:val="en-US"/>
              </w:rPr>
              <w:t>e</w:t>
            </w:r>
            <w:r w:rsidRPr="00C0090E">
              <w:rPr>
                <w:rStyle w:val="hps"/>
                <w:sz w:val="12"/>
                <w:szCs w:val="12"/>
                <w:lang w:val="en-US"/>
              </w:rPr>
              <w:t>rcaktuar</w:t>
            </w:r>
            <w:r w:rsidRPr="00C0090E">
              <w:rPr>
                <w:rStyle w:val="apple-converted-space"/>
                <w:sz w:val="12"/>
                <w:szCs w:val="12"/>
                <w:lang w:val="en-US"/>
              </w:rPr>
              <w:t> </w:t>
            </w:r>
            <w:r w:rsidRPr="00C0090E">
              <w:rPr>
                <w:rStyle w:val="hps"/>
                <w:sz w:val="12"/>
                <w:szCs w:val="12"/>
                <w:lang w:val="en-US"/>
              </w:rPr>
              <w:t>n</w:t>
            </w:r>
            <w:r w:rsidR="00532CDB" w:rsidRPr="00C0090E">
              <w:rPr>
                <w:rStyle w:val="hps"/>
                <w:sz w:val="12"/>
                <w:szCs w:val="12"/>
                <w:lang w:val="en-US"/>
              </w:rPr>
              <w:t>e</w:t>
            </w:r>
            <w:r w:rsidRPr="00C0090E">
              <w:rPr>
                <w:rStyle w:val="apple-converted-space"/>
                <w:sz w:val="12"/>
                <w:szCs w:val="12"/>
                <w:lang w:val="en-US"/>
              </w:rPr>
              <w:t> </w:t>
            </w:r>
            <w:r w:rsidRPr="00C0090E">
              <w:rPr>
                <w:rStyle w:val="hps"/>
                <w:sz w:val="12"/>
                <w:szCs w:val="12"/>
                <w:lang w:val="en-US"/>
              </w:rPr>
              <w:t>Rregulloren</w:t>
            </w:r>
            <w:r w:rsidRPr="00C0090E">
              <w:rPr>
                <w:rStyle w:val="apple-converted-space"/>
                <w:sz w:val="12"/>
                <w:szCs w:val="12"/>
                <w:lang w:val="en-US"/>
              </w:rPr>
              <w:t> </w:t>
            </w:r>
            <w:r w:rsidRPr="00C0090E">
              <w:rPr>
                <w:rStyle w:val="hps"/>
                <w:sz w:val="12"/>
                <w:szCs w:val="12"/>
                <w:lang w:val="en-US"/>
              </w:rPr>
              <w:t>(</w:t>
            </w:r>
            <w:r w:rsidRPr="00C0090E">
              <w:rPr>
                <w:rStyle w:val="apple-style-span"/>
                <w:sz w:val="12"/>
                <w:szCs w:val="12"/>
                <w:lang w:val="en-US"/>
              </w:rPr>
              <w:t>EC)</w:t>
            </w:r>
            <w:r w:rsidRPr="00C0090E">
              <w:rPr>
                <w:rStyle w:val="apple-converted-space"/>
                <w:sz w:val="12"/>
                <w:szCs w:val="12"/>
                <w:lang w:val="en-US"/>
              </w:rPr>
              <w:t> </w:t>
            </w:r>
            <w:r w:rsidRPr="00C0090E">
              <w:rPr>
                <w:rStyle w:val="hps"/>
                <w:sz w:val="12"/>
                <w:szCs w:val="12"/>
                <w:lang w:val="en-US"/>
              </w:rPr>
              <w:t>Nr 2073/2005</w:t>
            </w:r>
            <w:r w:rsidRPr="00C0090E">
              <w:rPr>
                <w:rStyle w:val="apple-converted-space"/>
                <w:sz w:val="12"/>
                <w:szCs w:val="12"/>
                <w:lang w:val="en-US"/>
              </w:rPr>
              <w:t> </w:t>
            </w:r>
            <w:r w:rsidRPr="00C0090E">
              <w:rPr>
                <w:rStyle w:val="hps"/>
                <w:sz w:val="12"/>
                <w:szCs w:val="12"/>
                <w:lang w:val="en-US"/>
              </w:rPr>
              <w:t>mbi</w:t>
            </w:r>
            <w:r w:rsidRPr="00C0090E">
              <w:rPr>
                <w:rStyle w:val="apple-converted-space"/>
                <w:sz w:val="12"/>
                <w:szCs w:val="12"/>
                <w:lang w:val="en-US"/>
              </w:rPr>
              <w:t> </w:t>
            </w:r>
            <w:r w:rsidRPr="00C0090E">
              <w:rPr>
                <w:rStyle w:val="hps"/>
                <w:sz w:val="12"/>
                <w:szCs w:val="12"/>
                <w:lang w:val="en-US"/>
              </w:rPr>
              <w:t>kriteret</w:t>
            </w:r>
            <w:r w:rsidRPr="00C0090E">
              <w:rPr>
                <w:rStyle w:val="apple-converted-space"/>
                <w:sz w:val="12"/>
                <w:szCs w:val="12"/>
                <w:lang w:val="en-US"/>
              </w:rPr>
              <w:t> </w:t>
            </w:r>
            <w:r w:rsidRPr="00C0090E">
              <w:rPr>
                <w:rStyle w:val="hps"/>
                <w:sz w:val="12"/>
                <w:szCs w:val="12"/>
                <w:lang w:val="en-US"/>
              </w:rPr>
              <w:t>mikrobiologjike</w:t>
            </w:r>
            <w:r w:rsidRPr="00C0090E">
              <w:rPr>
                <w:rStyle w:val="apple-converted-space"/>
                <w:sz w:val="12"/>
                <w:szCs w:val="12"/>
                <w:lang w:val="en-US"/>
              </w:rPr>
              <w:t> </w:t>
            </w:r>
            <w:r w:rsidRPr="00C0090E">
              <w:rPr>
                <w:rStyle w:val="hps"/>
                <w:sz w:val="12"/>
                <w:szCs w:val="12"/>
                <w:lang w:val="en-US"/>
              </w:rPr>
              <w:t>p</w:t>
            </w:r>
            <w:r w:rsidR="00532CDB" w:rsidRPr="00C0090E">
              <w:rPr>
                <w:rStyle w:val="hps"/>
                <w:sz w:val="12"/>
                <w:szCs w:val="12"/>
                <w:lang w:val="en-US"/>
              </w:rPr>
              <w:t>e</w:t>
            </w:r>
            <w:r w:rsidRPr="00C0090E">
              <w:rPr>
                <w:rStyle w:val="hps"/>
                <w:sz w:val="12"/>
                <w:szCs w:val="12"/>
                <w:lang w:val="en-US"/>
              </w:rPr>
              <w:t>r produktet ushqimore;</w:t>
            </w:r>
          </w:p>
          <w:p w:rsidR="00C8646F" w:rsidRPr="00C0090E" w:rsidRDefault="00C8646F" w:rsidP="00C20E60">
            <w:pPr>
              <w:pStyle w:val="10"/>
              <w:rPr>
                <w:rStyle w:val="apple-converted-space"/>
                <w:rFonts w:ascii="Arial" w:hAnsi="Arial"/>
                <w:color w:val="000000"/>
                <w:sz w:val="12"/>
                <w:szCs w:val="12"/>
                <w:lang w:val="en-US"/>
              </w:rPr>
            </w:pPr>
            <w:r w:rsidRPr="00C0090E">
              <w:rPr>
                <w:rStyle w:val="apple-converted-space"/>
                <w:rFonts w:ascii="Arial" w:hAnsi="Arial"/>
                <w:color w:val="000000"/>
                <w:sz w:val="12"/>
                <w:szCs w:val="12"/>
                <w:lang w:val="en-US"/>
              </w:rPr>
              <w:t> </w:t>
            </w:r>
          </w:p>
          <w:p w:rsidR="00C8646F" w:rsidRPr="00C623AD" w:rsidRDefault="00C8646F" w:rsidP="005A18A0">
            <w:pPr>
              <w:pStyle w:val="10"/>
              <w:ind w:left="612" w:hanging="540"/>
              <w:jc w:val="both"/>
              <w:rPr>
                <w:rStyle w:val="apple-style-span"/>
                <w:rFonts w:ascii="Arial" w:hAnsi="Arial"/>
                <w:sz w:val="12"/>
                <w:szCs w:val="12"/>
                <w:lang w:val="it-IT"/>
              </w:rPr>
            </w:pPr>
            <w:r w:rsidRPr="00C623AD">
              <w:rPr>
                <w:rStyle w:val="apple-converted-space"/>
                <w:rFonts w:ascii="Arial" w:hAnsi="Arial"/>
                <w:b/>
                <w:sz w:val="12"/>
                <w:szCs w:val="12"/>
                <w:lang w:val="en-US"/>
              </w:rPr>
              <w:t xml:space="preserve">II.1.7.   </w:t>
            </w:r>
            <w:r w:rsidR="009F1A40" w:rsidRPr="009F1A40">
              <w:rPr>
                <w:rStyle w:val="tlid-translationtranslation"/>
                <w:rFonts w:ascii="Arial" w:hAnsi="Arial"/>
                <w:b/>
                <w:sz w:val="12"/>
                <w:szCs w:val="12"/>
              </w:rPr>
              <w:t>οι</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εγγυήσεις</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που</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καλύπτουν</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τα</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ζώντα</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ζώα</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και</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τα</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προϊόντα</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τους</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που</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παρέχονται</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από</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τα</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σχέδια</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καταλοίπων</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που</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υποβάλλονται</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σύμφωνα</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με</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την</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οδηγία</w:t>
            </w:r>
            <w:r w:rsidR="009F1A40" w:rsidRPr="009F1A40">
              <w:rPr>
                <w:rStyle w:val="tlid-translationtranslation"/>
                <w:rFonts w:ascii="Arial" w:hAnsi="Arial"/>
                <w:b/>
                <w:sz w:val="12"/>
                <w:szCs w:val="12"/>
                <w:lang w:val="en-US"/>
              </w:rPr>
              <w:t xml:space="preserve"> </w:t>
            </w:r>
            <w:r w:rsidR="009F1A40" w:rsidRPr="00C623AD">
              <w:rPr>
                <w:rFonts w:ascii="Arial" w:hAnsi="Arial"/>
                <w:b/>
                <w:sz w:val="12"/>
                <w:szCs w:val="12"/>
                <w:lang w:val="en-US"/>
              </w:rPr>
              <w:t>96/23/EC</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και</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ιδίως</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το</w:t>
            </w:r>
            <w:r w:rsidR="009F1A40" w:rsidRPr="009F1A40">
              <w:rPr>
                <w:rStyle w:val="tlid-translationtranslation"/>
                <w:rFonts w:ascii="Arial" w:hAnsi="Arial"/>
                <w:b/>
                <w:sz w:val="12"/>
                <w:szCs w:val="12"/>
                <w:lang w:val="en-US"/>
              </w:rPr>
              <w:t xml:space="preserve"> </w:t>
            </w:r>
            <w:r w:rsidR="009F1A40" w:rsidRPr="009F1A40">
              <w:rPr>
                <w:rStyle w:val="tlid-translationtranslation"/>
                <w:rFonts w:ascii="Arial" w:hAnsi="Arial"/>
                <w:b/>
                <w:sz w:val="12"/>
                <w:szCs w:val="12"/>
              </w:rPr>
              <w:t>άρθρο</w:t>
            </w:r>
            <w:r w:rsidR="009F1A40" w:rsidRPr="009F1A40">
              <w:rPr>
                <w:rStyle w:val="tlid-translationtranslation"/>
                <w:rFonts w:ascii="Arial" w:hAnsi="Arial"/>
                <w:b/>
                <w:sz w:val="12"/>
                <w:szCs w:val="12"/>
                <w:lang w:val="en-US"/>
              </w:rPr>
              <w:t xml:space="preserve"> 29, </w:t>
            </w:r>
            <w:r w:rsidR="009F1A40" w:rsidRPr="009F1A40">
              <w:rPr>
                <w:rStyle w:val="tlid-translationtranslation"/>
                <w:rFonts w:ascii="Arial" w:hAnsi="Arial"/>
                <w:b/>
                <w:sz w:val="12"/>
                <w:szCs w:val="12"/>
              </w:rPr>
              <w:t>πληρούνται</w:t>
            </w:r>
            <w:r w:rsidR="009F1A40" w:rsidRPr="009F1A40">
              <w:rPr>
                <w:rStyle w:val="tlid-translationtranslation"/>
                <w:rFonts w:ascii="Arial" w:hAnsi="Arial"/>
                <w:b/>
                <w:sz w:val="12"/>
                <w:szCs w:val="12"/>
                <w:lang w:val="en-US"/>
              </w:rPr>
              <w:t xml:space="preserve"> ·</w:t>
            </w:r>
            <w:r w:rsidR="009F1A40" w:rsidRPr="009F1A40">
              <w:rPr>
                <w:rStyle w:val="tlid-translationtranslation"/>
                <w:lang w:val="en-US"/>
              </w:rPr>
              <w:t>/</w:t>
            </w:r>
            <w:r w:rsidRPr="009F1A40">
              <w:rPr>
                <w:rStyle w:val="apple-converted-space"/>
                <w:rFonts w:ascii="Arial" w:hAnsi="Arial"/>
                <w:sz w:val="12"/>
                <w:szCs w:val="12"/>
                <w:lang w:val="en-US"/>
              </w:rPr>
              <w:t>the guarantees covering live animals and products thereof provided by the residue plans submitted in</w:t>
            </w:r>
            <w:r w:rsidRPr="009F1A40">
              <w:rPr>
                <w:rFonts w:ascii="Arial" w:hAnsi="Arial"/>
                <w:sz w:val="12"/>
                <w:szCs w:val="12"/>
                <w:lang w:val="en-US"/>
              </w:rPr>
              <w:t xml:space="preserve"> accordance with Directive 96/23/EC, and in particular Article 29 thereof, are fulfilled;</w:t>
            </w:r>
            <w:r w:rsidR="005A18A0" w:rsidRPr="005A18A0">
              <w:rPr>
                <w:rFonts w:ascii="Arial" w:hAnsi="Arial"/>
                <w:sz w:val="12"/>
                <w:szCs w:val="12"/>
                <w:lang w:val="en-US"/>
              </w:rPr>
              <w:t xml:space="preserve">/ </w:t>
            </w:r>
            <w:r w:rsidRPr="00C623AD">
              <w:rPr>
                <w:rStyle w:val="apple-style-span"/>
                <w:rFonts w:ascii="Arial" w:hAnsi="Arial"/>
                <w:sz w:val="12"/>
                <w:szCs w:val="12"/>
                <w:lang w:val="en-US"/>
              </w:rPr>
              <w:t xml:space="preserve"> </w:t>
            </w:r>
            <w:r w:rsidRPr="00C623AD">
              <w:rPr>
                <w:rStyle w:val="apple-style-span"/>
                <w:rFonts w:ascii="Arial" w:hAnsi="Arial"/>
                <w:sz w:val="12"/>
                <w:szCs w:val="12"/>
                <w:lang w:val="fr-FR"/>
              </w:rPr>
              <w:t>Garan</w:t>
            </w:r>
            <w:r w:rsidRPr="00C623AD">
              <w:rPr>
                <w:rStyle w:val="apple-style-span"/>
                <w:rFonts w:ascii="Arial" w:hAnsi="Arial"/>
                <w:sz w:val="12"/>
                <w:szCs w:val="12"/>
                <w:lang w:val="it-IT"/>
              </w:rPr>
              <w:t xml:space="preserve">cite ne lidhje me </w:t>
            </w:r>
            <w:r w:rsidRPr="00C623AD">
              <w:rPr>
                <w:rStyle w:val="hps"/>
                <w:rFonts w:ascii="Arial" w:hAnsi="Arial"/>
                <w:sz w:val="12"/>
                <w:szCs w:val="12"/>
                <w:lang w:val="fr-FR"/>
              </w:rPr>
              <w:t>kafsh</w:t>
            </w:r>
            <w:r w:rsidR="00532CDB" w:rsidRPr="00C623AD">
              <w:rPr>
                <w:rStyle w:val="hps"/>
                <w:rFonts w:ascii="Arial" w:hAnsi="Arial"/>
                <w:sz w:val="12"/>
                <w:szCs w:val="12"/>
                <w:lang w:val="fr-FR"/>
              </w:rPr>
              <w:t>e</w:t>
            </w:r>
            <w:r w:rsidRPr="00C623AD">
              <w:rPr>
                <w:rStyle w:val="hps"/>
                <w:rFonts w:ascii="Arial" w:hAnsi="Arial"/>
                <w:sz w:val="12"/>
                <w:szCs w:val="12"/>
                <w:lang w:val="it-IT"/>
              </w:rPr>
              <w:t>t e</w:t>
            </w:r>
            <w:r w:rsidRPr="00C623AD">
              <w:rPr>
                <w:rStyle w:val="apple-converted-space"/>
                <w:rFonts w:ascii="Arial" w:hAnsi="Arial"/>
                <w:sz w:val="12"/>
                <w:szCs w:val="12"/>
                <w:lang w:val="fr-FR"/>
              </w:rPr>
              <w:t> </w:t>
            </w:r>
            <w:r w:rsidRPr="00C623AD">
              <w:rPr>
                <w:rStyle w:val="hps"/>
                <w:rFonts w:ascii="Arial" w:hAnsi="Arial"/>
                <w:sz w:val="12"/>
                <w:szCs w:val="12"/>
                <w:lang w:val="fr-FR"/>
              </w:rPr>
              <w:t>gjalla</w:t>
            </w:r>
            <w:r w:rsidRPr="00C623AD">
              <w:rPr>
                <w:rStyle w:val="apple-converted-space"/>
                <w:rFonts w:ascii="Arial" w:hAnsi="Arial"/>
                <w:sz w:val="12"/>
                <w:szCs w:val="12"/>
                <w:lang w:val="fr-FR"/>
              </w:rPr>
              <w:t> </w:t>
            </w:r>
            <w:r w:rsidRPr="00C623AD">
              <w:rPr>
                <w:rStyle w:val="hps"/>
                <w:rFonts w:ascii="Arial" w:hAnsi="Arial"/>
                <w:sz w:val="12"/>
                <w:szCs w:val="12"/>
                <w:lang w:val="fr-FR"/>
              </w:rPr>
              <w:t>dhe</w:t>
            </w:r>
            <w:r w:rsidRPr="00C623AD">
              <w:rPr>
                <w:rStyle w:val="apple-converted-space"/>
                <w:rFonts w:ascii="Arial" w:hAnsi="Arial"/>
                <w:sz w:val="12"/>
                <w:szCs w:val="12"/>
                <w:lang w:val="fr-FR"/>
              </w:rPr>
              <w:t> </w:t>
            </w:r>
            <w:r w:rsidRPr="00C623AD">
              <w:rPr>
                <w:rStyle w:val="hps"/>
                <w:rFonts w:ascii="Arial" w:hAnsi="Arial"/>
                <w:sz w:val="12"/>
                <w:szCs w:val="12"/>
                <w:lang w:val="fr-FR"/>
              </w:rPr>
              <w:t>produkte</w:t>
            </w:r>
            <w:r w:rsidRPr="00C623AD">
              <w:rPr>
                <w:rStyle w:val="hps"/>
                <w:rFonts w:ascii="Arial" w:hAnsi="Arial"/>
                <w:sz w:val="12"/>
                <w:szCs w:val="12"/>
                <w:lang w:val="it-IT"/>
              </w:rPr>
              <w:t>t e</w:t>
            </w:r>
            <w:r w:rsidRPr="00C623AD">
              <w:rPr>
                <w:rStyle w:val="apple-converted-space"/>
                <w:rFonts w:ascii="Arial" w:hAnsi="Arial"/>
                <w:sz w:val="12"/>
                <w:szCs w:val="12"/>
                <w:lang w:val="fr-FR"/>
              </w:rPr>
              <w:t> </w:t>
            </w:r>
            <w:r w:rsidRPr="00C623AD">
              <w:rPr>
                <w:rStyle w:val="apple-converted-space"/>
                <w:rFonts w:ascii="Arial" w:hAnsi="Arial"/>
                <w:sz w:val="12"/>
                <w:szCs w:val="12"/>
                <w:lang w:val="it-IT"/>
              </w:rPr>
              <w:t xml:space="preserve">tyre </w:t>
            </w:r>
            <w:r w:rsidRPr="00C623AD">
              <w:rPr>
                <w:rStyle w:val="hps"/>
                <w:rFonts w:ascii="Arial" w:hAnsi="Arial"/>
                <w:sz w:val="12"/>
                <w:szCs w:val="12"/>
                <w:lang w:val="fr-FR"/>
              </w:rPr>
              <w:t>ofr</w:t>
            </w:r>
            <w:r w:rsidRPr="00C623AD">
              <w:rPr>
                <w:rStyle w:val="hps"/>
                <w:rFonts w:ascii="Arial" w:hAnsi="Arial"/>
                <w:sz w:val="12"/>
                <w:szCs w:val="12"/>
                <w:lang w:val="it-IT"/>
              </w:rPr>
              <w:t>ohen</w:t>
            </w:r>
            <w:r w:rsidRPr="00C623AD">
              <w:rPr>
                <w:rStyle w:val="apple-converted-space"/>
                <w:rFonts w:ascii="Arial" w:hAnsi="Arial"/>
                <w:sz w:val="12"/>
                <w:szCs w:val="12"/>
                <w:lang w:val="fr-FR"/>
              </w:rPr>
              <w:t> </w:t>
            </w:r>
            <w:r w:rsidRPr="00C623AD">
              <w:rPr>
                <w:rStyle w:val="hps"/>
                <w:rFonts w:ascii="Arial" w:hAnsi="Arial"/>
                <w:sz w:val="12"/>
                <w:szCs w:val="12"/>
                <w:lang w:val="fr-FR"/>
              </w:rPr>
              <w:t>nga</w:t>
            </w:r>
            <w:r w:rsidRPr="00C623AD">
              <w:rPr>
                <w:rStyle w:val="hps"/>
                <w:rFonts w:ascii="Arial" w:hAnsi="Arial"/>
                <w:sz w:val="12"/>
                <w:szCs w:val="12"/>
                <w:lang w:val="it-IT"/>
              </w:rPr>
              <w:t xml:space="preserve"> </w:t>
            </w:r>
            <w:r w:rsidRPr="00C623AD">
              <w:rPr>
                <w:rStyle w:val="hps"/>
                <w:rFonts w:ascii="Arial" w:hAnsi="Arial"/>
                <w:sz w:val="12"/>
                <w:szCs w:val="12"/>
                <w:lang w:val="fr-FR"/>
              </w:rPr>
              <w:t>plan</w:t>
            </w:r>
            <w:r w:rsidRPr="00C623AD">
              <w:rPr>
                <w:rStyle w:val="hps"/>
                <w:rFonts w:ascii="Arial" w:hAnsi="Arial"/>
                <w:sz w:val="12"/>
                <w:szCs w:val="12"/>
                <w:lang w:val="it-IT"/>
              </w:rPr>
              <w:t>et e</w:t>
            </w:r>
            <w:r w:rsidRPr="00C623AD">
              <w:rPr>
                <w:rStyle w:val="hps"/>
                <w:rFonts w:ascii="Arial" w:hAnsi="Arial"/>
                <w:sz w:val="12"/>
                <w:szCs w:val="12"/>
                <w:lang w:val="fr-FR"/>
              </w:rPr>
              <w:t xml:space="preserve"> mbetj</w:t>
            </w:r>
            <w:r w:rsidRPr="00C623AD">
              <w:rPr>
                <w:rStyle w:val="hps"/>
                <w:rFonts w:ascii="Arial" w:hAnsi="Arial"/>
                <w:sz w:val="12"/>
                <w:szCs w:val="12"/>
                <w:lang w:val="it-IT"/>
              </w:rPr>
              <w:t>eve</w:t>
            </w:r>
            <w:r w:rsidRPr="00C623AD">
              <w:rPr>
                <w:rStyle w:val="apple-converted-space"/>
                <w:rFonts w:ascii="Arial" w:hAnsi="Arial"/>
                <w:sz w:val="12"/>
                <w:szCs w:val="12"/>
                <w:lang w:val="fr-FR"/>
              </w:rPr>
              <w:t> </w:t>
            </w:r>
            <w:r w:rsidRPr="00C623AD">
              <w:rPr>
                <w:rStyle w:val="hps"/>
                <w:rFonts w:ascii="Arial" w:hAnsi="Arial"/>
                <w:sz w:val="12"/>
                <w:szCs w:val="12"/>
                <w:lang w:val="fr-FR"/>
              </w:rPr>
              <w:t xml:space="preserve"> t</w:t>
            </w:r>
            <w:r w:rsidR="00532CDB" w:rsidRPr="00C623AD">
              <w:rPr>
                <w:rStyle w:val="hps"/>
                <w:rFonts w:ascii="Arial" w:hAnsi="Arial"/>
                <w:sz w:val="12"/>
                <w:szCs w:val="12"/>
                <w:lang w:val="fr-FR"/>
              </w:rPr>
              <w:t>e</w:t>
            </w:r>
            <w:r w:rsidRPr="00C623AD">
              <w:rPr>
                <w:rStyle w:val="apple-converted-space"/>
                <w:rFonts w:ascii="Arial" w:hAnsi="Arial"/>
                <w:sz w:val="12"/>
                <w:szCs w:val="12"/>
                <w:lang w:val="fr-FR"/>
              </w:rPr>
              <w:t> </w:t>
            </w:r>
            <w:r w:rsidRPr="00C623AD">
              <w:rPr>
                <w:rStyle w:val="hps"/>
                <w:rFonts w:ascii="Arial" w:hAnsi="Arial"/>
                <w:sz w:val="12"/>
                <w:szCs w:val="12"/>
                <w:lang w:val="it-IT"/>
              </w:rPr>
              <w:t>parashtruara</w:t>
            </w:r>
            <w:r w:rsidRPr="00C623AD">
              <w:rPr>
                <w:rStyle w:val="apple-converted-space"/>
                <w:rFonts w:ascii="Arial" w:hAnsi="Arial"/>
                <w:sz w:val="12"/>
                <w:szCs w:val="12"/>
                <w:lang w:val="fr-FR"/>
              </w:rPr>
              <w:t> </w:t>
            </w:r>
            <w:r w:rsidRPr="00C623AD">
              <w:rPr>
                <w:rStyle w:val="hps"/>
                <w:rFonts w:ascii="Arial" w:hAnsi="Arial"/>
                <w:sz w:val="12"/>
                <w:szCs w:val="12"/>
                <w:lang w:val="fr-FR"/>
              </w:rPr>
              <w:t>n</w:t>
            </w:r>
            <w:r w:rsidR="00532CDB" w:rsidRPr="00C623AD">
              <w:rPr>
                <w:rStyle w:val="hps"/>
                <w:rFonts w:ascii="Arial" w:hAnsi="Arial"/>
                <w:sz w:val="12"/>
                <w:szCs w:val="12"/>
                <w:lang w:val="fr-FR"/>
              </w:rPr>
              <w:t>e</w:t>
            </w:r>
            <w:r w:rsidRPr="00C623AD">
              <w:rPr>
                <w:rStyle w:val="apple-converted-space"/>
                <w:rFonts w:ascii="Arial" w:hAnsi="Arial"/>
                <w:sz w:val="12"/>
                <w:szCs w:val="12"/>
                <w:lang w:val="fr-FR"/>
              </w:rPr>
              <w:t> </w:t>
            </w:r>
            <w:r w:rsidRPr="00C623AD">
              <w:rPr>
                <w:rStyle w:val="hps"/>
                <w:rFonts w:ascii="Arial" w:hAnsi="Arial"/>
                <w:sz w:val="12"/>
                <w:szCs w:val="12"/>
                <w:lang w:val="fr-FR"/>
              </w:rPr>
              <w:t>p</w:t>
            </w:r>
            <w:r w:rsidR="00532CDB" w:rsidRPr="00C623AD">
              <w:rPr>
                <w:rStyle w:val="hps"/>
                <w:rFonts w:ascii="Arial" w:hAnsi="Arial"/>
                <w:sz w:val="12"/>
                <w:szCs w:val="12"/>
                <w:lang w:val="fr-FR"/>
              </w:rPr>
              <w:t>e</w:t>
            </w:r>
            <w:r w:rsidRPr="00C623AD">
              <w:rPr>
                <w:rStyle w:val="hps"/>
                <w:rFonts w:ascii="Arial" w:hAnsi="Arial"/>
                <w:sz w:val="12"/>
                <w:szCs w:val="12"/>
                <w:lang w:val="fr-FR"/>
              </w:rPr>
              <w:t>rputhje</w:t>
            </w:r>
            <w:r w:rsidRPr="00C623AD">
              <w:rPr>
                <w:rStyle w:val="apple-converted-space"/>
                <w:rFonts w:ascii="Arial" w:hAnsi="Arial"/>
                <w:sz w:val="12"/>
                <w:szCs w:val="12"/>
                <w:lang w:val="fr-FR"/>
              </w:rPr>
              <w:t> </w:t>
            </w:r>
            <w:r w:rsidRPr="00C623AD">
              <w:rPr>
                <w:rStyle w:val="hps"/>
                <w:rFonts w:ascii="Arial" w:hAnsi="Arial"/>
                <w:sz w:val="12"/>
                <w:szCs w:val="12"/>
                <w:lang w:val="fr-FR"/>
              </w:rPr>
              <w:t>me</w:t>
            </w:r>
            <w:r w:rsidRPr="00C623AD">
              <w:rPr>
                <w:rStyle w:val="apple-converted-space"/>
                <w:rFonts w:ascii="Arial" w:hAnsi="Arial"/>
                <w:sz w:val="12"/>
                <w:szCs w:val="12"/>
                <w:lang w:val="fr-FR"/>
              </w:rPr>
              <w:t> </w:t>
            </w:r>
            <w:r w:rsidRPr="00C623AD">
              <w:rPr>
                <w:rStyle w:val="hps"/>
                <w:rFonts w:ascii="Arial" w:hAnsi="Arial"/>
                <w:sz w:val="12"/>
                <w:szCs w:val="12"/>
                <w:lang w:val="fr-FR"/>
              </w:rPr>
              <w:t>Direktiv</w:t>
            </w:r>
            <w:r w:rsidRPr="00C623AD">
              <w:rPr>
                <w:rStyle w:val="hps"/>
                <w:rFonts w:ascii="Arial" w:hAnsi="Arial"/>
                <w:sz w:val="12"/>
                <w:szCs w:val="12"/>
                <w:lang w:val="it-IT"/>
              </w:rPr>
              <w:t xml:space="preserve">en 96/23/EC, dhe ne </w:t>
            </w:r>
            <w:r w:rsidRPr="00C623AD">
              <w:rPr>
                <w:rStyle w:val="apple-converted-space"/>
                <w:rFonts w:ascii="Arial" w:hAnsi="Arial"/>
                <w:sz w:val="12"/>
                <w:szCs w:val="12"/>
                <w:lang w:val="fr-FR"/>
              </w:rPr>
              <w:t> </w:t>
            </w:r>
            <w:r w:rsidRPr="00C623AD">
              <w:rPr>
                <w:rStyle w:val="hps"/>
                <w:rFonts w:ascii="Arial" w:hAnsi="Arial"/>
                <w:sz w:val="12"/>
                <w:szCs w:val="12"/>
                <w:lang w:val="fr-FR"/>
              </w:rPr>
              <w:t>veçanti</w:t>
            </w:r>
            <w:r w:rsidRPr="00C623AD">
              <w:rPr>
                <w:rStyle w:val="hps"/>
                <w:rFonts w:ascii="Arial" w:hAnsi="Arial"/>
                <w:sz w:val="12"/>
                <w:szCs w:val="12"/>
                <w:lang w:val="it-IT"/>
              </w:rPr>
              <w:t xml:space="preserve"> ne N</w:t>
            </w:r>
            <w:r w:rsidRPr="00C623AD">
              <w:rPr>
                <w:rStyle w:val="hps"/>
                <w:rFonts w:ascii="Arial" w:hAnsi="Arial"/>
                <w:sz w:val="12"/>
                <w:szCs w:val="12"/>
                <w:lang w:val="fr-FR"/>
              </w:rPr>
              <w:t>enin</w:t>
            </w:r>
            <w:r w:rsidRPr="00C623AD">
              <w:rPr>
                <w:rStyle w:val="apple-converted-space"/>
                <w:rFonts w:ascii="Arial" w:hAnsi="Arial"/>
                <w:sz w:val="12"/>
                <w:szCs w:val="12"/>
                <w:lang w:val="fr-FR"/>
              </w:rPr>
              <w:t> </w:t>
            </w:r>
            <w:r w:rsidRPr="00C623AD">
              <w:rPr>
                <w:rStyle w:val="hps"/>
                <w:rFonts w:ascii="Arial" w:hAnsi="Arial"/>
                <w:sz w:val="12"/>
                <w:szCs w:val="12"/>
                <w:lang w:val="fr-FR"/>
              </w:rPr>
              <w:t>29</w:t>
            </w:r>
            <w:r w:rsidRPr="00C623AD">
              <w:rPr>
                <w:rStyle w:val="apple-converted-space"/>
                <w:rFonts w:ascii="Arial" w:hAnsi="Arial"/>
                <w:sz w:val="12"/>
                <w:szCs w:val="12"/>
                <w:lang w:val="fr-FR"/>
              </w:rPr>
              <w:t> </w:t>
            </w:r>
            <w:r w:rsidRPr="00C623AD">
              <w:rPr>
                <w:rStyle w:val="hps"/>
                <w:rFonts w:ascii="Arial" w:hAnsi="Arial"/>
                <w:sz w:val="12"/>
                <w:szCs w:val="12"/>
                <w:lang w:val="fr-FR"/>
              </w:rPr>
              <w:t>t</w:t>
            </w:r>
            <w:r w:rsidR="00532CDB" w:rsidRPr="00C623AD">
              <w:rPr>
                <w:rStyle w:val="hps"/>
                <w:rFonts w:ascii="Arial" w:hAnsi="Arial"/>
                <w:sz w:val="12"/>
                <w:szCs w:val="12"/>
                <w:lang w:val="fr-FR"/>
              </w:rPr>
              <w:t>e</w:t>
            </w:r>
            <w:r w:rsidRPr="00C623AD">
              <w:rPr>
                <w:rStyle w:val="hps"/>
                <w:rFonts w:ascii="Arial" w:hAnsi="Arial"/>
                <w:sz w:val="12"/>
                <w:szCs w:val="12"/>
                <w:lang w:val="fr-FR"/>
              </w:rPr>
              <w:t xml:space="preserve"> </w:t>
            </w:r>
            <w:r w:rsidRPr="00C623AD">
              <w:rPr>
                <w:rStyle w:val="hps"/>
                <w:rFonts w:ascii="Arial" w:hAnsi="Arial"/>
                <w:sz w:val="12"/>
                <w:szCs w:val="12"/>
                <w:lang w:val="it-IT"/>
              </w:rPr>
              <w:t>saj</w:t>
            </w:r>
            <w:r w:rsidRPr="00C623AD">
              <w:rPr>
                <w:rStyle w:val="apple-style-span"/>
                <w:rFonts w:ascii="Arial" w:hAnsi="Arial"/>
                <w:sz w:val="12"/>
                <w:szCs w:val="12"/>
                <w:lang w:val="fr-FR"/>
              </w:rPr>
              <w:t>,</w:t>
            </w:r>
            <w:r w:rsidRPr="00C623AD">
              <w:rPr>
                <w:rStyle w:val="apple-converted-space"/>
                <w:rFonts w:ascii="Arial" w:hAnsi="Arial"/>
                <w:sz w:val="12"/>
                <w:szCs w:val="12"/>
                <w:lang w:val="fr-FR"/>
              </w:rPr>
              <w:t> </w:t>
            </w:r>
            <w:r w:rsidRPr="00C623AD">
              <w:rPr>
                <w:rStyle w:val="hps"/>
                <w:rFonts w:ascii="Arial" w:hAnsi="Arial"/>
                <w:sz w:val="12"/>
                <w:szCs w:val="12"/>
                <w:lang w:val="fr-FR"/>
              </w:rPr>
              <w:t>jan</w:t>
            </w:r>
            <w:r w:rsidR="00532CDB" w:rsidRPr="00C623AD">
              <w:rPr>
                <w:rStyle w:val="hps"/>
                <w:rFonts w:ascii="Arial" w:hAnsi="Arial"/>
                <w:sz w:val="12"/>
                <w:szCs w:val="12"/>
                <w:lang w:val="fr-FR"/>
              </w:rPr>
              <w:t>e</w:t>
            </w:r>
            <w:r w:rsidRPr="00C623AD">
              <w:rPr>
                <w:rStyle w:val="apple-converted-space"/>
                <w:rFonts w:ascii="Arial" w:hAnsi="Arial"/>
                <w:sz w:val="12"/>
                <w:szCs w:val="12"/>
                <w:lang w:val="fr-FR"/>
              </w:rPr>
              <w:t> </w:t>
            </w:r>
            <w:r w:rsidRPr="00C623AD">
              <w:rPr>
                <w:rStyle w:val="hps"/>
                <w:rFonts w:ascii="Arial" w:hAnsi="Arial"/>
                <w:sz w:val="12"/>
                <w:szCs w:val="12"/>
                <w:lang w:val="fr-FR"/>
              </w:rPr>
              <w:t>plot</w:t>
            </w:r>
            <w:r w:rsidR="00532CDB" w:rsidRPr="00C623AD">
              <w:rPr>
                <w:rStyle w:val="hps"/>
                <w:rFonts w:ascii="Arial" w:hAnsi="Arial"/>
                <w:sz w:val="12"/>
                <w:szCs w:val="12"/>
                <w:lang w:val="fr-FR"/>
              </w:rPr>
              <w:t>e</w:t>
            </w:r>
            <w:r w:rsidRPr="00C623AD">
              <w:rPr>
                <w:rStyle w:val="hps"/>
                <w:rFonts w:ascii="Arial" w:hAnsi="Arial"/>
                <w:sz w:val="12"/>
                <w:szCs w:val="12"/>
                <w:lang w:val="fr-FR"/>
              </w:rPr>
              <w:t>suar</w:t>
            </w:r>
            <w:r w:rsidRPr="00C623AD">
              <w:rPr>
                <w:rStyle w:val="apple-style-span"/>
                <w:rFonts w:ascii="Arial" w:hAnsi="Arial"/>
                <w:sz w:val="12"/>
                <w:szCs w:val="12"/>
                <w:lang w:val="fr-FR"/>
              </w:rPr>
              <w:t>;</w:t>
            </w:r>
          </w:p>
          <w:p w:rsidR="00C8646F" w:rsidRPr="00C623AD" w:rsidRDefault="00C8646F" w:rsidP="00D333D8">
            <w:pPr>
              <w:pStyle w:val="10"/>
              <w:ind w:left="522"/>
              <w:rPr>
                <w:rStyle w:val="apple-style-span"/>
                <w:rFonts w:ascii="Arial" w:hAnsi="Arial"/>
                <w:sz w:val="12"/>
                <w:szCs w:val="12"/>
                <w:lang w:val="it-IT"/>
              </w:rPr>
            </w:pPr>
          </w:p>
          <w:p w:rsidR="00C8646F" w:rsidRPr="00C623AD" w:rsidRDefault="00C8646F" w:rsidP="005A18A0">
            <w:pPr>
              <w:pStyle w:val="10"/>
              <w:ind w:left="522" w:hanging="450"/>
              <w:jc w:val="both"/>
              <w:rPr>
                <w:rFonts w:ascii="Arial" w:hAnsi="Arial"/>
                <w:b/>
                <w:color w:val="FF0000"/>
                <w:sz w:val="12"/>
                <w:szCs w:val="12"/>
                <w:lang w:val="en-US"/>
              </w:rPr>
            </w:pPr>
            <w:r w:rsidRPr="00C623AD">
              <w:rPr>
                <w:rStyle w:val="apple-style-span"/>
                <w:rFonts w:ascii="Arial" w:hAnsi="Arial"/>
                <w:b/>
                <w:sz w:val="12"/>
                <w:szCs w:val="12"/>
                <w:lang w:val="en-US"/>
              </w:rPr>
              <w:t xml:space="preserve">II.1.8.  </w:t>
            </w:r>
            <w:r w:rsidR="000F3F2A" w:rsidRPr="000F3F2A">
              <w:rPr>
                <w:rStyle w:val="tlid-translationtranslation"/>
                <w:rFonts w:ascii="Arial" w:hAnsi="Arial"/>
                <w:b/>
                <w:sz w:val="12"/>
                <w:szCs w:val="12"/>
              </w:rPr>
              <w:t>το</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κρέας</w:t>
            </w:r>
            <w:r w:rsidR="000F3F2A" w:rsidRPr="000F3F2A">
              <w:rPr>
                <w:rStyle w:val="tlid-translationtranslation"/>
                <w:rFonts w:ascii="Arial" w:hAnsi="Arial"/>
                <w:b/>
                <w:sz w:val="12"/>
                <w:szCs w:val="12"/>
                <w:lang w:val="en-US"/>
              </w:rPr>
              <w:t xml:space="preserve">] </w:t>
            </w:r>
            <w:r w:rsidR="005A18A0">
              <w:rPr>
                <w:rStyle w:val="tlid-translationtranslation"/>
                <w:rFonts w:ascii="Arial" w:hAnsi="Arial"/>
                <w:b/>
                <w:sz w:val="12"/>
                <w:szCs w:val="12"/>
              </w:rPr>
              <w:t>ο</w:t>
            </w:r>
            <w:r w:rsidR="005A18A0" w:rsidRPr="005A18A0">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lang w:val="en-US"/>
              </w:rPr>
              <w:t>[</w:t>
            </w:r>
            <w:r w:rsidR="000F3F2A" w:rsidRPr="000F3F2A">
              <w:rPr>
                <w:rStyle w:val="tlid-translationtranslation"/>
                <w:rFonts w:ascii="Arial" w:hAnsi="Arial"/>
                <w:b/>
                <w:sz w:val="12"/>
                <w:szCs w:val="12"/>
              </w:rPr>
              <w:t>κιμά</w:t>
            </w:r>
            <w:r w:rsidR="005A18A0">
              <w:rPr>
                <w:rStyle w:val="tlid-translationtranslation"/>
                <w:rFonts w:ascii="Arial" w:hAnsi="Arial"/>
                <w:b/>
                <w:sz w:val="12"/>
                <w:szCs w:val="12"/>
              </w:rPr>
              <w:t>ς</w:t>
            </w:r>
            <w:r w:rsidR="000F3F2A" w:rsidRPr="000F3F2A">
              <w:rPr>
                <w:rStyle w:val="tlid-translationtranslation"/>
                <w:rFonts w:ascii="Arial" w:hAnsi="Arial"/>
                <w:b/>
                <w:sz w:val="12"/>
                <w:szCs w:val="12"/>
                <w:lang w:val="en-US"/>
              </w:rPr>
              <w:t xml:space="preserve">] (1) </w:t>
            </w:r>
            <w:r w:rsidR="000F3F2A" w:rsidRPr="000F3F2A">
              <w:rPr>
                <w:rStyle w:val="tlid-translationtranslation"/>
                <w:rFonts w:ascii="Arial" w:hAnsi="Arial"/>
                <w:b/>
                <w:sz w:val="12"/>
                <w:szCs w:val="12"/>
              </w:rPr>
              <w:t>έχει</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αποθηκευθεί</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και</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μεταφερθεί</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σύμφωνα</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με</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τις</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σχετικές</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απαιτήσεις</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των</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τμημάτων</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Ι</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και</w:t>
            </w:r>
            <w:r w:rsidR="000F3F2A" w:rsidRPr="000F3F2A">
              <w:rPr>
                <w:rStyle w:val="tlid-translationtranslation"/>
                <w:rFonts w:ascii="Arial" w:hAnsi="Arial"/>
                <w:b/>
                <w:sz w:val="12"/>
                <w:szCs w:val="12"/>
                <w:lang w:val="en-US"/>
              </w:rPr>
              <w:t xml:space="preserve"> V </w:t>
            </w:r>
            <w:r w:rsidR="000F3F2A" w:rsidRPr="000F3F2A">
              <w:rPr>
                <w:rStyle w:val="tlid-translationtranslation"/>
                <w:rFonts w:ascii="Arial" w:hAnsi="Arial"/>
                <w:b/>
                <w:sz w:val="12"/>
                <w:szCs w:val="12"/>
              </w:rPr>
              <w:t>αντιστοίχως</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του</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παραρτήματος</w:t>
            </w:r>
            <w:r w:rsidR="000F3F2A" w:rsidRPr="000F3F2A">
              <w:rPr>
                <w:rStyle w:val="tlid-translationtranslation"/>
                <w:rFonts w:ascii="Arial" w:hAnsi="Arial"/>
                <w:b/>
                <w:sz w:val="12"/>
                <w:szCs w:val="12"/>
                <w:lang w:val="en-US"/>
              </w:rPr>
              <w:t xml:space="preserve"> III </w:t>
            </w:r>
            <w:r w:rsidR="000F3F2A" w:rsidRPr="000F3F2A">
              <w:rPr>
                <w:rStyle w:val="tlid-translationtranslation"/>
                <w:rFonts w:ascii="Arial" w:hAnsi="Arial"/>
                <w:b/>
                <w:sz w:val="12"/>
                <w:szCs w:val="12"/>
              </w:rPr>
              <w:t>του</w:t>
            </w:r>
            <w:r w:rsidR="000F3F2A" w:rsidRPr="000F3F2A">
              <w:rPr>
                <w:rStyle w:val="tlid-translationtranslation"/>
                <w:rFonts w:ascii="Arial" w:hAnsi="Arial"/>
                <w:b/>
                <w:sz w:val="12"/>
                <w:szCs w:val="12"/>
                <w:lang w:val="en-US"/>
              </w:rPr>
              <w:t xml:space="preserve"> </w:t>
            </w:r>
            <w:r w:rsidR="000F3F2A" w:rsidRPr="000F3F2A">
              <w:rPr>
                <w:rStyle w:val="tlid-translationtranslation"/>
                <w:rFonts w:ascii="Arial" w:hAnsi="Arial"/>
                <w:b/>
                <w:sz w:val="12"/>
                <w:szCs w:val="12"/>
              </w:rPr>
              <w:t>κανονισμού</w:t>
            </w:r>
            <w:r w:rsidR="000F3F2A" w:rsidRPr="000F3F2A">
              <w:rPr>
                <w:rStyle w:val="tlid-translationtranslation"/>
                <w:rFonts w:ascii="Arial" w:hAnsi="Arial"/>
                <w:b/>
                <w:sz w:val="12"/>
                <w:szCs w:val="12"/>
                <w:lang w:val="en-US"/>
              </w:rPr>
              <w:t xml:space="preserve"> </w:t>
            </w:r>
            <w:r w:rsidR="000F3F2A" w:rsidRPr="00C623AD">
              <w:rPr>
                <w:rFonts w:ascii="Arial" w:hAnsi="Arial"/>
                <w:b/>
                <w:sz w:val="12"/>
                <w:szCs w:val="12"/>
                <w:lang w:val="en-US"/>
              </w:rPr>
              <w:t>(EC) No 853/2004</w:t>
            </w:r>
            <w:r w:rsidR="000F3F2A" w:rsidRPr="000F3F2A">
              <w:rPr>
                <w:rStyle w:val="tlid-translationtranslation"/>
                <w:rFonts w:ascii="Arial" w:hAnsi="Arial"/>
                <w:b/>
                <w:sz w:val="12"/>
                <w:szCs w:val="12"/>
                <w:lang w:val="en-GB"/>
              </w:rPr>
              <w:t>·]/</w:t>
            </w:r>
            <w:r w:rsidRPr="000F3F2A">
              <w:rPr>
                <w:rFonts w:ascii="Arial" w:hAnsi="Arial"/>
                <w:sz w:val="12"/>
                <w:szCs w:val="12"/>
                <w:lang w:val="en-US"/>
              </w:rPr>
              <w:t>the [meat] [minced meat] (</w:t>
            </w:r>
            <w:r w:rsidRPr="000F3F2A">
              <w:rPr>
                <w:rFonts w:ascii="Arial" w:hAnsi="Arial"/>
                <w:sz w:val="12"/>
                <w:szCs w:val="12"/>
                <w:vertAlign w:val="superscript"/>
                <w:lang w:val="en-US"/>
              </w:rPr>
              <w:t>1</w:t>
            </w:r>
            <w:r w:rsidRPr="000F3F2A">
              <w:rPr>
                <w:rFonts w:ascii="Arial" w:hAnsi="Arial"/>
                <w:sz w:val="12"/>
                <w:szCs w:val="12"/>
                <w:lang w:val="en-US"/>
              </w:rPr>
              <w:t xml:space="preserve">) has been stored and transported </w:t>
            </w:r>
            <w:r w:rsidRPr="000F3F2A">
              <w:rPr>
                <w:rStyle w:val="apple-converted-space"/>
                <w:rFonts w:ascii="Arial" w:hAnsi="Arial"/>
                <w:sz w:val="12"/>
                <w:szCs w:val="12"/>
                <w:lang w:val="en-US"/>
              </w:rPr>
              <w:t>in</w:t>
            </w:r>
            <w:r w:rsidRPr="000F3F2A">
              <w:rPr>
                <w:rFonts w:ascii="Arial" w:hAnsi="Arial"/>
                <w:sz w:val="12"/>
                <w:szCs w:val="12"/>
                <w:lang w:val="en-US"/>
              </w:rPr>
              <w:t xml:space="preserve"> accordance with relevant requirements of Sections I and V respectively of Annex III to Regulation (EC) No 853/2004;]</w:t>
            </w:r>
            <w:r w:rsidR="005A18A0" w:rsidRPr="005A18A0">
              <w:rPr>
                <w:rFonts w:ascii="Arial" w:hAnsi="Arial"/>
                <w:sz w:val="12"/>
                <w:szCs w:val="12"/>
                <w:lang w:val="en-US"/>
              </w:rPr>
              <w:t>/</w:t>
            </w:r>
            <w:r w:rsidRPr="00C623AD">
              <w:rPr>
                <w:rFonts w:ascii="Arial" w:hAnsi="Arial"/>
                <w:sz w:val="12"/>
                <w:szCs w:val="12"/>
                <w:lang w:val="sq-AL"/>
              </w:rPr>
              <w:t xml:space="preserve">[mishi] [mishi i grire] </w:t>
            </w:r>
            <w:r w:rsidRPr="00C623AD">
              <w:rPr>
                <w:rFonts w:ascii="Arial" w:hAnsi="Arial"/>
                <w:sz w:val="12"/>
                <w:szCs w:val="12"/>
                <w:lang w:val="en-US"/>
              </w:rPr>
              <w:t>(</w:t>
            </w:r>
            <w:r w:rsidRPr="00C623AD">
              <w:rPr>
                <w:rFonts w:ascii="Arial" w:hAnsi="Arial"/>
                <w:sz w:val="12"/>
                <w:szCs w:val="12"/>
                <w:vertAlign w:val="superscript"/>
                <w:lang w:val="en-US"/>
              </w:rPr>
              <w:t>1</w:t>
            </w:r>
            <w:r w:rsidRPr="00C623AD">
              <w:rPr>
                <w:rFonts w:ascii="Arial" w:hAnsi="Arial"/>
                <w:sz w:val="12"/>
                <w:szCs w:val="12"/>
                <w:lang w:val="en-US"/>
              </w:rPr>
              <w:t>) jane ruajtur dhe transportuar ne perputhje me kerkesat perkatese te Seksionit I dhe V  respektivisht te Aneksit III te Rregullores (EC) Nr 853/2004;</w:t>
            </w:r>
          </w:p>
          <w:p w:rsidR="00C8646F" w:rsidRPr="00C623AD" w:rsidRDefault="00C8646F" w:rsidP="00C20E60">
            <w:pPr>
              <w:pStyle w:val="10"/>
              <w:rPr>
                <w:rFonts w:ascii="Arial" w:hAnsi="Arial"/>
                <w:sz w:val="12"/>
                <w:szCs w:val="12"/>
                <w:lang w:val="en-US"/>
              </w:rPr>
            </w:pPr>
          </w:p>
          <w:p w:rsidR="00C8646F" w:rsidRPr="00C623AD" w:rsidRDefault="00C8646F" w:rsidP="005A18A0">
            <w:pPr>
              <w:shd w:val="clear" w:color="auto" w:fill="FFFFFF"/>
              <w:tabs>
                <w:tab w:val="left" w:pos="552"/>
              </w:tabs>
              <w:ind w:left="360" w:hanging="288"/>
              <w:rPr>
                <w:sz w:val="12"/>
                <w:szCs w:val="12"/>
                <w:lang w:val="sq-AL"/>
              </w:rPr>
            </w:pPr>
            <w:r w:rsidRPr="00C623AD">
              <w:rPr>
                <w:b/>
                <w:sz w:val="12"/>
                <w:szCs w:val="12"/>
                <w:lang w:val="sq-AL"/>
              </w:rPr>
              <w:t xml:space="preserve">II.1.9.    </w:t>
            </w:r>
            <w:r w:rsidR="0079272C" w:rsidRPr="0079272C">
              <w:rPr>
                <w:rStyle w:val="tlid-translationtranslation"/>
                <w:b/>
                <w:sz w:val="12"/>
                <w:szCs w:val="12"/>
              </w:rPr>
              <w:t>όσον</w:t>
            </w:r>
            <w:r w:rsidR="0079272C" w:rsidRPr="0079272C">
              <w:rPr>
                <w:rStyle w:val="tlid-translationtranslation"/>
                <w:b/>
                <w:sz w:val="12"/>
                <w:szCs w:val="12"/>
                <w:lang w:val="sq-AL"/>
              </w:rPr>
              <w:t xml:space="preserve"> </w:t>
            </w:r>
            <w:r w:rsidR="0079272C" w:rsidRPr="0079272C">
              <w:rPr>
                <w:rStyle w:val="tlid-translationtranslation"/>
                <w:b/>
                <w:sz w:val="12"/>
                <w:szCs w:val="12"/>
              </w:rPr>
              <w:t>αφορά</w:t>
            </w:r>
            <w:r w:rsidR="0079272C" w:rsidRPr="0079272C">
              <w:rPr>
                <w:rStyle w:val="tlid-translationtranslation"/>
                <w:b/>
                <w:sz w:val="12"/>
                <w:szCs w:val="12"/>
                <w:lang w:val="sq-AL"/>
              </w:rPr>
              <w:t xml:space="preserve"> </w:t>
            </w:r>
            <w:r w:rsidR="005A18A0">
              <w:rPr>
                <w:rStyle w:val="tlid-translationtranslation"/>
                <w:b/>
                <w:sz w:val="12"/>
                <w:szCs w:val="12"/>
              </w:rPr>
              <w:t>σ</w:t>
            </w:r>
            <w:r w:rsidR="0079272C" w:rsidRPr="0079272C">
              <w:rPr>
                <w:rStyle w:val="tlid-translationtranslation"/>
                <w:b/>
                <w:sz w:val="12"/>
                <w:szCs w:val="12"/>
              </w:rPr>
              <w:t>τη</w:t>
            </w:r>
            <w:r w:rsidR="0079272C" w:rsidRPr="0079272C">
              <w:rPr>
                <w:rStyle w:val="tlid-translationtranslation"/>
                <w:b/>
                <w:sz w:val="12"/>
                <w:szCs w:val="12"/>
                <w:lang w:val="sq-AL"/>
              </w:rPr>
              <w:t xml:space="preserve"> </w:t>
            </w:r>
            <w:r w:rsidR="0079272C" w:rsidRPr="0079272C">
              <w:rPr>
                <w:rStyle w:val="tlid-translationtranslation"/>
                <w:b/>
                <w:sz w:val="12"/>
                <w:szCs w:val="12"/>
              </w:rPr>
              <w:t>σπογγώδη</w:t>
            </w:r>
            <w:r w:rsidR="0079272C" w:rsidRPr="0079272C">
              <w:rPr>
                <w:rStyle w:val="tlid-translationtranslation"/>
                <w:b/>
                <w:sz w:val="12"/>
                <w:szCs w:val="12"/>
                <w:lang w:val="sq-AL"/>
              </w:rPr>
              <w:t xml:space="preserve"> </w:t>
            </w:r>
            <w:r w:rsidR="0079272C" w:rsidRPr="0079272C">
              <w:rPr>
                <w:rStyle w:val="tlid-translationtranslation"/>
                <w:b/>
                <w:sz w:val="12"/>
                <w:szCs w:val="12"/>
              </w:rPr>
              <w:t>εγκεφαλοπάθεια</w:t>
            </w:r>
            <w:r w:rsidR="0079272C" w:rsidRPr="0079272C">
              <w:rPr>
                <w:rStyle w:val="tlid-translationtranslation"/>
                <w:b/>
                <w:sz w:val="12"/>
                <w:szCs w:val="12"/>
                <w:lang w:val="sq-AL"/>
              </w:rPr>
              <w:t xml:space="preserve"> </w:t>
            </w:r>
            <w:r w:rsidR="0079272C" w:rsidRPr="0079272C">
              <w:rPr>
                <w:rStyle w:val="tlid-translationtranslation"/>
                <w:b/>
                <w:sz w:val="12"/>
                <w:szCs w:val="12"/>
              </w:rPr>
              <w:t>των</w:t>
            </w:r>
            <w:r w:rsidR="0079272C" w:rsidRPr="0079272C">
              <w:rPr>
                <w:rStyle w:val="tlid-translationtranslation"/>
                <w:b/>
                <w:sz w:val="12"/>
                <w:szCs w:val="12"/>
                <w:lang w:val="sq-AL"/>
              </w:rPr>
              <w:t xml:space="preserve"> </w:t>
            </w:r>
            <w:r w:rsidR="0079272C" w:rsidRPr="0079272C">
              <w:rPr>
                <w:rStyle w:val="tlid-translationtranslation"/>
                <w:b/>
                <w:sz w:val="12"/>
                <w:szCs w:val="12"/>
              </w:rPr>
              <w:t>βοοειδών</w:t>
            </w:r>
            <w:r w:rsidR="0079272C" w:rsidRPr="0079272C">
              <w:rPr>
                <w:b/>
                <w:sz w:val="12"/>
                <w:szCs w:val="12"/>
                <w:lang w:val="sq-AL"/>
              </w:rPr>
              <w:t>(</w:t>
            </w:r>
            <w:r w:rsidR="005A18A0">
              <w:rPr>
                <w:b/>
                <w:sz w:val="12"/>
                <w:szCs w:val="12"/>
              </w:rPr>
              <w:t>ΣΕΒ</w:t>
            </w:r>
            <w:r w:rsidR="00F80DCA" w:rsidRPr="00F80DCA">
              <w:rPr>
                <w:b/>
                <w:sz w:val="12"/>
                <w:szCs w:val="12"/>
                <w:lang w:val="sq-AL"/>
              </w:rPr>
              <w:t>)</w:t>
            </w:r>
            <w:r w:rsidR="0079272C" w:rsidRPr="00C623AD">
              <w:rPr>
                <w:b/>
                <w:sz w:val="12"/>
                <w:szCs w:val="12"/>
                <w:lang w:val="sq-AL"/>
              </w:rPr>
              <w:t xml:space="preserve"> </w:t>
            </w:r>
            <w:r w:rsidR="0079272C" w:rsidRPr="0079272C">
              <w:rPr>
                <w:b/>
                <w:sz w:val="12"/>
                <w:szCs w:val="12"/>
                <w:lang w:val="sq-AL"/>
              </w:rPr>
              <w:t>/</w:t>
            </w:r>
            <w:r w:rsidRPr="0079272C">
              <w:rPr>
                <w:sz w:val="12"/>
                <w:szCs w:val="12"/>
                <w:lang w:val="sq-AL"/>
              </w:rPr>
              <w:t>with regard to bovine spongiform encephalopathy (BSE):</w:t>
            </w:r>
            <w:r w:rsidR="005A18A0" w:rsidRPr="005A18A0">
              <w:rPr>
                <w:sz w:val="12"/>
                <w:szCs w:val="12"/>
                <w:lang w:val="sq-AL"/>
              </w:rPr>
              <w:t>/</w:t>
            </w:r>
            <w:r w:rsidRPr="00C623AD">
              <w:rPr>
                <w:sz w:val="12"/>
                <w:szCs w:val="12"/>
                <w:lang w:val="sq-AL"/>
              </w:rPr>
              <w:t>Persa i perket encep</w:t>
            </w:r>
            <w:r w:rsidR="00A20B3D" w:rsidRPr="00C623AD">
              <w:rPr>
                <w:sz w:val="12"/>
                <w:szCs w:val="12"/>
                <w:lang w:val="sq-AL"/>
              </w:rPr>
              <w:t>halopatise spongiforme</w:t>
            </w:r>
            <w:r w:rsidRPr="00C623AD">
              <w:rPr>
                <w:sz w:val="12"/>
                <w:szCs w:val="12"/>
                <w:lang w:val="sq-AL"/>
              </w:rPr>
              <w:t xml:space="preserve"> (BSE):</w:t>
            </w:r>
          </w:p>
          <w:p w:rsidR="00C8646F" w:rsidRPr="00C623AD" w:rsidRDefault="00C8646F" w:rsidP="00D333D8">
            <w:pPr>
              <w:shd w:val="clear" w:color="auto" w:fill="FFFFFF"/>
              <w:tabs>
                <w:tab w:val="left" w:pos="552"/>
              </w:tabs>
              <w:ind w:left="655" w:firstLine="408"/>
              <w:rPr>
                <w:b/>
                <w:color w:val="FF0000"/>
                <w:sz w:val="12"/>
                <w:szCs w:val="12"/>
                <w:lang w:val="sq-AL"/>
              </w:rPr>
            </w:pPr>
          </w:p>
          <w:p w:rsidR="00C8646F" w:rsidRPr="005A18A0" w:rsidRDefault="00C8646F" w:rsidP="005A18A0">
            <w:pPr>
              <w:ind w:firstLine="72"/>
              <w:jc w:val="both"/>
              <w:rPr>
                <w:rStyle w:val="apple-style-span"/>
                <w:color w:val="FF0000"/>
                <w:sz w:val="12"/>
                <w:szCs w:val="12"/>
                <w:lang w:val="en-US"/>
              </w:rPr>
            </w:pPr>
            <w:r w:rsidRPr="005A18A0">
              <w:rPr>
                <w:b/>
                <w:sz w:val="12"/>
                <w:szCs w:val="12"/>
                <w:lang w:val="sq-AL"/>
              </w:rPr>
              <w:t xml:space="preserve"> </w:t>
            </w:r>
            <w:r w:rsidRPr="00B4209B">
              <w:rPr>
                <w:b/>
                <w:sz w:val="12"/>
                <w:szCs w:val="12"/>
              </w:rPr>
              <w:t>(</w:t>
            </w:r>
            <w:r w:rsidRPr="00B4209B">
              <w:rPr>
                <w:b/>
                <w:sz w:val="12"/>
                <w:szCs w:val="12"/>
                <w:vertAlign w:val="superscript"/>
              </w:rPr>
              <w:t>1</w:t>
            </w:r>
            <w:r w:rsidRPr="00B4209B">
              <w:rPr>
                <w:b/>
                <w:sz w:val="12"/>
                <w:szCs w:val="12"/>
              </w:rPr>
              <w:t>)</w:t>
            </w:r>
            <w:r w:rsidR="00B4209B">
              <w:t xml:space="preserve"> </w:t>
            </w:r>
            <w:r w:rsidR="00B4209B" w:rsidRPr="00B4209B">
              <w:rPr>
                <w:rStyle w:val="tlid-translationtranslation"/>
                <w:b/>
                <w:sz w:val="12"/>
                <w:szCs w:val="12"/>
              </w:rPr>
              <w:t xml:space="preserve">για εισαγωγές από χώρα ή περιφέρεια με αμελητέο κίνδυνο </w:t>
            </w:r>
            <w:r w:rsidR="00495520">
              <w:rPr>
                <w:b/>
                <w:sz w:val="12"/>
                <w:szCs w:val="12"/>
              </w:rPr>
              <w:t>ΣΕΒ</w:t>
            </w:r>
            <w:r w:rsidR="00B4209B" w:rsidRPr="00B4209B">
              <w:rPr>
                <w:b/>
                <w:sz w:val="12"/>
                <w:szCs w:val="12"/>
              </w:rPr>
              <w:t xml:space="preserve"> </w:t>
            </w:r>
            <w:r w:rsidR="00B4209B" w:rsidRPr="00B4209B">
              <w:rPr>
                <w:b/>
                <w:sz w:val="12"/>
                <w:szCs w:val="12"/>
                <w:lang w:val="en-US"/>
              </w:rPr>
              <w:t>risk</w:t>
            </w:r>
            <w:r w:rsidR="00B4209B" w:rsidRPr="00B4209B">
              <w:rPr>
                <w:b/>
                <w:sz w:val="12"/>
                <w:szCs w:val="12"/>
              </w:rPr>
              <w:t xml:space="preserve"> </w:t>
            </w:r>
            <w:r w:rsidR="005A18A0">
              <w:rPr>
                <w:rStyle w:val="tlid-translationtranslation"/>
                <w:b/>
                <w:sz w:val="12"/>
                <w:szCs w:val="12"/>
              </w:rPr>
              <w:t>σύμφωνα με την</w:t>
            </w:r>
            <w:r w:rsidR="00B4209B" w:rsidRPr="00B4209B">
              <w:rPr>
                <w:rStyle w:val="tlid-translationtranslation"/>
                <w:b/>
                <w:sz w:val="12"/>
                <w:szCs w:val="12"/>
              </w:rPr>
              <w:t xml:space="preserve"> απόφαση </w:t>
            </w:r>
            <w:r w:rsidR="00B4209B" w:rsidRPr="00B4209B">
              <w:rPr>
                <w:b/>
                <w:sz w:val="12"/>
                <w:szCs w:val="12"/>
              </w:rPr>
              <w:t>2007/453/</w:t>
            </w:r>
            <w:r w:rsidR="00B4209B" w:rsidRPr="00C623AD">
              <w:rPr>
                <w:b/>
                <w:sz w:val="12"/>
                <w:szCs w:val="12"/>
                <w:lang w:val="en-US"/>
              </w:rPr>
              <w:t>EC</w:t>
            </w:r>
            <w:r w:rsidR="00B4209B">
              <w:rPr>
                <w:b/>
                <w:sz w:val="12"/>
                <w:szCs w:val="12"/>
              </w:rPr>
              <w:t>/</w:t>
            </w:r>
            <w:r w:rsidRPr="00B4209B">
              <w:rPr>
                <w:b/>
                <w:sz w:val="12"/>
                <w:szCs w:val="12"/>
              </w:rPr>
              <w:t xml:space="preserve"> </w:t>
            </w:r>
            <w:r w:rsidRPr="00B4209B">
              <w:rPr>
                <w:sz w:val="12"/>
                <w:szCs w:val="12"/>
                <w:lang w:val="en-US"/>
              </w:rPr>
              <w:t>either</w:t>
            </w:r>
            <w:r w:rsidRPr="00B4209B">
              <w:rPr>
                <w:sz w:val="12"/>
                <w:szCs w:val="12"/>
              </w:rPr>
              <w:t xml:space="preserve">  [</w:t>
            </w:r>
            <w:r w:rsidRPr="00B4209B">
              <w:rPr>
                <w:sz w:val="12"/>
                <w:szCs w:val="12"/>
                <w:lang w:val="en-US"/>
              </w:rPr>
              <w:t>II</w:t>
            </w:r>
            <w:r w:rsidRPr="00B4209B">
              <w:rPr>
                <w:sz w:val="12"/>
                <w:szCs w:val="12"/>
              </w:rPr>
              <w:t xml:space="preserve">.1.9.1.  </w:t>
            </w:r>
            <w:r w:rsidRPr="00B4209B">
              <w:rPr>
                <w:sz w:val="12"/>
                <w:szCs w:val="12"/>
                <w:lang w:val="en-US"/>
              </w:rPr>
              <w:t xml:space="preserve">for imports from a country or a region with </w:t>
            </w:r>
            <w:r w:rsidR="005A18A0">
              <w:rPr>
                <w:sz w:val="12"/>
                <w:szCs w:val="12"/>
                <w:lang w:val="en-US"/>
              </w:rPr>
              <w:t>a negligible BSE risk and listed</w:t>
            </w:r>
            <w:r w:rsidRPr="00B4209B">
              <w:rPr>
                <w:sz w:val="12"/>
                <w:szCs w:val="12"/>
                <w:lang w:val="en-US"/>
              </w:rPr>
              <w:t xml:space="preserve"> as such in Decision </w:t>
            </w:r>
            <w:r w:rsidRPr="00B4209B">
              <w:rPr>
                <w:sz w:val="12"/>
                <w:szCs w:val="12"/>
                <w:lang w:val="en-GB"/>
              </w:rPr>
              <w:t>2007/453/</w:t>
            </w:r>
            <w:r w:rsidRPr="00B4209B">
              <w:rPr>
                <w:sz w:val="12"/>
                <w:szCs w:val="12"/>
                <w:lang w:val="en-US"/>
              </w:rPr>
              <w:t>EC</w:t>
            </w:r>
            <w:r w:rsidRPr="00B4209B">
              <w:rPr>
                <w:sz w:val="12"/>
                <w:szCs w:val="12"/>
                <w:lang w:val="en-GB"/>
              </w:rPr>
              <w:t>;</w:t>
            </w:r>
            <w:r w:rsidR="005A18A0" w:rsidRPr="005A18A0">
              <w:rPr>
                <w:sz w:val="12"/>
                <w:szCs w:val="12"/>
                <w:lang w:val="en-US"/>
              </w:rPr>
              <w:t>/</w:t>
            </w:r>
            <w:r w:rsidRPr="00B4209B">
              <w:rPr>
                <w:rStyle w:val="apple-converted-space"/>
                <w:sz w:val="12"/>
                <w:szCs w:val="12"/>
                <w:lang w:val="fr-FR"/>
              </w:rPr>
              <w:t> </w:t>
            </w:r>
            <w:r w:rsidRPr="00B4209B">
              <w:rPr>
                <w:rStyle w:val="apple-converted-space"/>
                <w:sz w:val="12"/>
                <w:szCs w:val="12"/>
                <w:lang w:val="it-IT"/>
              </w:rPr>
              <w:t xml:space="preserve">  per </w:t>
            </w:r>
            <w:r w:rsidRPr="00B4209B">
              <w:rPr>
                <w:rStyle w:val="hps"/>
                <w:sz w:val="12"/>
                <w:szCs w:val="12"/>
                <w:lang w:val="fr-FR"/>
              </w:rPr>
              <w:t>importet</w:t>
            </w:r>
            <w:r w:rsidRPr="00B4209B">
              <w:rPr>
                <w:rStyle w:val="apple-converted-space"/>
                <w:sz w:val="12"/>
                <w:szCs w:val="12"/>
                <w:lang w:val="fr-FR"/>
              </w:rPr>
              <w:t> </w:t>
            </w:r>
            <w:r w:rsidRPr="00B4209B">
              <w:rPr>
                <w:rStyle w:val="hps"/>
                <w:sz w:val="12"/>
                <w:szCs w:val="12"/>
                <w:lang w:val="fr-FR"/>
              </w:rPr>
              <w:t>nga</w:t>
            </w:r>
            <w:r w:rsidRPr="00B4209B">
              <w:rPr>
                <w:rStyle w:val="apple-converted-space"/>
                <w:sz w:val="12"/>
                <w:szCs w:val="12"/>
                <w:lang w:val="fr-FR"/>
              </w:rPr>
              <w:t> </w:t>
            </w:r>
            <w:r w:rsidRPr="00B4209B">
              <w:rPr>
                <w:rStyle w:val="hps"/>
                <w:sz w:val="12"/>
                <w:szCs w:val="12"/>
                <w:lang w:val="fr-FR"/>
              </w:rPr>
              <w:t>nj</w:t>
            </w:r>
            <w:r w:rsidR="00532CDB" w:rsidRPr="00B4209B">
              <w:rPr>
                <w:rStyle w:val="hps"/>
                <w:sz w:val="12"/>
                <w:szCs w:val="12"/>
                <w:lang w:val="fr-FR"/>
              </w:rPr>
              <w:t>e</w:t>
            </w:r>
            <w:r w:rsidRPr="00B4209B">
              <w:rPr>
                <w:rStyle w:val="apple-converted-space"/>
                <w:sz w:val="12"/>
                <w:szCs w:val="12"/>
                <w:lang w:val="fr-FR"/>
              </w:rPr>
              <w:t> </w:t>
            </w:r>
            <w:r w:rsidRPr="00B4209B">
              <w:rPr>
                <w:rStyle w:val="hps"/>
                <w:sz w:val="12"/>
                <w:szCs w:val="12"/>
                <w:lang w:val="fr-FR"/>
              </w:rPr>
              <w:t>vend</w:t>
            </w:r>
            <w:r w:rsidRPr="00B4209B">
              <w:rPr>
                <w:rStyle w:val="apple-converted-space"/>
                <w:sz w:val="12"/>
                <w:szCs w:val="12"/>
                <w:lang w:val="fr-FR"/>
              </w:rPr>
              <w:t> </w:t>
            </w:r>
            <w:r w:rsidRPr="00B4209B">
              <w:rPr>
                <w:rStyle w:val="hps"/>
                <w:sz w:val="12"/>
                <w:szCs w:val="12"/>
                <w:lang w:val="fr-FR"/>
              </w:rPr>
              <w:t>apo</w:t>
            </w:r>
            <w:r w:rsidRPr="00B4209B">
              <w:rPr>
                <w:rStyle w:val="apple-converted-space"/>
                <w:sz w:val="12"/>
                <w:szCs w:val="12"/>
                <w:lang w:val="fr-FR"/>
              </w:rPr>
              <w:t> </w:t>
            </w:r>
            <w:r w:rsidRPr="00B4209B">
              <w:rPr>
                <w:rStyle w:val="hps"/>
                <w:sz w:val="12"/>
                <w:szCs w:val="12"/>
                <w:lang w:val="fr-FR"/>
              </w:rPr>
              <w:t>rajon</w:t>
            </w:r>
            <w:r w:rsidRPr="00B4209B">
              <w:rPr>
                <w:rStyle w:val="apple-converted-space"/>
                <w:sz w:val="12"/>
                <w:szCs w:val="12"/>
                <w:lang w:val="fr-FR"/>
              </w:rPr>
              <w:t> </w:t>
            </w:r>
            <w:r w:rsidRPr="00B4209B">
              <w:rPr>
                <w:rStyle w:val="hps"/>
                <w:sz w:val="12"/>
                <w:szCs w:val="12"/>
                <w:lang w:val="fr-FR"/>
              </w:rPr>
              <w:t>me</w:t>
            </w:r>
            <w:r w:rsidRPr="00B4209B">
              <w:rPr>
                <w:rStyle w:val="apple-converted-space"/>
                <w:sz w:val="12"/>
                <w:szCs w:val="12"/>
                <w:lang w:val="fr-FR"/>
              </w:rPr>
              <w:t> </w:t>
            </w:r>
            <w:r w:rsidRPr="00B4209B">
              <w:rPr>
                <w:rStyle w:val="hps"/>
                <w:sz w:val="12"/>
                <w:szCs w:val="12"/>
                <w:lang w:val="fr-FR"/>
              </w:rPr>
              <w:t>nj</w:t>
            </w:r>
            <w:r w:rsidR="00532CDB" w:rsidRPr="00B4209B">
              <w:rPr>
                <w:rStyle w:val="hps"/>
                <w:sz w:val="12"/>
                <w:szCs w:val="12"/>
                <w:lang w:val="fr-FR"/>
              </w:rPr>
              <w:t>e</w:t>
            </w:r>
            <w:r w:rsidRPr="00B4209B">
              <w:rPr>
                <w:rStyle w:val="apple-converted-space"/>
                <w:sz w:val="12"/>
                <w:szCs w:val="12"/>
                <w:lang w:val="fr-FR"/>
              </w:rPr>
              <w:t> </w:t>
            </w:r>
            <w:r w:rsidRPr="00B4209B">
              <w:rPr>
                <w:rStyle w:val="hps"/>
                <w:sz w:val="12"/>
                <w:szCs w:val="12"/>
                <w:lang w:val="fr-FR"/>
              </w:rPr>
              <w:t>rrezik</w:t>
            </w:r>
            <w:r w:rsidRPr="00B4209B">
              <w:rPr>
                <w:rStyle w:val="apple-converted-space"/>
                <w:sz w:val="12"/>
                <w:szCs w:val="12"/>
                <w:lang w:val="fr-FR"/>
              </w:rPr>
              <w:t> </w:t>
            </w:r>
            <w:r w:rsidRPr="00B4209B">
              <w:rPr>
                <w:rStyle w:val="hps"/>
                <w:sz w:val="12"/>
                <w:szCs w:val="12"/>
                <w:lang w:val="fr-FR"/>
              </w:rPr>
              <w:t>t</w:t>
            </w:r>
            <w:r w:rsidR="00532CDB" w:rsidRPr="00B4209B">
              <w:rPr>
                <w:rStyle w:val="hps"/>
                <w:sz w:val="12"/>
                <w:szCs w:val="12"/>
                <w:lang w:val="fr-FR"/>
              </w:rPr>
              <w:t>e</w:t>
            </w:r>
            <w:r w:rsidRPr="00B4209B">
              <w:rPr>
                <w:rStyle w:val="hps"/>
                <w:sz w:val="12"/>
                <w:szCs w:val="12"/>
                <w:lang w:val="fr-FR"/>
              </w:rPr>
              <w:t xml:space="preserve"> pap</w:t>
            </w:r>
            <w:r w:rsidR="00532CDB" w:rsidRPr="00B4209B">
              <w:rPr>
                <w:rStyle w:val="hps"/>
                <w:sz w:val="12"/>
                <w:szCs w:val="12"/>
                <w:lang w:val="fr-FR"/>
              </w:rPr>
              <w:t>e</w:t>
            </w:r>
            <w:r w:rsidRPr="00B4209B">
              <w:rPr>
                <w:rStyle w:val="hps"/>
                <w:sz w:val="12"/>
                <w:szCs w:val="12"/>
                <w:lang w:val="fr-FR"/>
              </w:rPr>
              <w:t>rfillsh</w:t>
            </w:r>
            <w:r w:rsidRPr="00B4209B">
              <w:rPr>
                <w:rStyle w:val="hps"/>
                <w:sz w:val="12"/>
                <w:szCs w:val="12"/>
                <w:lang w:val="it-IT"/>
              </w:rPr>
              <w:t>e</w:t>
            </w:r>
            <w:r w:rsidRPr="00B4209B">
              <w:rPr>
                <w:rStyle w:val="hps"/>
                <w:sz w:val="12"/>
                <w:szCs w:val="12"/>
                <w:lang w:val="fr-FR"/>
              </w:rPr>
              <w:t>m</w:t>
            </w:r>
            <w:r w:rsidRPr="00B4209B">
              <w:rPr>
                <w:rStyle w:val="apple-converted-space"/>
                <w:sz w:val="12"/>
                <w:szCs w:val="12"/>
                <w:lang w:val="fr-FR"/>
              </w:rPr>
              <w:t> </w:t>
            </w:r>
            <w:r w:rsidRPr="00B4209B">
              <w:rPr>
                <w:rStyle w:val="hps"/>
                <w:sz w:val="12"/>
                <w:szCs w:val="12"/>
                <w:lang w:val="fr-FR"/>
              </w:rPr>
              <w:t>BSE</w:t>
            </w:r>
            <w:r w:rsidRPr="00B4209B">
              <w:rPr>
                <w:rStyle w:val="apple-converted-space"/>
                <w:sz w:val="12"/>
                <w:szCs w:val="12"/>
                <w:lang w:val="fr-FR"/>
              </w:rPr>
              <w:t> </w:t>
            </w:r>
            <w:r w:rsidRPr="00B4209B">
              <w:rPr>
                <w:rStyle w:val="hps"/>
                <w:sz w:val="12"/>
                <w:szCs w:val="12"/>
                <w:lang w:val="fr-FR"/>
              </w:rPr>
              <w:t>dhe</w:t>
            </w:r>
            <w:r w:rsidRPr="00B4209B">
              <w:rPr>
                <w:rStyle w:val="apple-converted-space"/>
                <w:sz w:val="12"/>
                <w:szCs w:val="12"/>
                <w:lang w:val="fr-FR"/>
              </w:rPr>
              <w:t> </w:t>
            </w:r>
            <w:r w:rsidRPr="00B4209B">
              <w:rPr>
                <w:rStyle w:val="hps"/>
                <w:sz w:val="12"/>
                <w:szCs w:val="12"/>
                <w:lang w:val="fr-FR"/>
              </w:rPr>
              <w:t>t</w:t>
            </w:r>
            <w:r w:rsidR="00532CDB" w:rsidRPr="00B4209B">
              <w:rPr>
                <w:rStyle w:val="hps"/>
                <w:sz w:val="12"/>
                <w:szCs w:val="12"/>
                <w:lang w:val="fr-FR"/>
              </w:rPr>
              <w:t>e</w:t>
            </w:r>
            <w:r w:rsidRPr="00B4209B">
              <w:rPr>
                <w:rStyle w:val="hps"/>
                <w:sz w:val="12"/>
                <w:szCs w:val="12"/>
                <w:lang w:val="fr-FR"/>
              </w:rPr>
              <w:t xml:space="preserve"> </w:t>
            </w:r>
            <w:r w:rsidRPr="00B4209B">
              <w:rPr>
                <w:rStyle w:val="hps"/>
                <w:sz w:val="12"/>
                <w:szCs w:val="12"/>
                <w:lang w:val="it-IT"/>
              </w:rPr>
              <w:t>listuara</w:t>
            </w:r>
            <w:r w:rsidRPr="00B4209B">
              <w:rPr>
                <w:rStyle w:val="apple-converted-space"/>
                <w:sz w:val="12"/>
                <w:szCs w:val="12"/>
                <w:lang w:val="fr-FR"/>
              </w:rPr>
              <w:t> </w:t>
            </w:r>
            <w:r w:rsidRPr="00B4209B">
              <w:rPr>
                <w:rStyle w:val="hps"/>
                <w:sz w:val="12"/>
                <w:szCs w:val="12"/>
                <w:lang w:val="fr-FR"/>
              </w:rPr>
              <w:t>si</w:t>
            </w:r>
            <w:r w:rsidRPr="00B4209B">
              <w:rPr>
                <w:rStyle w:val="apple-converted-space"/>
                <w:sz w:val="12"/>
                <w:szCs w:val="12"/>
                <w:lang w:val="fr-FR"/>
              </w:rPr>
              <w:t> </w:t>
            </w:r>
            <w:r w:rsidRPr="00B4209B">
              <w:rPr>
                <w:rStyle w:val="hps"/>
                <w:sz w:val="12"/>
                <w:szCs w:val="12"/>
                <w:lang w:val="fr-FR"/>
              </w:rPr>
              <w:t>t</w:t>
            </w:r>
            <w:r w:rsidR="00532CDB" w:rsidRPr="00B4209B">
              <w:rPr>
                <w:rStyle w:val="hps"/>
                <w:sz w:val="12"/>
                <w:szCs w:val="12"/>
                <w:lang w:val="fr-FR"/>
              </w:rPr>
              <w:t>e</w:t>
            </w:r>
            <w:r w:rsidRPr="00B4209B">
              <w:rPr>
                <w:rStyle w:val="hps"/>
                <w:sz w:val="12"/>
                <w:szCs w:val="12"/>
                <w:lang w:val="fr-FR"/>
              </w:rPr>
              <w:t xml:space="preserve"> tilla</w:t>
            </w:r>
            <w:r w:rsidRPr="00B4209B">
              <w:rPr>
                <w:rStyle w:val="apple-converted-space"/>
                <w:sz w:val="12"/>
                <w:szCs w:val="12"/>
                <w:lang w:val="fr-FR"/>
              </w:rPr>
              <w:t> </w:t>
            </w:r>
            <w:r w:rsidRPr="00B4209B">
              <w:rPr>
                <w:rStyle w:val="hps"/>
                <w:sz w:val="12"/>
                <w:szCs w:val="12"/>
                <w:lang w:val="fr-FR"/>
              </w:rPr>
              <w:t>n</w:t>
            </w:r>
            <w:r w:rsidR="00532CDB" w:rsidRPr="00B4209B">
              <w:rPr>
                <w:rStyle w:val="hps"/>
                <w:sz w:val="12"/>
                <w:szCs w:val="12"/>
                <w:lang w:val="fr-FR"/>
              </w:rPr>
              <w:t>e</w:t>
            </w:r>
            <w:r w:rsidRPr="00B4209B">
              <w:rPr>
                <w:rStyle w:val="apple-converted-space"/>
                <w:sz w:val="12"/>
                <w:szCs w:val="12"/>
                <w:lang w:val="fr-FR"/>
              </w:rPr>
              <w:t> </w:t>
            </w:r>
            <w:r w:rsidRPr="00B4209B">
              <w:rPr>
                <w:rStyle w:val="hps"/>
                <w:sz w:val="12"/>
                <w:szCs w:val="12"/>
                <w:lang w:val="fr-FR"/>
              </w:rPr>
              <w:t>Vendimin</w:t>
            </w:r>
            <w:r w:rsidRPr="00B4209B">
              <w:rPr>
                <w:rStyle w:val="hps"/>
                <w:sz w:val="12"/>
                <w:szCs w:val="12"/>
                <w:lang w:val="it-IT"/>
              </w:rPr>
              <w:t xml:space="preserve"> </w:t>
            </w:r>
            <w:r w:rsidRPr="00B4209B">
              <w:rPr>
                <w:rStyle w:val="hps"/>
                <w:sz w:val="12"/>
                <w:szCs w:val="12"/>
                <w:lang w:val="fr-FR"/>
              </w:rPr>
              <w:t>2007/453/EC</w:t>
            </w:r>
            <w:r w:rsidRPr="00B4209B">
              <w:rPr>
                <w:rStyle w:val="apple-style-span"/>
                <w:sz w:val="12"/>
                <w:szCs w:val="12"/>
                <w:lang w:val="fr-FR"/>
              </w:rPr>
              <w:t>;</w:t>
            </w:r>
          </w:p>
          <w:p w:rsidR="00C8646F" w:rsidRPr="00C623AD" w:rsidRDefault="00C8646F" w:rsidP="00D333D8">
            <w:pPr>
              <w:pStyle w:val="10"/>
              <w:ind w:firstLine="792"/>
              <w:jc w:val="both"/>
              <w:rPr>
                <w:rStyle w:val="apple-style-span"/>
                <w:rFonts w:ascii="Arial" w:hAnsi="Arial"/>
                <w:sz w:val="12"/>
                <w:szCs w:val="12"/>
                <w:lang w:val="it-IT"/>
              </w:rPr>
            </w:pPr>
          </w:p>
          <w:p w:rsidR="00C8646F" w:rsidRPr="005A18A0" w:rsidRDefault="00F80DCA" w:rsidP="00D333D8">
            <w:pPr>
              <w:pStyle w:val="10"/>
              <w:numPr>
                <w:ilvl w:val="0"/>
                <w:numId w:val="19"/>
              </w:numPr>
              <w:ind w:left="1242" w:hanging="270"/>
              <w:jc w:val="both"/>
              <w:rPr>
                <w:rStyle w:val="apple-style-span"/>
                <w:rFonts w:ascii="Arial" w:hAnsi="Arial"/>
                <w:sz w:val="12"/>
                <w:szCs w:val="12"/>
                <w:lang w:val="fr-FR"/>
              </w:rPr>
            </w:pPr>
            <w:r w:rsidRPr="005A18A0">
              <w:rPr>
                <w:rStyle w:val="tlid-translationtranslation"/>
                <w:rFonts w:ascii="Arial" w:hAnsi="Arial"/>
                <w:lang w:val="it-IT"/>
              </w:rPr>
              <w:t xml:space="preserve"> </w:t>
            </w:r>
            <w:r w:rsidRPr="005A18A0">
              <w:rPr>
                <w:rStyle w:val="tlid-translationtranslation"/>
                <w:rFonts w:ascii="Arial" w:hAnsi="Arial"/>
                <w:b/>
                <w:sz w:val="12"/>
                <w:szCs w:val="12"/>
              </w:rPr>
              <w:t>Η</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χώρα</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ή</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η</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περιοχή</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κατατάσσεται</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σύμφωνα</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με</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το</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άρθρο</w:t>
            </w:r>
            <w:r w:rsidRPr="005A18A0">
              <w:rPr>
                <w:rStyle w:val="tlid-translationtranslation"/>
                <w:rFonts w:ascii="Arial" w:hAnsi="Arial"/>
                <w:b/>
                <w:sz w:val="12"/>
                <w:szCs w:val="12"/>
                <w:lang w:val="it-IT"/>
              </w:rPr>
              <w:t xml:space="preserve"> 5 </w:t>
            </w:r>
            <w:r w:rsidRPr="005A18A0">
              <w:rPr>
                <w:rStyle w:val="tlid-translationtranslation"/>
                <w:rFonts w:ascii="Arial" w:hAnsi="Arial"/>
                <w:b/>
                <w:sz w:val="12"/>
                <w:szCs w:val="12"/>
              </w:rPr>
              <w:t>παράγραφος</w:t>
            </w:r>
            <w:r w:rsidRPr="005A18A0">
              <w:rPr>
                <w:rStyle w:val="tlid-translationtranslation"/>
                <w:rFonts w:ascii="Arial" w:hAnsi="Arial"/>
                <w:b/>
                <w:sz w:val="12"/>
                <w:szCs w:val="12"/>
                <w:lang w:val="it-IT"/>
              </w:rPr>
              <w:t xml:space="preserve"> 2 </w:t>
            </w:r>
            <w:r w:rsidRPr="005A18A0">
              <w:rPr>
                <w:rStyle w:val="tlid-translationtranslation"/>
                <w:rFonts w:ascii="Arial" w:hAnsi="Arial"/>
                <w:b/>
                <w:sz w:val="12"/>
                <w:szCs w:val="12"/>
              </w:rPr>
              <w:t>του</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κανονισμού</w:t>
            </w:r>
            <w:r w:rsidRPr="005A18A0">
              <w:rPr>
                <w:rStyle w:val="tlid-translationtranslation"/>
                <w:rFonts w:ascii="Arial" w:hAnsi="Arial"/>
                <w:b/>
                <w:sz w:val="12"/>
                <w:szCs w:val="12"/>
                <w:lang w:val="it-IT"/>
              </w:rPr>
              <w:t xml:space="preserve"> </w:t>
            </w:r>
            <w:r w:rsidRPr="005A18A0">
              <w:rPr>
                <w:rStyle w:val="apple-style-span"/>
                <w:rFonts w:ascii="Arial" w:hAnsi="Arial"/>
                <w:b/>
                <w:sz w:val="12"/>
                <w:szCs w:val="12"/>
                <w:lang w:val="it-IT"/>
              </w:rPr>
              <w:t xml:space="preserve">(EC) No 999/2001 </w:t>
            </w:r>
            <w:r w:rsidRPr="005A18A0">
              <w:rPr>
                <w:rStyle w:val="tlid-translationtranslation"/>
                <w:rFonts w:ascii="Arial" w:hAnsi="Arial"/>
                <w:b/>
                <w:sz w:val="12"/>
                <w:szCs w:val="12"/>
              </w:rPr>
              <w:t>ως</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χώρα</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ή</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περιοχή</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που</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παρουσιάζει</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αμελητέο</w:t>
            </w:r>
            <w:r w:rsidRPr="005A18A0">
              <w:rPr>
                <w:rStyle w:val="tlid-translationtranslation"/>
                <w:rFonts w:ascii="Arial" w:hAnsi="Arial"/>
                <w:b/>
                <w:sz w:val="12"/>
                <w:szCs w:val="12"/>
                <w:lang w:val="it-IT"/>
              </w:rPr>
              <w:t xml:space="preserve"> </w:t>
            </w:r>
            <w:r w:rsidRPr="005A18A0">
              <w:rPr>
                <w:rStyle w:val="tlid-translationtranslation"/>
                <w:rFonts w:ascii="Arial" w:hAnsi="Arial"/>
                <w:b/>
                <w:sz w:val="12"/>
                <w:szCs w:val="12"/>
              </w:rPr>
              <w:t>κίνδυνο</w:t>
            </w:r>
            <w:r w:rsidRPr="005A18A0">
              <w:rPr>
                <w:rStyle w:val="tlid-translationtranslation"/>
                <w:rFonts w:ascii="Arial" w:hAnsi="Arial"/>
                <w:b/>
                <w:sz w:val="12"/>
                <w:szCs w:val="12"/>
                <w:lang w:val="it-IT"/>
              </w:rPr>
              <w:t xml:space="preserve"> </w:t>
            </w:r>
            <w:r w:rsidR="005A18A0" w:rsidRPr="005A18A0">
              <w:rPr>
                <w:rFonts w:ascii="Arial" w:hAnsi="Arial"/>
                <w:b/>
                <w:sz w:val="12"/>
                <w:szCs w:val="12"/>
              </w:rPr>
              <w:t>ΣΕΒ</w:t>
            </w:r>
            <w:r w:rsidRPr="005A18A0">
              <w:rPr>
                <w:rStyle w:val="apple-style-span"/>
                <w:rFonts w:ascii="Arial" w:hAnsi="Arial"/>
                <w:b/>
                <w:sz w:val="12"/>
                <w:szCs w:val="12"/>
                <w:lang w:val="it-IT"/>
              </w:rPr>
              <w:t>/</w:t>
            </w:r>
            <w:r w:rsidR="00C8646F" w:rsidRPr="005A18A0">
              <w:rPr>
                <w:rStyle w:val="apple-style-span"/>
                <w:rFonts w:ascii="Arial" w:hAnsi="Arial"/>
                <w:sz w:val="12"/>
                <w:szCs w:val="12"/>
                <w:lang w:val="it-IT"/>
              </w:rPr>
              <w:t>The country or region is classified in accordance with Article 5(2) of Regulation (EC) No 999/2001 as a country or region posing</w:t>
            </w:r>
            <w:r w:rsidR="00C8646F" w:rsidRPr="005A18A0">
              <w:rPr>
                <w:rFonts w:ascii="Arial" w:hAnsi="Arial"/>
                <w:sz w:val="12"/>
                <w:szCs w:val="12"/>
                <w:lang w:val="it-IT"/>
              </w:rPr>
              <w:t xml:space="preserve"> a negligible BSE risk;</w:t>
            </w:r>
            <w:r w:rsidR="005A18A0" w:rsidRPr="005A18A0">
              <w:rPr>
                <w:rFonts w:ascii="Arial" w:hAnsi="Arial"/>
                <w:sz w:val="12"/>
                <w:szCs w:val="12"/>
                <w:lang w:val="it-IT"/>
              </w:rPr>
              <w:t>/</w:t>
            </w:r>
            <w:r w:rsidR="00C8646F" w:rsidRPr="005A18A0">
              <w:rPr>
                <w:rStyle w:val="hps"/>
                <w:rFonts w:ascii="Arial" w:hAnsi="Arial"/>
                <w:sz w:val="12"/>
                <w:szCs w:val="12"/>
                <w:lang w:val="fr-FR"/>
              </w:rPr>
              <w:t>vendi</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ose</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rajoni</w:t>
            </w:r>
            <w:r w:rsidR="00C8646F" w:rsidRPr="005A18A0">
              <w:rPr>
                <w:rStyle w:val="apple-converted-space"/>
                <w:rFonts w:ascii="Arial" w:hAnsi="Arial"/>
                <w:sz w:val="12"/>
                <w:szCs w:val="12"/>
                <w:lang w:val="fr-FR"/>
              </w:rPr>
              <w:t> </w:t>
            </w:r>
            <w:r w:rsidR="00532CDB" w:rsidRPr="005A18A0">
              <w:rPr>
                <w:rStyle w:val="hps"/>
                <w:rFonts w:ascii="Arial" w:hAnsi="Arial"/>
                <w:sz w:val="12"/>
                <w:szCs w:val="12"/>
                <w:lang w:val="fr-FR"/>
              </w:rPr>
              <w:t>e</w:t>
            </w:r>
            <w:r w:rsidR="00C8646F" w:rsidRPr="005A18A0">
              <w:rPr>
                <w:rStyle w:val="hps"/>
                <w:rFonts w:ascii="Arial" w:hAnsi="Arial"/>
                <w:sz w:val="12"/>
                <w:szCs w:val="12"/>
                <w:lang w:val="fr-FR"/>
              </w:rPr>
              <w:t>sht</w:t>
            </w:r>
            <w:r w:rsidR="00532CDB" w:rsidRPr="005A18A0">
              <w:rPr>
                <w:rStyle w:val="hps"/>
                <w:rFonts w:ascii="Arial" w:hAnsi="Arial"/>
                <w:sz w:val="12"/>
                <w:szCs w:val="12"/>
                <w:lang w:val="fr-FR"/>
              </w:rPr>
              <w:t>e</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klasifikuar</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n</w:t>
            </w:r>
            <w:r w:rsidR="00532CDB" w:rsidRPr="005A18A0">
              <w:rPr>
                <w:rStyle w:val="hps"/>
                <w:rFonts w:ascii="Arial" w:hAnsi="Arial"/>
                <w:sz w:val="12"/>
                <w:szCs w:val="12"/>
                <w:lang w:val="fr-FR"/>
              </w:rPr>
              <w:t>e</w:t>
            </w:r>
            <w:r w:rsidR="00C8646F" w:rsidRPr="005A18A0">
              <w:rPr>
                <w:rStyle w:val="hps"/>
                <w:rFonts w:ascii="Arial" w:hAnsi="Arial"/>
                <w:sz w:val="12"/>
                <w:szCs w:val="12"/>
                <w:lang w:val="fr-FR"/>
              </w:rPr>
              <w:t xml:space="preserve"> p</w:t>
            </w:r>
            <w:r w:rsidR="00532CDB" w:rsidRPr="005A18A0">
              <w:rPr>
                <w:rStyle w:val="hps"/>
                <w:rFonts w:ascii="Arial" w:hAnsi="Arial"/>
                <w:sz w:val="12"/>
                <w:szCs w:val="12"/>
                <w:lang w:val="fr-FR"/>
              </w:rPr>
              <w:t>e</w:t>
            </w:r>
            <w:r w:rsidR="00C8646F" w:rsidRPr="005A18A0">
              <w:rPr>
                <w:rStyle w:val="hps"/>
                <w:rFonts w:ascii="Arial" w:hAnsi="Arial"/>
                <w:sz w:val="12"/>
                <w:szCs w:val="12"/>
                <w:lang w:val="fr-FR"/>
              </w:rPr>
              <w:t>rputhje me Nenin</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5</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w:t>
            </w:r>
            <w:r w:rsidR="00C8646F" w:rsidRPr="005A18A0">
              <w:rPr>
                <w:rStyle w:val="apple-style-span"/>
                <w:rFonts w:ascii="Arial" w:hAnsi="Arial"/>
                <w:sz w:val="12"/>
                <w:szCs w:val="12"/>
                <w:lang w:val="fr-FR"/>
              </w:rPr>
              <w:t>2)</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t</w:t>
            </w:r>
            <w:r w:rsidR="00532CDB" w:rsidRPr="005A18A0">
              <w:rPr>
                <w:rStyle w:val="hps"/>
                <w:rFonts w:ascii="Arial" w:hAnsi="Arial"/>
                <w:sz w:val="12"/>
                <w:szCs w:val="12"/>
                <w:lang w:val="fr-FR"/>
              </w:rPr>
              <w:t>e</w:t>
            </w:r>
            <w:r w:rsidR="00C8646F" w:rsidRPr="005A18A0">
              <w:rPr>
                <w:rStyle w:val="hps"/>
                <w:rFonts w:ascii="Arial" w:hAnsi="Arial"/>
                <w:sz w:val="12"/>
                <w:szCs w:val="12"/>
                <w:lang w:val="fr-FR"/>
              </w:rPr>
              <w:t xml:space="preserve"> Rregullores</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w:t>
            </w:r>
            <w:r w:rsidR="00C8646F" w:rsidRPr="005A18A0">
              <w:rPr>
                <w:rStyle w:val="apple-style-span"/>
                <w:rFonts w:ascii="Arial" w:hAnsi="Arial"/>
                <w:sz w:val="12"/>
                <w:szCs w:val="12"/>
                <w:lang w:val="fr-FR"/>
              </w:rPr>
              <w:t>EC)</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Nr</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999/2001</w:t>
            </w:r>
            <w:r w:rsidR="00C8646F" w:rsidRPr="005A18A0">
              <w:rPr>
                <w:rStyle w:val="apple-style-span"/>
                <w:rFonts w:ascii="Arial" w:hAnsi="Arial"/>
                <w:sz w:val="12"/>
                <w:szCs w:val="12"/>
                <w:lang w:val="fr-FR"/>
              </w:rPr>
              <w:t>, si</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nj</w:t>
            </w:r>
            <w:r w:rsidR="00532CDB" w:rsidRPr="005A18A0">
              <w:rPr>
                <w:rStyle w:val="hps"/>
                <w:rFonts w:ascii="Arial" w:hAnsi="Arial"/>
                <w:sz w:val="12"/>
                <w:szCs w:val="12"/>
                <w:lang w:val="fr-FR"/>
              </w:rPr>
              <w:t>e</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vend</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apo</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rajon</w:t>
            </w:r>
            <w:r w:rsidR="00C8646F" w:rsidRPr="005A18A0">
              <w:rPr>
                <w:rStyle w:val="apple-converted-space"/>
                <w:rFonts w:ascii="Arial" w:hAnsi="Arial"/>
                <w:sz w:val="12"/>
                <w:szCs w:val="12"/>
                <w:lang w:val="fr-FR"/>
              </w:rPr>
              <w:t xml:space="preserve"> qe </w:t>
            </w:r>
            <w:r w:rsidR="00C8646F" w:rsidRPr="005A18A0">
              <w:rPr>
                <w:rStyle w:val="hps"/>
                <w:rFonts w:ascii="Arial" w:hAnsi="Arial"/>
                <w:sz w:val="12"/>
                <w:szCs w:val="12"/>
                <w:lang w:val="fr-FR"/>
              </w:rPr>
              <w:t>paraqet nj</w:t>
            </w:r>
            <w:r w:rsidR="00532CDB" w:rsidRPr="005A18A0">
              <w:rPr>
                <w:rStyle w:val="hps"/>
                <w:rFonts w:ascii="Arial" w:hAnsi="Arial"/>
                <w:sz w:val="12"/>
                <w:szCs w:val="12"/>
                <w:lang w:val="fr-FR"/>
              </w:rPr>
              <w:t>e</w:t>
            </w:r>
            <w:r w:rsidR="00C8646F" w:rsidRPr="005A18A0">
              <w:rPr>
                <w:rStyle w:val="hps"/>
                <w:rFonts w:ascii="Arial" w:hAnsi="Arial"/>
                <w:sz w:val="12"/>
                <w:szCs w:val="12"/>
                <w:lang w:val="fr-FR"/>
              </w:rPr>
              <w:t xml:space="preserve"> rrezik</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t</w:t>
            </w:r>
            <w:r w:rsidR="00532CDB" w:rsidRPr="005A18A0">
              <w:rPr>
                <w:rStyle w:val="hps"/>
                <w:rFonts w:ascii="Arial" w:hAnsi="Arial"/>
                <w:sz w:val="12"/>
                <w:szCs w:val="12"/>
                <w:lang w:val="fr-FR"/>
              </w:rPr>
              <w:t>e</w:t>
            </w:r>
            <w:r w:rsidR="00C8646F" w:rsidRPr="005A18A0">
              <w:rPr>
                <w:rStyle w:val="hps"/>
                <w:rFonts w:ascii="Arial" w:hAnsi="Arial"/>
                <w:sz w:val="12"/>
                <w:szCs w:val="12"/>
                <w:lang w:val="fr-FR"/>
              </w:rPr>
              <w:t xml:space="preserve"> pap</w:t>
            </w:r>
            <w:r w:rsidR="00532CDB" w:rsidRPr="005A18A0">
              <w:rPr>
                <w:rStyle w:val="hps"/>
                <w:rFonts w:ascii="Arial" w:hAnsi="Arial"/>
                <w:sz w:val="12"/>
                <w:szCs w:val="12"/>
                <w:lang w:val="fr-FR"/>
              </w:rPr>
              <w:t>e</w:t>
            </w:r>
            <w:r w:rsidR="00C8646F" w:rsidRPr="005A18A0">
              <w:rPr>
                <w:rStyle w:val="hps"/>
                <w:rFonts w:ascii="Arial" w:hAnsi="Arial"/>
                <w:sz w:val="12"/>
                <w:szCs w:val="12"/>
                <w:lang w:val="fr-FR"/>
              </w:rPr>
              <w:t>rfillshem</w:t>
            </w:r>
            <w:r w:rsidR="00C8646F" w:rsidRPr="005A18A0">
              <w:rPr>
                <w:rStyle w:val="apple-converted-space"/>
                <w:rFonts w:ascii="Arial" w:hAnsi="Arial"/>
                <w:sz w:val="12"/>
                <w:szCs w:val="12"/>
                <w:lang w:val="fr-FR"/>
              </w:rPr>
              <w:t> </w:t>
            </w:r>
            <w:r w:rsidR="00C8646F" w:rsidRPr="005A18A0">
              <w:rPr>
                <w:rStyle w:val="hps"/>
                <w:rFonts w:ascii="Arial" w:hAnsi="Arial"/>
                <w:sz w:val="12"/>
                <w:szCs w:val="12"/>
                <w:lang w:val="fr-FR"/>
              </w:rPr>
              <w:t>BSE</w:t>
            </w:r>
            <w:r w:rsidR="00C8646F" w:rsidRPr="005A18A0">
              <w:rPr>
                <w:rStyle w:val="apple-style-span"/>
                <w:rFonts w:ascii="Arial" w:hAnsi="Arial"/>
                <w:sz w:val="12"/>
                <w:szCs w:val="12"/>
                <w:lang w:val="fr-FR"/>
              </w:rPr>
              <w:t>;</w:t>
            </w:r>
          </w:p>
          <w:p w:rsidR="00C8646F" w:rsidRPr="00C623AD" w:rsidRDefault="00C8646F" w:rsidP="00D333D8">
            <w:pPr>
              <w:pStyle w:val="10"/>
              <w:ind w:left="1242"/>
              <w:jc w:val="both"/>
              <w:rPr>
                <w:rFonts w:ascii="Arial" w:hAnsi="Arial"/>
                <w:sz w:val="12"/>
                <w:szCs w:val="12"/>
                <w:lang w:val="fr-FR"/>
              </w:rPr>
            </w:pPr>
          </w:p>
          <w:p w:rsidR="00C8646F" w:rsidRPr="00F80DCA" w:rsidRDefault="00F80DCA" w:rsidP="00D333D8">
            <w:pPr>
              <w:pStyle w:val="10"/>
              <w:numPr>
                <w:ilvl w:val="0"/>
                <w:numId w:val="19"/>
              </w:numPr>
              <w:ind w:left="1242" w:hanging="270"/>
              <w:jc w:val="both"/>
              <w:rPr>
                <w:rFonts w:ascii="Arial" w:hAnsi="Arial"/>
                <w:sz w:val="12"/>
                <w:szCs w:val="12"/>
                <w:lang w:val="fr-FR"/>
              </w:rPr>
            </w:pP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Τα</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ζώα</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από</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τα</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οποία</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παράγεται</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το</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κρέας</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ή</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ο</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κιμάς</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έχουν</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γεννηθεί</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εκτραφεί</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και</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στη</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συνέχεια</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σφαγειαστεί</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σε</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χώρα</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με</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αμελητέο</w:t>
            </w:r>
            <w:r w:rsidRPr="00F80DCA">
              <w:rPr>
                <w:rStyle w:val="tlid-translationtranslation"/>
                <w:rFonts w:ascii="Arial" w:hAnsi="Arial"/>
                <w:b/>
                <w:sz w:val="12"/>
                <w:szCs w:val="12"/>
                <w:lang w:val="fr-FR"/>
              </w:rPr>
              <w:t xml:space="preserve"> </w:t>
            </w:r>
            <w:r w:rsidRPr="00F80DCA">
              <w:rPr>
                <w:rStyle w:val="tlid-translationtranslation"/>
                <w:rFonts w:ascii="Arial" w:hAnsi="Arial"/>
                <w:b/>
                <w:sz w:val="12"/>
                <w:szCs w:val="12"/>
              </w:rPr>
              <w:t>κίνδυνο</w:t>
            </w:r>
            <w:r w:rsidRPr="00F80DCA">
              <w:rPr>
                <w:rStyle w:val="tlid-translationtranslation"/>
                <w:rFonts w:ascii="Arial" w:hAnsi="Arial"/>
                <w:b/>
                <w:sz w:val="12"/>
                <w:szCs w:val="12"/>
                <w:lang w:val="fr-FR"/>
              </w:rPr>
              <w:t xml:space="preserve"> </w:t>
            </w:r>
            <w:r w:rsidR="005A18A0">
              <w:rPr>
                <w:rStyle w:val="tlid-translationtranslation"/>
                <w:rFonts w:ascii="Arial" w:hAnsi="Arial"/>
                <w:b/>
                <w:sz w:val="12"/>
                <w:szCs w:val="12"/>
              </w:rPr>
              <w:t>ΣΕΒ</w:t>
            </w:r>
            <w:r w:rsidRPr="00F80DCA">
              <w:rPr>
                <w:rFonts w:ascii="Arial" w:hAnsi="Arial"/>
                <w:sz w:val="12"/>
                <w:szCs w:val="12"/>
                <w:lang w:val="fr-FR"/>
              </w:rPr>
              <w:t>(</w:t>
            </w:r>
            <w:r w:rsidRPr="00F80DCA">
              <w:rPr>
                <w:rFonts w:ascii="Arial" w:hAnsi="Arial"/>
                <w:sz w:val="12"/>
                <w:szCs w:val="12"/>
                <w:vertAlign w:val="superscript"/>
                <w:lang w:val="fr-FR"/>
              </w:rPr>
              <w:t>13</w:t>
            </w:r>
            <w:r w:rsidRPr="00F80DCA">
              <w:rPr>
                <w:rFonts w:ascii="Arial" w:hAnsi="Arial"/>
                <w:sz w:val="12"/>
                <w:szCs w:val="12"/>
                <w:lang w:val="fr-FR"/>
              </w:rPr>
              <w:t>)</w:t>
            </w:r>
            <w:r w:rsidRPr="00F80DCA">
              <w:rPr>
                <w:rStyle w:val="tlid-translationtranslation"/>
                <w:rFonts w:ascii="Arial" w:hAnsi="Arial"/>
                <w:b/>
                <w:sz w:val="12"/>
                <w:szCs w:val="12"/>
                <w:lang w:val="fr-FR"/>
              </w:rPr>
              <w:t>/</w:t>
            </w:r>
            <w:r w:rsidRPr="00F80DCA">
              <w:rPr>
                <w:rStyle w:val="apple-style-span"/>
                <w:rFonts w:ascii="Arial" w:hAnsi="Arial"/>
                <w:b/>
                <w:sz w:val="12"/>
                <w:szCs w:val="12"/>
                <w:lang w:val="fr-FR"/>
              </w:rPr>
              <w:t xml:space="preserve"> </w:t>
            </w:r>
            <w:r w:rsidR="00C8646F" w:rsidRPr="00F80DCA">
              <w:rPr>
                <w:rStyle w:val="apple-style-span"/>
                <w:rFonts w:ascii="Arial" w:hAnsi="Arial"/>
                <w:sz w:val="12"/>
                <w:szCs w:val="12"/>
                <w:lang w:val="fr-FR"/>
              </w:rPr>
              <w:t>T</w:t>
            </w:r>
            <w:r w:rsidR="00887F20" w:rsidRPr="00F80DCA">
              <w:rPr>
                <w:rStyle w:val="apple-style-span"/>
                <w:rFonts w:ascii="Arial" w:hAnsi="Arial"/>
                <w:sz w:val="12"/>
                <w:szCs w:val="12"/>
                <w:lang w:val="fr-FR"/>
              </w:rPr>
              <w:t>he animals from which the</w:t>
            </w:r>
            <w:r w:rsidR="00C8646F" w:rsidRPr="00F80DCA">
              <w:rPr>
                <w:rStyle w:val="apple-style-span"/>
                <w:rFonts w:ascii="Arial" w:hAnsi="Arial"/>
                <w:sz w:val="12"/>
                <w:szCs w:val="12"/>
                <w:lang w:val="fr-FR"/>
              </w:rPr>
              <w:t xml:space="preserve"> meat or </w:t>
            </w:r>
            <w:r w:rsidR="00C8646F" w:rsidRPr="00F80DCA">
              <w:rPr>
                <w:rFonts w:ascii="Arial" w:hAnsi="Arial"/>
                <w:sz w:val="12"/>
                <w:szCs w:val="12"/>
                <w:lang w:val="fr-FR"/>
              </w:rPr>
              <w:t>minced meat was derived were born, continuously reared and slaughtered in a country with a negligible BSE risk(</w:t>
            </w:r>
            <w:r w:rsidR="00C8646F" w:rsidRPr="00F80DCA">
              <w:rPr>
                <w:rFonts w:ascii="Arial" w:hAnsi="Arial"/>
                <w:sz w:val="12"/>
                <w:szCs w:val="12"/>
                <w:vertAlign w:val="superscript"/>
                <w:lang w:val="fr-FR"/>
              </w:rPr>
              <w:t>13</w:t>
            </w:r>
            <w:r w:rsidR="00C8646F" w:rsidRPr="00F80DCA">
              <w:rPr>
                <w:rFonts w:ascii="Arial" w:hAnsi="Arial"/>
                <w:sz w:val="12"/>
                <w:szCs w:val="12"/>
                <w:lang w:val="fr-FR"/>
              </w:rPr>
              <w:t>)</w:t>
            </w:r>
          </w:p>
          <w:p w:rsidR="00C8646F" w:rsidRPr="00F80DCA" w:rsidRDefault="00C8646F" w:rsidP="00D333D8">
            <w:pPr>
              <w:pStyle w:val="10"/>
              <w:ind w:left="1242"/>
              <w:jc w:val="both"/>
              <w:rPr>
                <w:rStyle w:val="apple-style-span"/>
                <w:rFonts w:ascii="Arial" w:hAnsi="Arial"/>
                <w:sz w:val="12"/>
                <w:szCs w:val="12"/>
                <w:lang w:val="en-US"/>
              </w:rPr>
            </w:pPr>
            <w:r w:rsidRPr="00F80DCA">
              <w:rPr>
                <w:rStyle w:val="hps"/>
                <w:rFonts w:ascii="Arial" w:hAnsi="Arial"/>
                <w:sz w:val="12"/>
                <w:szCs w:val="12"/>
                <w:lang w:val="en-US"/>
              </w:rPr>
              <w:t>kafsh</w:t>
            </w:r>
            <w:r w:rsidR="00532CDB" w:rsidRPr="00F80DCA">
              <w:rPr>
                <w:rStyle w:val="hps"/>
                <w:rFonts w:ascii="Arial" w:hAnsi="Arial"/>
                <w:sz w:val="12"/>
                <w:szCs w:val="12"/>
                <w:lang w:val="en-US"/>
              </w:rPr>
              <w:t>e</w:t>
            </w:r>
            <w:r w:rsidRPr="00F80DCA">
              <w:rPr>
                <w:rStyle w:val="hps"/>
                <w:rFonts w:ascii="Arial" w:hAnsi="Arial"/>
                <w:sz w:val="12"/>
                <w:szCs w:val="12"/>
                <w:lang w:val="en-US"/>
              </w:rPr>
              <w:t>t nga</w:t>
            </w:r>
            <w:r w:rsidRPr="00F80DCA">
              <w:rPr>
                <w:rStyle w:val="apple-converted-space"/>
                <w:rFonts w:ascii="Arial" w:hAnsi="Arial"/>
                <w:sz w:val="12"/>
                <w:szCs w:val="12"/>
                <w:lang w:val="en-US"/>
              </w:rPr>
              <w:t> </w:t>
            </w:r>
            <w:r w:rsidRPr="00F80DCA">
              <w:rPr>
                <w:rStyle w:val="hps"/>
                <w:rFonts w:ascii="Arial" w:hAnsi="Arial"/>
                <w:sz w:val="12"/>
                <w:szCs w:val="12"/>
                <w:lang w:val="en-US"/>
              </w:rPr>
              <w:t>t</w:t>
            </w:r>
            <w:r w:rsidR="00532CDB" w:rsidRPr="00F80DCA">
              <w:rPr>
                <w:rStyle w:val="hps"/>
                <w:rFonts w:ascii="Arial" w:hAnsi="Arial"/>
                <w:sz w:val="12"/>
                <w:szCs w:val="12"/>
                <w:lang w:val="en-US"/>
              </w:rPr>
              <w:t>e</w:t>
            </w:r>
            <w:r w:rsidRPr="00F80DCA">
              <w:rPr>
                <w:rStyle w:val="hps"/>
                <w:rFonts w:ascii="Arial" w:hAnsi="Arial"/>
                <w:sz w:val="12"/>
                <w:szCs w:val="12"/>
                <w:lang w:val="en-US"/>
              </w:rPr>
              <w:t xml:space="preserve"> cilat rrjedh mishi apo</w:t>
            </w:r>
            <w:r w:rsidRPr="00F80DCA">
              <w:rPr>
                <w:rStyle w:val="apple-converted-space"/>
                <w:rFonts w:ascii="Arial" w:hAnsi="Arial"/>
                <w:sz w:val="12"/>
                <w:szCs w:val="12"/>
                <w:lang w:val="en-US"/>
              </w:rPr>
              <w:t> </w:t>
            </w:r>
            <w:r w:rsidRPr="00F80DCA">
              <w:rPr>
                <w:rStyle w:val="hps"/>
                <w:rFonts w:ascii="Arial" w:hAnsi="Arial"/>
                <w:sz w:val="12"/>
                <w:szCs w:val="12"/>
                <w:lang w:val="en-US"/>
              </w:rPr>
              <w:t>mish</w:t>
            </w:r>
            <w:r w:rsidRPr="00F80DCA">
              <w:rPr>
                <w:rStyle w:val="apple-converted-space"/>
                <w:rFonts w:ascii="Arial" w:hAnsi="Arial"/>
                <w:sz w:val="12"/>
                <w:szCs w:val="12"/>
                <w:lang w:val="en-US"/>
              </w:rPr>
              <w:t> </w:t>
            </w:r>
            <w:r w:rsidRPr="00F80DCA">
              <w:rPr>
                <w:rStyle w:val="hps"/>
                <w:rFonts w:ascii="Arial" w:hAnsi="Arial"/>
                <w:sz w:val="12"/>
                <w:szCs w:val="12"/>
                <w:lang w:val="en-US"/>
              </w:rPr>
              <w:t>i grir</w:t>
            </w:r>
            <w:r w:rsidR="00532CDB" w:rsidRPr="00F80DCA">
              <w:rPr>
                <w:rStyle w:val="hps"/>
                <w:rFonts w:ascii="Arial" w:hAnsi="Arial"/>
                <w:sz w:val="12"/>
                <w:szCs w:val="12"/>
                <w:lang w:val="en-US"/>
              </w:rPr>
              <w:t>e</w:t>
            </w:r>
            <w:r w:rsidRPr="00F80DCA">
              <w:rPr>
                <w:rStyle w:val="hps"/>
                <w:rFonts w:ascii="Arial" w:hAnsi="Arial"/>
                <w:sz w:val="12"/>
                <w:szCs w:val="12"/>
                <w:lang w:val="en-US"/>
              </w:rPr>
              <w:t xml:space="preserve"> kan</w:t>
            </w:r>
            <w:r w:rsidR="00532CDB" w:rsidRPr="00F80DCA">
              <w:rPr>
                <w:rStyle w:val="hps"/>
                <w:rFonts w:ascii="Arial" w:hAnsi="Arial"/>
                <w:sz w:val="12"/>
                <w:szCs w:val="12"/>
                <w:lang w:val="en-US"/>
              </w:rPr>
              <w:t>e</w:t>
            </w:r>
            <w:r w:rsidRPr="00F80DCA">
              <w:rPr>
                <w:rStyle w:val="hps"/>
                <w:rFonts w:ascii="Arial" w:hAnsi="Arial"/>
                <w:sz w:val="12"/>
                <w:szCs w:val="12"/>
                <w:lang w:val="en-US"/>
              </w:rPr>
              <w:t xml:space="preserve"> lindur</w:t>
            </w:r>
            <w:r w:rsidRPr="00F80DCA">
              <w:rPr>
                <w:rStyle w:val="apple-style-span"/>
                <w:rFonts w:ascii="Arial" w:hAnsi="Arial"/>
                <w:sz w:val="12"/>
                <w:szCs w:val="12"/>
                <w:lang w:val="en-US"/>
              </w:rPr>
              <w:t>,</w:t>
            </w:r>
            <w:r w:rsidRPr="00F80DCA">
              <w:rPr>
                <w:rStyle w:val="apple-converted-space"/>
                <w:rFonts w:ascii="Arial" w:hAnsi="Arial"/>
                <w:sz w:val="12"/>
                <w:szCs w:val="12"/>
                <w:lang w:val="en-US"/>
              </w:rPr>
              <w:t> </w:t>
            </w:r>
            <w:r w:rsidRPr="00F80DCA">
              <w:rPr>
                <w:rStyle w:val="hps"/>
                <w:rFonts w:ascii="Arial" w:hAnsi="Arial"/>
                <w:sz w:val="12"/>
                <w:szCs w:val="12"/>
                <w:lang w:val="en-US"/>
              </w:rPr>
              <w:t>mbajtur</w:t>
            </w:r>
            <w:r w:rsidRPr="00F80DCA">
              <w:rPr>
                <w:rStyle w:val="apple-converted-space"/>
                <w:rFonts w:ascii="Arial" w:hAnsi="Arial"/>
                <w:sz w:val="12"/>
                <w:szCs w:val="12"/>
                <w:lang w:val="en-US"/>
              </w:rPr>
              <w:t> </w:t>
            </w:r>
            <w:r w:rsidRPr="00F80DCA">
              <w:rPr>
                <w:rStyle w:val="hps"/>
                <w:rFonts w:ascii="Arial" w:hAnsi="Arial"/>
                <w:sz w:val="12"/>
                <w:szCs w:val="12"/>
                <w:lang w:val="en-US"/>
              </w:rPr>
              <w:t>vazhdimisht</w:t>
            </w:r>
            <w:r w:rsidRPr="00F80DCA">
              <w:rPr>
                <w:rStyle w:val="apple-converted-space"/>
                <w:rFonts w:ascii="Arial" w:hAnsi="Arial"/>
                <w:sz w:val="12"/>
                <w:szCs w:val="12"/>
                <w:lang w:val="en-US"/>
              </w:rPr>
              <w:t> </w:t>
            </w:r>
            <w:r w:rsidRPr="00F80DCA">
              <w:rPr>
                <w:rStyle w:val="hps"/>
                <w:rFonts w:ascii="Arial" w:hAnsi="Arial"/>
                <w:sz w:val="12"/>
                <w:szCs w:val="12"/>
                <w:lang w:val="en-US"/>
              </w:rPr>
              <w:t>dhe therur</w:t>
            </w:r>
            <w:r w:rsidRPr="00F80DCA">
              <w:rPr>
                <w:rStyle w:val="apple-converted-space"/>
                <w:rFonts w:ascii="Arial" w:hAnsi="Arial"/>
                <w:sz w:val="12"/>
                <w:szCs w:val="12"/>
                <w:lang w:val="en-US"/>
              </w:rPr>
              <w:t> </w:t>
            </w:r>
            <w:r w:rsidRPr="00F80DCA">
              <w:rPr>
                <w:rStyle w:val="hps"/>
                <w:rFonts w:ascii="Arial" w:hAnsi="Arial"/>
                <w:sz w:val="12"/>
                <w:szCs w:val="12"/>
                <w:lang w:val="en-US"/>
              </w:rPr>
              <w:t>n</w:t>
            </w:r>
            <w:r w:rsidR="00532CDB" w:rsidRPr="00F80DCA">
              <w:rPr>
                <w:rStyle w:val="hps"/>
                <w:rFonts w:ascii="Arial" w:hAnsi="Arial"/>
                <w:sz w:val="12"/>
                <w:szCs w:val="12"/>
                <w:lang w:val="en-US"/>
              </w:rPr>
              <w:t>e</w:t>
            </w:r>
            <w:r w:rsidRPr="00F80DCA">
              <w:rPr>
                <w:rStyle w:val="apple-converted-space"/>
                <w:rFonts w:ascii="Arial" w:hAnsi="Arial"/>
                <w:sz w:val="12"/>
                <w:szCs w:val="12"/>
                <w:lang w:val="en-US"/>
              </w:rPr>
              <w:t> </w:t>
            </w:r>
            <w:r w:rsidRPr="00F80DCA">
              <w:rPr>
                <w:rStyle w:val="hps"/>
                <w:rFonts w:ascii="Arial" w:hAnsi="Arial"/>
                <w:sz w:val="12"/>
                <w:szCs w:val="12"/>
                <w:lang w:val="en-US"/>
              </w:rPr>
              <w:t>nj</w:t>
            </w:r>
            <w:r w:rsidR="00532CDB" w:rsidRPr="00F80DCA">
              <w:rPr>
                <w:rStyle w:val="hps"/>
                <w:rFonts w:ascii="Arial" w:hAnsi="Arial"/>
                <w:sz w:val="12"/>
                <w:szCs w:val="12"/>
                <w:lang w:val="en-US"/>
              </w:rPr>
              <w:t>e</w:t>
            </w:r>
            <w:r w:rsidRPr="00F80DCA">
              <w:rPr>
                <w:rStyle w:val="apple-converted-space"/>
                <w:rFonts w:ascii="Arial" w:hAnsi="Arial"/>
                <w:sz w:val="12"/>
                <w:szCs w:val="12"/>
                <w:lang w:val="en-US"/>
              </w:rPr>
              <w:t> </w:t>
            </w:r>
            <w:r w:rsidRPr="00F80DCA">
              <w:rPr>
                <w:rStyle w:val="hps"/>
                <w:rFonts w:ascii="Arial" w:hAnsi="Arial"/>
                <w:sz w:val="12"/>
                <w:szCs w:val="12"/>
                <w:lang w:val="en-US"/>
              </w:rPr>
              <w:t>vend</w:t>
            </w:r>
            <w:r w:rsidRPr="00F80DCA">
              <w:rPr>
                <w:rStyle w:val="apple-converted-space"/>
                <w:rFonts w:ascii="Arial" w:hAnsi="Arial"/>
                <w:sz w:val="12"/>
                <w:szCs w:val="12"/>
                <w:lang w:val="en-US"/>
              </w:rPr>
              <w:t> </w:t>
            </w:r>
            <w:r w:rsidRPr="00F80DCA">
              <w:rPr>
                <w:rStyle w:val="hps"/>
                <w:rFonts w:ascii="Arial" w:hAnsi="Arial"/>
                <w:sz w:val="12"/>
                <w:szCs w:val="12"/>
                <w:lang w:val="en-US"/>
              </w:rPr>
              <w:t>me</w:t>
            </w:r>
            <w:r w:rsidRPr="00F80DCA">
              <w:rPr>
                <w:rStyle w:val="apple-converted-space"/>
                <w:rFonts w:ascii="Arial" w:hAnsi="Arial"/>
                <w:sz w:val="12"/>
                <w:szCs w:val="12"/>
                <w:lang w:val="en-US"/>
              </w:rPr>
              <w:t> </w:t>
            </w:r>
            <w:r w:rsidRPr="00F80DCA">
              <w:rPr>
                <w:rStyle w:val="hps"/>
                <w:rFonts w:ascii="Arial" w:hAnsi="Arial"/>
                <w:sz w:val="12"/>
                <w:szCs w:val="12"/>
                <w:lang w:val="en-US"/>
              </w:rPr>
              <w:t>nj</w:t>
            </w:r>
            <w:r w:rsidR="00532CDB" w:rsidRPr="00F80DCA">
              <w:rPr>
                <w:rStyle w:val="hps"/>
                <w:rFonts w:ascii="Arial" w:hAnsi="Arial"/>
                <w:sz w:val="12"/>
                <w:szCs w:val="12"/>
                <w:lang w:val="en-US"/>
              </w:rPr>
              <w:t>e</w:t>
            </w:r>
            <w:r w:rsidRPr="00F80DCA">
              <w:rPr>
                <w:rStyle w:val="hps"/>
                <w:rFonts w:ascii="Arial" w:hAnsi="Arial"/>
                <w:sz w:val="12"/>
                <w:szCs w:val="12"/>
                <w:lang w:val="en-US"/>
              </w:rPr>
              <w:t xml:space="preserve"> rrezik</w:t>
            </w:r>
            <w:r w:rsidRPr="00F80DCA">
              <w:rPr>
                <w:rStyle w:val="apple-converted-space"/>
                <w:rFonts w:ascii="Arial" w:hAnsi="Arial"/>
                <w:sz w:val="12"/>
                <w:szCs w:val="12"/>
                <w:lang w:val="en-US"/>
              </w:rPr>
              <w:t> </w:t>
            </w:r>
            <w:r w:rsidRPr="00F80DCA">
              <w:rPr>
                <w:rStyle w:val="hps"/>
                <w:rFonts w:ascii="Arial" w:hAnsi="Arial"/>
                <w:sz w:val="12"/>
                <w:szCs w:val="12"/>
                <w:lang w:val="en-US"/>
              </w:rPr>
              <w:t>t</w:t>
            </w:r>
            <w:r w:rsidR="00532CDB" w:rsidRPr="00F80DCA">
              <w:rPr>
                <w:rStyle w:val="hps"/>
                <w:rFonts w:ascii="Arial" w:hAnsi="Arial"/>
                <w:sz w:val="12"/>
                <w:szCs w:val="12"/>
                <w:lang w:val="en-US"/>
              </w:rPr>
              <w:t>e</w:t>
            </w:r>
            <w:r w:rsidRPr="00F80DCA">
              <w:rPr>
                <w:rStyle w:val="hps"/>
                <w:rFonts w:ascii="Arial" w:hAnsi="Arial"/>
                <w:sz w:val="12"/>
                <w:szCs w:val="12"/>
                <w:lang w:val="en-US"/>
              </w:rPr>
              <w:t xml:space="preserve"> pap</w:t>
            </w:r>
            <w:r w:rsidR="00532CDB" w:rsidRPr="00F80DCA">
              <w:rPr>
                <w:rStyle w:val="hps"/>
                <w:rFonts w:ascii="Arial" w:hAnsi="Arial"/>
                <w:sz w:val="12"/>
                <w:szCs w:val="12"/>
                <w:lang w:val="en-US"/>
              </w:rPr>
              <w:t>e</w:t>
            </w:r>
            <w:r w:rsidRPr="00F80DCA">
              <w:rPr>
                <w:rStyle w:val="hps"/>
                <w:rFonts w:ascii="Arial" w:hAnsi="Arial"/>
                <w:sz w:val="12"/>
                <w:szCs w:val="12"/>
                <w:lang w:val="en-US"/>
              </w:rPr>
              <w:t>rfillshem BSE (</w:t>
            </w:r>
            <w:r w:rsidRPr="00F80DCA">
              <w:rPr>
                <w:rStyle w:val="apple-style-span"/>
                <w:rFonts w:ascii="Arial" w:hAnsi="Arial"/>
                <w:sz w:val="12"/>
                <w:szCs w:val="12"/>
                <w:vertAlign w:val="superscript"/>
                <w:lang w:val="en-US"/>
              </w:rPr>
              <w:t>13</w:t>
            </w:r>
            <w:r w:rsidRPr="00F80DCA">
              <w:rPr>
                <w:rStyle w:val="apple-style-span"/>
                <w:rFonts w:ascii="Arial" w:hAnsi="Arial"/>
                <w:sz w:val="12"/>
                <w:szCs w:val="12"/>
                <w:lang w:val="en-US"/>
              </w:rPr>
              <w:t xml:space="preserve">). </w:t>
            </w:r>
          </w:p>
          <w:p w:rsidR="00C8646F" w:rsidRPr="00C623AD" w:rsidRDefault="00C8646F" w:rsidP="00D333D8">
            <w:pPr>
              <w:pStyle w:val="10"/>
              <w:ind w:left="792"/>
              <w:jc w:val="both"/>
              <w:rPr>
                <w:rFonts w:ascii="Arial" w:hAnsi="Arial"/>
                <w:b/>
                <w:sz w:val="12"/>
                <w:szCs w:val="12"/>
                <w:lang w:val="en-US"/>
              </w:rPr>
            </w:pPr>
            <w:r w:rsidRPr="00C623AD">
              <w:rPr>
                <w:rStyle w:val="hps"/>
                <w:rFonts w:ascii="Arial" w:hAnsi="Arial"/>
                <w:sz w:val="12"/>
                <w:szCs w:val="12"/>
                <w:lang w:val="en-US"/>
              </w:rPr>
              <w:t xml:space="preserve"> </w:t>
            </w:r>
            <w:r w:rsidRPr="00C623AD">
              <w:rPr>
                <w:rStyle w:val="apple-converted-space"/>
                <w:rFonts w:ascii="Arial" w:hAnsi="Arial"/>
                <w:sz w:val="12"/>
                <w:szCs w:val="12"/>
                <w:lang w:val="en-US"/>
              </w:rPr>
              <w:t> </w:t>
            </w:r>
            <w:r w:rsidRPr="00C623AD">
              <w:rPr>
                <w:rFonts w:ascii="Arial" w:hAnsi="Arial"/>
                <w:b/>
                <w:sz w:val="12"/>
                <w:szCs w:val="12"/>
                <w:lang w:val="en-US"/>
              </w:rPr>
              <w:t>(</w:t>
            </w:r>
            <w:r w:rsidRPr="00C623AD">
              <w:rPr>
                <w:rFonts w:ascii="Arial" w:hAnsi="Arial"/>
                <w:b/>
                <w:sz w:val="12"/>
                <w:szCs w:val="12"/>
                <w:vertAlign w:val="superscript"/>
                <w:lang w:val="en-US"/>
              </w:rPr>
              <w:t>1</w:t>
            </w:r>
            <w:r w:rsidRPr="00C623AD">
              <w:rPr>
                <w:rFonts w:ascii="Arial" w:hAnsi="Arial"/>
                <w:b/>
                <w:sz w:val="12"/>
                <w:szCs w:val="12"/>
                <w:lang w:val="en-US"/>
              </w:rPr>
              <w:t xml:space="preserve">) [(c)  </w:t>
            </w:r>
            <w:r w:rsidR="00F80DCA" w:rsidRPr="005A18A0">
              <w:rPr>
                <w:rStyle w:val="tlid-translationtranslation"/>
                <w:rFonts w:ascii="Arial" w:hAnsi="Arial"/>
                <w:b/>
                <w:sz w:val="12"/>
                <w:szCs w:val="12"/>
              </w:rPr>
              <w:t>εάν</w:t>
            </w:r>
            <w:r w:rsidR="00F80DCA" w:rsidRPr="007B3A83">
              <w:rPr>
                <w:rStyle w:val="tlid-translationtranslation"/>
                <w:rFonts w:ascii="Arial" w:hAnsi="Arial"/>
                <w:b/>
                <w:sz w:val="12"/>
                <w:szCs w:val="12"/>
                <w:lang w:val="en-US"/>
              </w:rPr>
              <w:t xml:space="preserve"> </w:t>
            </w:r>
            <w:r w:rsidR="00F80DCA" w:rsidRPr="005A18A0">
              <w:rPr>
                <w:rStyle w:val="tlid-translationtranslation"/>
                <w:rFonts w:ascii="Arial" w:hAnsi="Arial"/>
                <w:b/>
                <w:sz w:val="12"/>
                <w:szCs w:val="12"/>
              </w:rPr>
              <w:t>στη</w:t>
            </w:r>
            <w:r w:rsidR="00F80DCA" w:rsidRPr="007B3A83">
              <w:rPr>
                <w:rStyle w:val="tlid-translationtranslation"/>
                <w:rFonts w:ascii="Arial" w:hAnsi="Arial"/>
                <w:b/>
                <w:sz w:val="12"/>
                <w:szCs w:val="12"/>
                <w:lang w:val="en-US"/>
              </w:rPr>
              <w:t xml:space="preserve"> </w:t>
            </w:r>
            <w:r w:rsidR="00F80DCA" w:rsidRPr="005A18A0">
              <w:rPr>
                <w:rStyle w:val="tlid-translationtranslation"/>
                <w:rFonts w:ascii="Arial" w:hAnsi="Arial"/>
                <w:b/>
                <w:sz w:val="12"/>
                <w:szCs w:val="12"/>
              </w:rPr>
              <w:t>χώρα</w:t>
            </w:r>
            <w:r w:rsidR="00F80DCA" w:rsidRPr="007B3A83">
              <w:rPr>
                <w:rStyle w:val="tlid-translationtranslation"/>
                <w:rFonts w:ascii="Arial" w:hAnsi="Arial"/>
                <w:b/>
                <w:sz w:val="12"/>
                <w:szCs w:val="12"/>
                <w:lang w:val="en-US"/>
              </w:rPr>
              <w:t xml:space="preserve"> </w:t>
            </w:r>
            <w:r w:rsidR="00F80DCA" w:rsidRPr="005A18A0">
              <w:rPr>
                <w:rStyle w:val="tlid-translationtranslation"/>
                <w:rFonts w:ascii="Arial" w:hAnsi="Arial"/>
                <w:b/>
                <w:sz w:val="12"/>
                <w:szCs w:val="12"/>
              </w:rPr>
              <w:t>ή</w:t>
            </w:r>
            <w:r w:rsidR="00F80DCA" w:rsidRPr="007B3A83">
              <w:rPr>
                <w:rStyle w:val="tlid-translationtranslation"/>
                <w:rFonts w:ascii="Arial" w:hAnsi="Arial"/>
                <w:b/>
                <w:sz w:val="12"/>
                <w:szCs w:val="12"/>
                <w:lang w:val="en-US"/>
              </w:rPr>
              <w:t xml:space="preserve"> </w:t>
            </w:r>
            <w:r w:rsidR="00F80DCA" w:rsidRPr="005A18A0">
              <w:rPr>
                <w:rStyle w:val="tlid-translationtranslation"/>
                <w:rFonts w:ascii="Arial" w:hAnsi="Arial"/>
                <w:b/>
                <w:sz w:val="12"/>
                <w:szCs w:val="12"/>
              </w:rPr>
              <w:t>στην</w:t>
            </w:r>
            <w:r w:rsidR="00F80DCA" w:rsidRPr="007B3A83">
              <w:rPr>
                <w:rStyle w:val="tlid-translationtranslation"/>
                <w:rFonts w:ascii="Arial" w:hAnsi="Arial"/>
                <w:b/>
                <w:sz w:val="12"/>
                <w:szCs w:val="12"/>
                <w:lang w:val="en-US"/>
              </w:rPr>
              <w:t xml:space="preserve"> </w:t>
            </w:r>
            <w:r w:rsidR="00F80DCA" w:rsidRPr="005A18A0">
              <w:rPr>
                <w:rStyle w:val="tlid-translationtranslation"/>
                <w:rFonts w:ascii="Arial" w:hAnsi="Arial"/>
                <w:b/>
                <w:sz w:val="12"/>
                <w:szCs w:val="12"/>
              </w:rPr>
              <w:t>περιοχή</w:t>
            </w:r>
            <w:r w:rsidR="00F80DCA" w:rsidRPr="007B3A83">
              <w:rPr>
                <w:rStyle w:val="tlid-translationtranslation"/>
                <w:rFonts w:ascii="Arial" w:hAnsi="Arial"/>
                <w:b/>
                <w:sz w:val="12"/>
                <w:szCs w:val="12"/>
                <w:lang w:val="en-US"/>
              </w:rPr>
              <w:t xml:space="preserve"> </w:t>
            </w:r>
            <w:r w:rsidR="00F80DCA" w:rsidRPr="005A18A0">
              <w:rPr>
                <w:rStyle w:val="tlid-translationtranslation"/>
                <w:rFonts w:ascii="Arial" w:hAnsi="Arial"/>
                <w:b/>
                <w:sz w:val="12"/>
                <w:szCs w:val="12"/>
              </w:rPr>
              <w:t>υπήρξαν</w:t>
            </w:r>
            <w:r w:rsidR="00F80DCA" w:rsidRPr="007B3A83">
              <w:rPr>
                <w:rStyle w:val="tlid-translationtranslation"/>
                <w:rFonts w:ascii="Arial" w:hAnsi="Arial"/>
                <w:b/>
                <w:sz w:val="12"/>
                <w:szCs w:val="12"/>
                <w:lang w:val="en-US"/>
              </w:rPr>
              <w:t xml:space="preserve"> </w:t>
            </w:r>
            <w:r w:rsidR="00F80DCA" w:rsidRPr="005A18A0">
              <w:rPr>
                <w:rStyle w:val="tlid-translationtranslation"/>
                <w:rFonts w:ascii="Arial" w:hAnsi="Arial"/>
                <w:b/>
                <w:sz w:val="12"/>
                <w:szCs w:val="12"/>
              </w:rPr>
              <w:t>αυτόχθονες</w:t>
            </w:r>
            <w:r w:rsidR="00F80DCA" w:rsidRPr="007B3A83">
              <w:rPr>
                <w:rStyle w:val="tlid-translationtranslation"/>
                <w:rFonts w:ascii="Arial" w:hAnsi="Arial"/>
                <w:b/>
                <w:sz w:val="12"/>
                <w:szCs w:val="12"/>
                <w:lang w:val="en-US"/>
              </w:rPr>
              <w:t xml:space="preserve"> </w:t>
            </w:r>
            <w:r w:rsidR="00F80DCA" w:rsidRPr="005A18A0">
              <w:rPr>
                <w:rStyle w:val="tlid-translationtranslation"/>
                <w:rFonts w:ascii="Arial" w:hAnsi="Arial"/>
                <w:b/>
                <w:sz w:val="12"/>
                <w:szCs w:val="12"/>
              </w:rPr>
              <w:t>περιπτώσεις</w:t>
            </w:r>
            <w:r w:rsidR="00F80DCA" w:rsidRPr="007B3A83">
              <w:rPr>
                <w:rStyle w:val="tlid-translationtranslation"/>
                <w:rFonts w:ascii="Arial" w:hAnsi="Arial"/>
                <w:b/>
                <w:sz w:val="12"/>
                <w:szCs w:val="12"/>
                <w:lang w:val="en-US"/>
              </w:rPr>
              <w:t xml:space="preserve"> </w:t>
            </w:r>
            <w:r w:rsidR="005A18A0">
              <w:rPr>
                <w:rStyle w:val="tlid-translationtranslation"/>
                <w:rFonts w:ascii="Arial" w:hAnsi="Arial"/>
                <w:b/>
                <w:sz w:val="12"/>
                <w:szCs w:val="12"/>
              </w:rPr>
              <w:t>ΣΕΒ</w:t>
            </w:r>
            <w:r w:rsidR="005A18A0" w:rsidRPr="007B3A83">
              <w:rPr>
                <w:rStyle w:val="tlid-translationtranslation"/>
                <w:rFonts w:ascii="Arial" w:hAnsi="Arial"/>
                <w:b/>
                <w:sz w:val="12"/>
                <w:szCs w:val="12"/>
                <w:lang w:val="en-US"/>
              </w:rPr>
              <w:t>/</w:t>
            </w:r>
            <w:r w:rsidR="00F80DCA" w:rsidRPr="00C623AD">
              <w:rPr>
                <w:rFonts w:ascii="Arial" w:hAnsi="Arial"/>
                <w:b/>
                <w:sz w:val="12"/>
                <w:szCs w:val="12"/>
                <w:lang w:val="en-US"/>
              </w:rPr>
              <w:t xml:space="preserve"> </w:t>
            </w:r>
            <w:r w:rsidRPr="00F80DCA">
              <w:rPr>
                <w:rFonts w:ascii="Arial" w:hAnsi="Arial"/>
                <w:sz w:val="12"/>
                <w:szCs w:val="12"/>
                <w:lang w:val="en-US"/>
              </w:rPr>
              <w:t>if in the country or region there have been BSE indigenous cases:</w:t>
            </w:r>
          </w:p>
          <w:p w:rsidR="00C8646F" w:rsidRPr="00C623AD" w:rsidRDefault="00C8646F" w:rsidP="00E3272D">
            <w:pPr>
              <w:pStyle w:val="10"/>
              <w:ind w:left="1332"/>
              <w:rPr>
                <w:rFonts w:ascii="Arial" w:hAnsi="Arial"/>
                <w:sz w:val="12"/>
                <w:szCs w:val="12"/>
                <w:lang w:val="it-IT"/>
              </w:rPr>
            </w:pPr>
            <w:r w:rsidRPr="00C623AD">
              <w:rPr>
                <w:rStyle w:val="hps"/>
                <w:rFonts w:ascii="Arial" w:hAnsi="Arial"/>
                <w:sz w:val="12"/>
                <w:szCs w:val="12"/>
                <w:lang w:val="fr-FR"/>
              </w:rPr>
              <w:t>n</w:t>
            </w:r>
            <w:r w:rsidR="00532CDB" w:rsidRPr="00C623AD">
              <w:rPr>
                <w:rStyle w:val="hps"/>
                <w:rFonts w:ascii="Arial" w:hAnsi="Arial"/>
                <w:sz w:val="12"/>
                <w:szCs w:val="12"/>
                <w:lang w:val="fr-FR"/>
              </w:rPr>
              <w:t>e</w:t>
            </w:r>
            <w:r w:rsidRPr="00C623AD">
              <w:rPr>
                <w:rStyle w:val="hps"/>
                <w:rFonts w:ascii="Arial" w:hAnsi="Arial"/>
                <w:sz w:val="12"/>
                <w:szCs w:val="12"/>
                <w:lang w:val="fr-FR"/>
              </w:rPr>
              <w:t xml:space="preserve"> qoft</w:t>
            </w:r>
            <w:r w:rsidR="00532CDB" w:rsidRPr="00C623AD">
              <w:rPr>
                <w:rStyle w:val="hps"/>
                <w:rFonts w:ascii="Arial" w:hAnsi="Arial"/>
                <w:sz w:val="12"/>
                <w:szCs w:val="12"/>
                <w:lang w:val="fr-FR"/>
              </w:rPr>
              <w:t>e</w:t>
            </w:r>
            <w:r w:rsidRPr="00C623AD">
              <w:rPr>
                <w:rStyle w:val="hps"/>
                <w:rFonts w:ascii="Arial" w:hAnsi="Arial"/>
                <w:sz w:val="12"/>
                <w:szCs w:val="12"/>
                <w:lang w:val="fr-FR"/>
              </w:rPr>
              <w:t xml:space="preserve"> se</w:t>
            </w:r>
            <w:r w:rsidRPr="00C623AD">
              <w:rPr>
                <w:rStyle w:val="apple-converted-space"/>
                <w:rFonts w:ascii="Arial" w:hAnsi="Arial"/>
                <w:sz w:val="12"/>
                <w:szCs w:val="12"/>
                <w:lang w:val="fr-FR"/>
              </w:rPr>
              <w:t> </w:t>
            </w:r>
            <w:r w:rsidRPr="00C623AD">
              <w:rPr>
                <w:rStyle w:val="hps"/>
                <w:rFonts w:ascii="Arial" w:hAnsi="Arial"/>
                <w:sz w:val="12"/>
                <w:szCs w:val="12"/>
                <w:lang w:val="fr-FR"/>
              </w:rPr>
              <w:t>n</w:t>
            </w:r>
            <w:r w:rsidR="00532CDB" w:rsidRPr="00C623AD">
              <w:rPr>
                <w:rStyle w:val="hps"/>
                <w:rFonts w:ascii="Arial" w:hAnsi="Arial"/>
                <w:sz w:val="12"/>
                <w:szCs w:val="12"/>
                <w:lang w:val="fr-FR"/>
              </w:rPr>
              <w:t>e</w:t>
            </w:r>
            <w:r w:rsidRPr="00C623AD">
              <w:rPr>
                <w:rStyle w:val="apple-converted-space"/>
                <w:rFonts w:ascii="Arial" w:hAnsi="Arial"/>
                <w:sz w:val="12"/>
                <w:szCs w:val="12"/>
                <w:lang w:val="fr-FR"/>
              </w:rPr>
              <w:t> </w:t>
            </w:r>
            <w:r w:rsidRPr="00C623AD">
              <w:rPr>
                <w:rStyle w:val="hps"/>
                <w:rFonts w:ascii="Arial" w:hAnsi="Arial"/>
                <w:sz w:val="12"/>
                <w:szCs w:val="12"/>
                <w:lang w:val="fr-FR"/>
              </w:rPr>
              <w:t>vend</w:t>
            </w:r>
            <w:r w:rsidRPr="00C623AD">
              <w:rPr>
                <w:rStyle w:val="apple-converted-space"/>
                <w:rFonts w:ascii="Arial" w:hAnsi="Arial"/>
                <w:sz w:val="12"/>
                <w:szCs w:val="12"/>
                <w:lang w:val="fr-FR"/>
              </w:rPr>
              <w:t> </w:t>
            </w:r>
            <w:r w:rsidRPr="00C623AD">
              <w:rPr>
                <w:rStyle w:val="hps"/>
                <w:rFonts w:ascii="Arial" w:hAnsi="Arial"/>
                <w:sz w:val="12"/>
                <w:szCs w:val="12"/>
                <w:lang w:val="fr-FR"/>
              </w:rPr>
              <w:t>apo</w:t>
            </w:r>
            <w:r w:rsidRPr="00C623AD">
              <w:rPr>
                <w:rStyle w:val="apple-converted-space"/>
                <w:rFonts w:ascii="Arial" w:hAnsi="Arial"/>
                <w:sz w:val="12"/>
                <w:szCs w:val="12"/>
                <w:lang w:val="fr-FR"/>
              </w:rPr>
              <w:t> </w:t>
            </w:r>
            <w:r w:rsidRPr="00C623AD">
              <w:rPr>
                <w:rStyle w:val="hps"/>
                <w:rFonts w:ascii="Arial" w:hAnsi="Arial"/>
                <w:sz w:val="12"/>
                <w:szCs w:val="12"/>
                <w:lang w:val="fr-FR"/>
              </w:rPr>
              <w:t>rajon</w:t>
            </w:r>
            <w:r w:rsidRPr="00C623AD">
              <w:rPr>
                <w:rStyle w:val="apple-converted-space"/>
                <w:rFonts w:ascii="Arial" w:hAnsi="Arial"/>
                <w:sz w:val="12"/>
                <w:szCs w:val="12"/>
                <w:lang w:val="fr-FR"/>
              </w:rPr>
              <w:t> </w:t>
            </w:r>
            <w:r w:rsidRPr="00C623AD">
              <w:rPr>
                <w:rStyle w:val="hps"/>
                <w:rFonts w:ascii="Arial" w:hAnsi="Arial"/>
                <w:sz w:val="12"/>
                <w:szCs w:val="12"/>
                <w:lang w:val="fr-FR"/>
              </w:rPr>
              <w:t>nuk ka</w:t>
            </w:r>
            <w:r w:rsidRPr="00C623AD">
              <w:rPr>
                <w:rStyle w:val="apple-converted-space"/>
                <w:rFonts w:ascii="Arial" w:hAnsi="Arial"/>
                <w:sz w:val="12"/>
                <w:szCs w:val="12"/>
                <w:lang w:val="fr-FR"/>
              </w:rPr>
              <w:t> </w:t>
            </w:r>
            <w:r w:rsidRPr="00C623AD">
              <w:rPr>
                <w:rFonts w:ascii="Arial" w:hAnsi="Arial"/>
                <w:sz w:val="12"/>
                <w:szCs w:val="12"/>
                <w:lang w:val="fr-FR"/>
              </w:rPr>
              <w:t>pasur raste BSE indigjen</w:t>
            </w:r>
            <w:r w:rsidRPr="00C623AD">
              <w:rPr>
                <w:rFonts w:ascii="Arial" w:hAnsi="Arial"/>
                <w:sz w:val="12"/>
                <w:szCs w:val="12"/>
                <w:lang w:val="it-IT"/>
              </w:rPr>
              <w:t>e:</w:t>
            </w:r>
          </w:p>
          <w:p w:rsidR="00C8646F" w:rsidRPr="00413B6A" w:rsidRDefault="00C8646F" w:rsidP="00D333D8">
            <w:pPr>
              <w:pStyle w:val="10"/>
              <w:ind w:left="1782" w:hanging="810"/>
              <w:jc w:val="both"/>
              <w:rPr>
                <w:rFonts w:ascii="Arial" w:hAnsi="Arial"/>
                <w:sz w:val="12"/>
                <w:szCs w:val="12"/>
                <w:lang w:val="it-IT"/>
              </w:rPr>
            </w:pPr>
            <w:r w:rsidRPr="00F80DCA">
              <w:rPr>
                <w:rFonts w:ascii="Arial" w:hAnsi="Arial"/>
                <w:b/>
                <w:sz w:val="12"/>
                <w:szCs w:val="12"/>
                <w:lang w:val="it-IT"/>
              </w:rPr>
              <w:t>(</w:t>
            </w:r>
            <w:r w:rsidRPr="00F80DCA">
              <w:rPr>
                <w:rFonts w:ascii="Arial" w:hAnsi="Arial"/>
                <w:b/>
                <w:sz w:val="12"/>
                <w:szCs w:val="12"/>
                <w:vertAlign w:val="superscript"/>
                <w:lang w:val="it-IT"/>
              </w:rPr>
              <w:t>1</w:t>
            </w:r>
            <w:r w:rsidRPr="00F80DCA">
              <w:rPr>
                <w:rFonts w:ascii="Arial" w:hAnsi="Arial"/>
                <w:b/>
                <w:sz w:val="12"/>
                <w:szCs w:val="12"/>
                <w:lang w:val="it-IT"/>
              </w:rPr>
              <w:t xml:space="preserve">) </w:t>
            </w:r>
            <w:r w:rsidR="00F80DCA" w:rsidRPr="007B3A83">
              <w:rPr>
                <w:rStyle w:val="tlid-translationtranslation"/>
                <w:rFonts w:ascii="Arial" w:hAnsi="Arial"/>
                <w:b/>
                <w:sz w:val="12"/>
                <w:szCs w:val="12"/>
              </w:rPr>
              <w:t>είτε</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τα</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ζώα</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γεννήθηκαν</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μετά</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την</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ημερομηνία</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από</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την</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οποία</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η</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απαγόρευση</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της</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διατροφής</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των</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μηρυκαστικών</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με</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αλεύρι</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κρεατοστεαλεύρου</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και</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τα</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συσσωματώματα</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που</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προέρχονταν</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από</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μηρυκαστικά</w:t>
            </w:r>
            <w:r w:rsidR="00F80DCA" w:rsidRPr="00891D96">
              <w:rPr>
                <w:rStyle w:val="tlid-translationtranslation"/>
                <w:rFonts w:ascii="Arial" w:hAnsi="Arial"/>
                <w:b/>
                <w:sz w:val="12"/>
                <w:szCs w:val="12"/>
                <w:lang w:val="it-IT"/>
              </w:rPr>
              <w:t xml:space="preserve"> </w:t>
            </w:r>
            <w:r w:rsidR="00F80DCA" w:rsidRPr="007B3A83">
              <w:rPr>
                <w:rStyle w:val="tlid-translationtranslation"/>
                <w:rFonts w:ascii="Arial" w:hAnsi="Arial"/>
                <w:b/>
                <w:sz w:val="12"/>
                <w:szCs w:val="12"/>
              </w:rPr>
              <w:t>είχα</w:t>
            </w:r>
            <w:r w:rsidR="00F80DCA" w:rsidRPr="00F80DCA">
              <w:rPr>
                <w:rStyle w:val="tlid-translationtranslation"/>
                <w:rFonts w:ascii="Arial" w:hAnsi="Arial"/>
                <w:sz w:val="12"/>
                <w:szCs w:val="12"/>
              </w:rPr>
              <w:t>ν</w:t>
            </w:r>
            <w:r w:rsidR="00F80DCA" w:rsidRPr="00F80DCA">
              <w:rPr>
                <w:rFonts w:ascii="Arial" w:hAnsi="Arial"/>
                <w:b/>
                <w:sz w:val="12"/>
                <w:szCs w:val="12"/>
                <w:lang w:val="it-IT"/>
              </w:rPr>
              <w:t xml:space="preserve"> /</w:t>
            </w:r>
            <w:r w:rsidRPr="00F80DCA">
              <w:rPr>
                <w:rFonts w:ascii="Arial" w:hAnsi="Arial"/>
                <w:sz w:val="12"/>
                <w:szCs w:val="12"/>
                <w:lang w:val="it-IT"/>
              </w:rPr>
              <w:t xml:space="preserve">either  [the animals were </w:t>
            </w:r>
            <w:r w:rsidRPr="00F80DCA">
              <w:rPr>
                <w:rFonts w:ascii="Arial" w:hAnsi="Arial"/>
                <w:sz w:val="12"/>
                <w:szCs w:val="12"/>
                <w:lang w:val="sq-AL"/>
              </w:rPr>
              <w:t>born after the date from which the ban on the feeding of ruminants with meat-an-bone</w:t>
            </w:r>
            <w:r w:rsidRPr="00C623AD">
              <w:rPr>
                <w:rFonts w:ascii="Arial" w:hAnsi="Arial"/>
                <w:b/>
                <w:sz w:val="12"/>
                <w:szCs w:val="12"/>
                <w:lang w:val="sq-AL"/>
              </w:rPr>
              <w:t xml:space="preserve"> </w:t>
            </w:r>
            <w:r w:rsidRPr="003F5E21">
              <w:rPr>
                <w:rFonts w:ascii="Arial" w:hAnsi="Arial"/>
                <w:sz w:val="12"/>
                <w:szCs w:val="12"/>
                <w:lang w:val="sq-AL"/>
              </w:rPr>
              <w:t>meal and</w:t>
            </w:r>
            <w:r w:rsidRPr="00C623AD">
              <w:rPr>
                <w:rFonts w:ascii="Arial" w:hAnsi="Arial"/>
                <w:b/>
                <w:sz w:val="12"/>
                <w:szCs w:val="12"/>
                <w:lang w:val="sq-AL"/>
              </w:rPr>
              <w:t xml:space="preserve"> </w:t>
            </w:r>
            <w:r w:rsidR="00413B6A">
              <w:rPr>
                <w:rStyle w:val="tlid-translationtranslation"/>
              </w:rPr>
              <w:t>τα</w:t>
            </w:r>
            <w:r w:rsidR="00413B6A" w:rsidRPr="00413B6A">
              <w:rPr>
                <w:rStyle w:val="tlid-translationtranslation"/>
                <w:lang w:val="it-IT"/>
              </w:rPr>
              <w:t xml:space="preserve"> </w:t>
            </w:r>
            <w:r w:rsidR="00413B6A" w:rsidRPr="00413B6A">
              <w:rPr>
                <w:rStyle w:val="tlid-translationtranslation"/>
                <w:rFonts w:ascii="Arial" w:hAnsi="Arial"/>
                <w:b/>
                <w:sz w:val="12"/>
                <w:szCs w:val="12"/>
              </w:rPr>
              <w:t>σάκχαρα</w:t>
            </w:r>
            <w:r w:rsidR="00413B6A" w:rsidRPr="00413B6A">
              <w:rPr>
                <w:rStyle w:val="tlid-translationtranslation"/>
                <w:rFonts w:ascii="Arial" w:hAnsi="Arial"/>
                <w:b/>
                <w:sz w:val="12"/>
                <w:szCs w:val="12"/>
                <w:lang w:val="it-IT"/>
              </w:rPr>
              <w:t xml:space="preserve"> </w:t>
            </w:r>
            <w:r w:rsidR="00413B6A" w:rsidRPr="00413B6A">
              <w:rPr>
                <w:rStyle w:val="tlid-translationtranslation"/>
                <w:rFonts w:ascii="Arial" w:hAnsi="Arial"/>
                <w:b/>
                <w:sz w:val="12"/>
                <w:szCs w:val="12"/>
              </w:rPr>
              <w:t>που</w:t>
            </w:r>
            <w:r w:rsidR="00413B6A" w:rsidRPr="00413B6A">
              <w:rPr>
                <w:rStyle w:val="tlid-translationtranslation"/>
                <w:rFonts w:ascii="Arial" w:hAnsi="Arial"/>
                <w:b/>
                <w:sz w:val="12"/>
                <w:szCs w:val="12"/>
                <w:lang w:val="it-IT"/>
              </w:rPr>
              <w:t xml:space="preserve"> </w:t>
            </w:r>
            <w:r w:rsidR="00413B6A" w:rsidRPr="00413B6A">
              <w:rPr>
                <w:rStyle w:val="tlid-translationtranslation"/>
                <w:rFonts w:ascii="Arial" w:hAnsi="Arial"/>
                <w:b/>
                <w:sz w:val="12"/>
                <w:szCs w:val="12"/>
              </w:rPr>
              <w:t>προέρχονται</w:t>
            </w:r>
            <w:r w:rsidR="00413B6A" w:rsidRPr="00413B6A">
              <w:rPr>
                <w:rStyle w:val="tlid-translationtranslation"/>
                <w:rFonts w:ascii="Arial" w:hAnsi="Arial"/>
                <w:b/>
                <w:sz w:val="12"/>
                <w:szCs w:val="12"/>
                <w:lang w:val="it-IT"/>
              </w:rPr>
              <w:t xml:space="preserve"> </w:t>
            </w:r>
            <w:r w:rsidR="00413B6A" w:rsidRPr="00413B6A">
              <w:rPr>
                <w:rStyle w:val="tlid-translationtranslation"/>
                <w:rFonts w:ascii="Arial" w:hAnsi="Arial"/>
                <w:b/>
                <w:sz w:val="12"/>
                <w:szCs w:val="12"/>
              </w:rPr>
              <w:t>από</w:t>
            </w:r>
            <w:r w:rsidR="00413B6A" w:rsidRPr="00413B6A">
              <w:rPr>
                <w:rStyle w:val="tlid-translationtranslation"/>
                <w:rFonts w:ascii="Arial" w:hAnsi="Arial"/>
                <w:b/>
                <w:sz w:val="12"/>
                <w:szCs w:val="12"/>
                <w:lang w:val="it-IT"/>
              </w:rPr>
              <w:t xml:space="preserve"> </w:t>
            </w:r>
            <w:r w:rsidR="00413B6A" w:rsidRPr="00413B6A">
              <w:rPr>
                <w:rStyle w:val="tlid-translationtranslation"/>
                <w:rFonts w:ascii="Arial" w:hAnsi="Arial"/>
                <w:b/>
                <w:sz w:val="12"/>
                <w:szCs w:val="12"/>
              </w:rPr>
              <w:t>μηρυκαστικά</w:t>
            </w:r>
            <w:r w:rsidR="00413B6A" w:rsidRPr="00413B6A">
              <w:rPr>
                <w:rStyle w:val="tlid-translationtranslation"/>
                <w:rFonts w:ascii="Arial" w:hAnsi="Arial"/>
                <w:b/>
                <w:sz w:val="12"/>
                <w:szCs w:val="12"/>
                <w:lang w:val="it-IT"/>
              </w:rPr>
              <w:t xml:space="preserve"> </w:t>
            </w:r>
            <w:r w:rsidR="00413B6A" w:rsidRPr="00413B6A">
              <w:rPr>
                <w:rStyle w:val="tlid-translationtranslation"/>
                <w:rFonts w:ascii="Arial" w:hAnsi="Arial"/>
                <w:b/>
                <w:sz w:val="12"/>
                <w:szCs w:val="12"/>
              </w:rPr>
              <w:t>έχουν</w:t>
            </w:r>
            <w:r w:rsidR="00413B6A" w:rsidRPr="00413B6A">
              <w:rPr>
                <w:rStyle w:val="tlid-translationtranslation"/>
                <w:rFonts w:ascii="Arial" w:hAnsi="Arial"/>
                <w:b/>
                <w:sz w:val="12"/>
                <w:szCs w:val="12"/>
                <w:lang w:val="it-IT"/>
              </w:rPr>
              <w:t xml:space="preserve"> </w:t>
            </w:r>
            <w:r w:rsidR="00413B6A" w:rsidRPr="00413B6A">
              <w:rPr>
                <w:rStyle w:val="tlid-translationtranslation"/>
                <w:rFonts w:ascii="Arial" w:hAnsi="Arial"/>
                <w:b/>
                <w:sz w:val="12"/>
                <w:szCs w:val="12"/>
              </w:rPr>
              <w:t>εφαρμοστεί</w:t>
            </w:r>
            <w:r w:rsidR="00413B6A" w:rsidRPr="00413B6A">
              <w:rPr>
                <w:rStyle w:val="tlid-translationtranslation"/>
                <w:lang w:val="it-IT"/>
              </w:rPr>
              <w:t>./</w:t>
            </w:r>
            <w:r w:rsidRPr="00413B6A">
              <w:rPr>
                <w:rFonts w:ascii="Arial" w:hAnsi="Arial"/>
                <w:sz w:val="12"/>
                <w:szCs w:val="12"/>
                <w:lang w:val="sq-AL"/>
              </w:rPr>
              <w:t>greaves derived from ruminants had been enforced.]</w:t>
            </w:r>
          </w:p>
          <w:p w:rsidR="00C8646F" w:rsidRPr="00C623AD" w:rsidRDefault="00C8646F" w:rsidP="00D333D8">
            <w:pPr>
              <w:shd w:val="clear" w:color="auto" w:fill="FFFFFF"/>
              <w:tabs>
                <w:tab w:val="left" w:pos="10405"/>
              </w:tabs>
              <w:ind w:left="1782"/>
              <w:jc w:val="both"/>
              <w:rPr>
                <w:sz w:val="12"/>
                <w:szCs w:val="12"/>
                <w:lang w:val="en-US"/>
              </w:rPr>
            </w:pPr>
            <w:r w:rsidRPr="00C623AD">
              <w:rPr>
                <w:sz w:val="12"/>
                <w:szCs w:val="12"/>
                <w:lang w:val="en-US"/>
              </w:rPr>
              <w:t>kafsh</w:t>
            </w:r>
            <w:r w:rsidR="00532CDB" w:rsidRPr="00C623AD">
              <w:rPr>
                <w:sz w:val="12"/>
                <w:szCs w:val="12"/>
                <w:lang w:val="en-US"/>
              </w:rPr>
              <w:t>e</w:t>
            </w:r>
            <w:r w:rsidRPr="00C623AD">
              <w:rPr>
                <w:sz w:val="12"/>
                <w:szCs w:val="12"/>
                <w:lang w:val="en-US"/>
              </w:rPr>
              <w:t>t kan</w:t>
            </w:r>
            <w:r w:rsidR="00532CDB" w:rsidRPr="00C623AD">
              <w:rPr>
                <w:sz w:val="12"/>
                <w:szCs w:val="12"/>
                <w:lang w:val="en-US"/>
              </w:rPr>
              <w:t>e</w:t>
            </w:r>
            <w:r w:rsidRPr="00C623AD">
              <w:rPr>
                <w:sz w:val="12"/>
                <w:szCs w:val="12"/>
                <w:lang w:val="en-US"/>
              </w:rPr>
              <w:t xml:space="preserve"> lindur pas dat</w:t>
            </w:r>
            <w:r w:rsidR="00532CDB" w:rsidRPr="00C623AD">
              <w:rPr>
                <w:sz w:val="12"/>
                <w:szCs w:val="12"/>
                <w:lang w:val="en-US"/>
              </w:rPr>
              <w:t>e</w:t>
            </w:r>
            <w:r w:rsidRPr="00C623AD">
              <w:rPr>
                <w:sz w:val="12"/>
                <w:szCs w:val="12"/>
                <w:lang w:val="en-US"/>
              </w:rPr>
              <w:t>s nga e cila </w:t>
            </w:r>
            <w:r w:rsidRPr="00C623AD">
              <w:rPr>
                <w:spacing w:val="-1"/>
                <w:sz w:val="12"/>
                <w:szCs w:val="12"/>
                <w:lang w:val="sq-AL"/>
              </w:rPr>
              <w:t>eshte zbatuar</w:t>
            </w:r>
            <w:r w:rsidRPr="00C623AD">
              <w:rPr>
                <w:sz w:val="12"/>
                <w:szCs w:val="12"/>
                <w:lang w:val="en-US"/>
              </w:rPr>
              <w:t xml:space="preserve"> ndalimi i </w:t>
            </w:r>
            <w:r w:rsidRPr="00C623AD">
              <w:rPr>
                <w:sz w:val="12"/>
                <w:szCs w:val="12"/>
                <w:lang w:val="sq-AL"/>
              </w:rPr>
              <w:t xml:space="preserve"> t</w:t>
            </w:r>
            <w:r w:rsidR="00532CDB" w:rsidRPr="00C623AD">
              <w:rPr>
                <w:sz w:val="12"/>
                <w:szCs w:val="12"/>
                <w:lang w:val="sq-AL"/>
              </w:rPr>
              <w:t>e</w:t>
            </w:r>
            <w:r w:rsidRPr="00C623AD">
              <w:rPr>
                <w:sz w:val="12"/>
                <w:szCs w:val="12"/>
                <w:lang w:val="en-US"/>
              </w:rPr>
              <w:t xml:space="preserve"> ushqyerit t</w:t>
            </w:r>
            <w:r w:rsidR="00532CDB" w:rsidRPr="00C623AD">
              <w:rPr>
                <w:sz w:val="12"/>
                <w:szCs w:val="12"/>
                <w:lang w:val="en-US"/>
              </w:rPr>
              <w:t>e</w:t>
            </w:r>
            <w:r w:rsidRPr="00C623AD">
              <w:rPr>
                <w:sz w:val="12"/>
                <w:szCs w:val="12"/>
                <w:lang w:val="en-US"/>
              </w:rPr>
              <w:t xml:space="preserve"> ruminanteve me miell mishi-kockash dhe yndyrna qe rrjedhin nga ruminantet.]</w:t>
            </w:r>
          </w:p>
          <w:p w:rsidR="00C8646F" w:rsidRPr="00C623AD" w:rsidRDefault="00C8646F" w:rsidP="00D333D8">
            <w:pPr>
              <w:shd w:val="clear" w:color="auto" w:fill="FFFFFF"/>
              <w:tabs>
                <w:tab w:val="left" w:pos="10405"/>
              </w:tabs>
              <w:ind w:left="1782"/>
              <w:jc w:val="both"/>
              <w:rPr>
                <w:sz w:val="12"/>
                <w:szCs w:val="12"/>
                <w:lang w:val="en-US"/>
              </w:rPr>
            </w:pPr>
          </w:p>
          <w:p w:rsidR="00C8646F" w:rsidRPr="00C623AD" w:rsidRDefault="00C8646F" w:rsidP="00A35450">
            <w:pPr>
              <w:pStyle w:val="10"/>
              <w:ind w:left="1782" w:hanging="720"/>
              <w:rPr>
                <w:rStyle w:val="hps"/>
                <w:rFonts w:ascii="Arial" w:hAnsi="Arial"/>
                <w:sz w:val="12"/>
                <w:szCs w:val="12"/>
                <w:lang w:val="en-US"/>
              </w:rPr>
            </w:pPr>
            <w:r w:rsidRPr="000400B2">
              <w:rPr>
                <w:rFonts w:ascii="Arial" w:hAnsi="Arial"/>
                <w:b/>
                <w:sz w:val="12"/>
                <w:szCs w:val="12"/>
              </w:rPr>
              <w:t>(</w:t>
            </w:r>
            <w:r w:rsidRPr="000400B2">
              <w:rPr>
                <w:rFonts w:ascii="Arial" w:hAnsi="Arial"/>
                <w:b/>
                <w:sz w:val="12"/>
                <w:szCs w:val="12"/>
                <w:vertAlign w:val="superscript"/>
              </w:rPr>
              <w:t>1</w:t>
            </w:r>
            <w:r w:rsidRPr="000400B2">
              <w:rPr>
                <w:rFonts w:ascii="Arial" w:hAnsi="Arial"/>
                <w:b/>
                <w:sz w:val="12"/>
                <w:szCs w:val="12"/>
              </w:rPr>
              <w:t>)</w:t>
            </w:r>
            <w:r w:rsidR="000400B2">
              <w:t xml:space="preserve"> </w:t>
            </w:r>
            <w:r w:rsidR="000400B2" w:rsidRPr="000400B2">
              <w:rPr>
                <w:rStyle w:val="tlid-translationtranslation"/>
                <w:rFonts w:ascii="Arial" w:hAnsi="Arial"/>
                <w:b/>
                <w:sz w:val="12"/>
                <w:szCs w:val="12"/>
              </w:rPr>
              <w:t>ή [το κρέας ή ο κιμάς δεν περιέχει και δεν προέρχεται από υλικό ειδικού κινδύνου όπως ορίζεται στο παράρτημα V του κανονισμού (</w:t>
            </w:r>
            <w:r w:rsidR="000400B2" w:rsidRPr="000400B2">
              <w:rPr>
                <w:rStyle w:val="apple-style-span"/>
                <w:rFonts w:ascii="Arial" w:hAnsi="Arial"/>
                <w:b/>
                <w:sz w:val="12"/>
                <w:szCs w:val="12"/>
                <w:lang w:val="en-US"/>
              </w:rPr>
              <w:t>EC</w:t>
            </w:r>
            <w:r w:rsidR="000400B2" w:rsidRPr="000400B2">
              <w:rPr>
                <w:rStyle w:val="apple-style-span"/>
                <w:rFonts w:ascii="Arial" w:hAnsi="Arial"/>
                <w:b/>
                <w:sz w:val="12"/>
                <w:szCs w:val="12"/>
              </w:rPr>
              <w:t>)</w:t>
            </w:r>
            <w:r w:rsidR="000400B2" w:rsidRPr="000400B2">
              <w:rPr>
                <w:rStyle w:val="tlid-translationtranslation"/>
                <w:rFonts w:ascii="Arial" w:hAnsi="Arial"/>
                <w:b/>
                <w:sz w:val="12"/>
                <w:szCs w:val="12"/>
              </w:rPr>
              <w:t xml:space="preserve">) αριθ. </w:t>
            </w:r>
            <w:r w:rsidR="000400B2" w:rsidRPr="000400B2">
              <w:rPr>
                <w:rStyle w:val="tlid-translationtranslation"/>
                <w:rFonts w:ascii="Arial" w:hAnsi="Arial"/>
                <w:b/>
                <w:sz w:val="12"/>
                <w:szCs w:val="12"/>
                <w:lang w:val="en-GB"/>
              </w:rPr>
              <w:t xml:space="preserve">999/2001 </w:t>
            </w:r>
            <w:r w:rsidR="000400B2" w:rsidRPr="000400B2">
              <w:rPr>
                <w:rStyle w:val="tlid-translationtranslation"/>
                <w:rFonts w:ascii="Arial" w:hAnsi="Arial"/>
                <w:b/>
                <w:sz w:val="12"/>
                <w:szCs w:val="12"/>
              </w:rPr>
              <w:t>ή</w:t>
            </w:r>
            <w:r w:rsidR="000400B2" w:rsidRPr="000400B2">
              <w:rPr>
                <w:rStyle w:val="tlid-translationtranslation"/>
                <w:rFonts w:ascii="Arial" w:hAnsi="Arial"/>
                <w:b/>
                <w:sz w:val="12"/>
                <w:szCs w:val="12"/>
                <w:lang w:val="en-GB"/>
              </w:rPr>
              <w:t xml:space="preserve"> </w:t>
            </w:r>
            <w:r w:rsidR="000400B2" w:rsidRPr="000400B2">
              <w:rPr>
                <w:rStyle w:val="tlid-translationtranslation"/>
                <w:rFonts w:ascii="Arial" w:hAnsi="Arial"/>
                <w:b/>
                <w:sz w:val="12"/>
                <w:szCs w:val="12"/>
              </w:rPr>
              <w:t>μηχανικώς</w:t>
            </w:r>
            <w:r w:rsidR="000400B2" w:rsidRPr="000400B2">
              <w:rPr>
                <w:rStyle w:val="tlid-translationtranslation"/>
                <w:rFonts w:ascii="Arial" w:hAnsi="Arial"/>
                <w:b/>
                <w:sz w:val="12"/>
                <w:szCs w:val="12"/>
                <w:lang w:val="en-GB"/>
              </w:rPr>
              <w:t xml:space="preserve"> </w:t>
            </w:r>
            <w:r w:rsidR="000400B2" w:rsidRPr="000400B2">
              <w:rPr>
                <w:rStyle w:val="tlid-translationtranslation"/>
                <w:rFonts w:ascii="Arial" w:hAnsi="Arial"/>
                <w:b/>
                <w:sz w:val="12"/>
                <w:szCs w:val="12"/>
              </w:rPr>
              <w:t>διαχωρισμένο</w:t>
            </w:r>
            <w:r w:rsidR="000400B2" w:rsidRPr="000400B2">
              <w:rPr>
                <w:rStyle w:val="tlid-translationtranslation"/>
                <w:rFonts w:ascii="Arial" w:hAnsi="Arial"/>
                <w:b/>
                <w:sz w:val="12"/>
                <w:szCs w:val="12"/>
                <w:lang w:val="en-GB"/>
              </w:rPr>
              <w:t xml:space="preserve"> </w:t>
            </w:r>
            <w:r w:rsidR="000400B2" w:rsidRPr="000400B2">
              <w:rPr>
                <w:rStyle w:val="tlid-translationtranslation"/>
                <w:rFonts w:ascii="Arial" w:hAnsi="Arial"/>
                <w:b/>
                <w:sz w:val="12"/>
                <w:szCs w:val="12"/>
              </w:rPr>
              <w:t>κρέας</w:t>
            </w:r>
            <w:r w:rsidR="000400B2" w:rsidRPr="000400B2">
              <w:rPr>
                <w:rStyle w:val="tlid-translationtranslation"/>
                <w:rFonts w:ascii="Arial" w:hAnsi="Arial"/>
                <w:b/>
                <w:sz w:val="12"/>
                <w:szCs w:val="12"/>
                <w:lang w:val="en-GB"/>
              </w:rPr>
              <w:t xml:space="preserve"> </w:t>
            </w:r>
            <w:r w:rsidR="000400B2" w:rsidRPr="000400B2">
              <w:rPr>
                <w:rStyle w:val="tlid-translationtranslation"/>
                <w:rFonts w:ascii="Arial" w:hAnsi="Arial"/>
                <w:b/>
                <w:sz w:val="12"/>
                <w:szCs w:val="12"/>
              </w:rPr>
              <w:t>που</w:t>
            </w:r>
            <w:r w:rsidR="000400B2" w:rsidRPr="000400B2">
              <w:rPr>
                <w:rStyle w:val="tlid-translationtranslation"/>
                <w:rFonts w:ascii="Arial" w:hAnsi="Arial"/>
                <w:b/>
                <w:sz w:val="12"/>
                <w:szCs w:val="12"/>
                <w:lang w:val="en-GB"/>
              </w:rPr>
              <w:t xml:space="preserve"> </w:t>
            </w:r>
            <w:r w:rsidR="000400B2" w:rsidRPr="000400B2">
              <w:rPr>
                <w:rStyle w:val="tlid-translationtranslation"/>
                <w:rFonts w:ascii="Arial" w:hAnsi="Arial"/>
                <w:b/>
                <w:sz w:val="12"/>
                <w:szCs w:val="12"/>
              </w:rPr>
              <w:t>λαμβάνεται</w:t>
            </w:r>
            <w:r w:rsidR="000400B2" w:rsidRPr="000400B2">
              <w:rPr>
                <w:rStyle w:val="tlid-translationtranslation"/>
                <w:rFonts w:ascii="Arial" w:hAnsi="Arial"/>
                <w:b/>
                <w:sz w:val="12"/>
                <w:szCs w:val="12"/>
                <w:lang w:val="en-GB"/>
              </w:rPr>
              <w:t xml:space="preserve"> </w:t>
            </w:r>
            <w:r w:rsidR="000400B2" w:rsidRPr="000400B2">
              <w:rPr>
                <w:rStyle w:val="tlid-translationtranslation"/>
                <w:rFonts w:ascii="Arial" w:hAnsi="Arial"/>
                <w:b/>
                <w:sz w:val="12"/>
                <w:szCs w:val="12"/>
              </w:rPr>
              <w:t>από</w:t>
            </w:r>
            <w:r w:rsidR="000400B2" w:rsidRPr="000400B2">
              <w:rPr>
                <w:rStyle w:val="tlid-translationtranslation"/>
                <w:rFonts w:ascii="Arial" w:hAnsi="Arial"/>
                <w:b/>
                <w:sz w:val="12"/>
                <w:szCs w:val="12"/>
                <w:lang w:val="en-GB"/>
              </w:rPr>
              <w:t xml:space="preserve"> </w:t>
            </w:r>
            <w:r w:rsidR="000400B2" w:rsidRPr="000400B2">
              <w:rPr>
                <w:rStyle w:val="tlid-translationtranslation"/>
                <w:rFonts w:ascii="Arial" w:hAnsi="Arial"/>
                <w:b/>
                <w:sz w:val="12"/>
                <w:szCs w:val="12"/>
              </w:rPr>
              <w:t>οστά</w:t>
            </w:r>
            <w:r w:rsidR="000400B2" w:rsidRPr="000400B2">
              <w:rPr>
                <w:rStyle w:val="tlid-translationtranslation"/>
                <w:rFonts w:ascii="Arial" w:hAnsi="Arial"/>
                <w:b/>
                <w:sz w:val="12"/>
                <w:szCs w:val="12"/>
                <w:lang w:val="en-GB"/>
              </w:rPr>
              <w:t xml:space="preserve"> </w:t>
            </w:r>
            <w:r w:rsidR="000400B2" w:rsidRPr="000400B2">
              <w:rPr>
                <w:rStyle w:val="tlid-translationtranslation"/>
                <w:rFonts w:ascii="Arial" w:hAnsi="Arial"/>
                <w:b/>
                <w:sz w:val="12"/>
                <w:szCs w:val="12"/>
              </w:rPr>
              <w:t>βοοειδών</w:t>
            </w:r>
            <w:r w:rsidR="00C32E43">
              <w:rPr>
                <w:rStyle w:val="tlid-translationtranslation"/>
                <w:rFonts w:ascii="Arial" w:hAnsi="Arial"/>
                <w:b/>
                <w:sz w:val="12"/>
                <w:szCs w:val="12"/>
                <w:lang w:val="en-GB"/>
              </w:rPr>
              <w:t>]</w:t>
            </w:r>
            <w:r w:rsidR="000400B2" w:rsidRPr="000400B2">
              <w:rPr>
                <w:rStyle w:val="tlid-translationtranslation"/>
                <w:rFonts w:ascii="Arial" w:hAnsi="Arial"/>
                <w:b/>
                <w:sz w:val="12"/>
                <w:szCs w:val="12"/>
                <w:lang w:val="en-GB"/>
              </w:rPr>
              <w:t>/</w:t>
            </w:r>
            <w:r w:rsidRPr="00C623AD">
              <w:rPr>
                <w:rFonts w:ascii="Arial" w:hAnsi="Arial"/>
                <w:b/>
                <w:sz w:val="12"/>
                <w:szCs w:val="12"/>
                <w:lang w:val="en-US"/>
              </w:rPr>
              <w:t xml:space="preserve"> </w:t>
            </w:r>
            <w:r w:rsidRPr="000400B2">
              <w:rPr>
                <w:rFonts w:ascii="Arial" w:hAnsi="Arial"/>
                <w:sz w:val="12"/>
                <w:szCs w:val="12"/>
                <w:lang w:val="en-US"/>
              </w:rPr>
              <w:t>or   [the</w:t>
            </w:r>
            <w:r w:rsidRPr="000400B2">
              <w:rPr>
                <w:rStyle w:val="apple-style-span"/>
                <w:rFonts w:ascii="Arial" w:hAnsi="Arial"/>
                <w:sz w:val="12"/>
                <w:szCs w:val="12"/>
                <w:lang w:val="en-US"/>
              </w:rPr>
              <w:t xml:space="preserve"> meat or </w:t>
            </w:r>
            <w:r w:rsidRPr="000400B2">
              <w:rPr>
                <w:rFonts w:ascii="Arial" w:hAnsi="Arial"/>
                <w:sz w:val="12"/>
                <w:szCs w:val="12"/>
                <w:lang w:val="en-US"/>
              </w:rPr>
              <w:t>minced meat does not contain and is not derived from specified risk material as defined in Annex V to</w:t>
            </w:r>
            <w:r w:rsidRPr="000400B2">
              <w:rPr>
                <w:rStyle w:val="apple-style-span"/>
                <w:rFonts w:ascii="Arial" w:hAnsi="Arial"/>
                <w:sz w:val="12"/>
                <w:szCs w:val="12"/>
                <w:lang w:val="en-US"/>
              </w:rPr>
              <w:t xml:space="preserve"> Regulation (EC) No 999/2001, or mechanically separated meat obtained from bones of bovine animals.] </w:t>
            </w:r>
            <w:r w:rsidRPr="000400B2">
              <w:rPr>
                <w:rFonts w:ascii="Arial" w:hAnsi="Arial"/>
                <w:sz w:val="12"/>
                <w:szCs w:val="12"/>
                <w:lang w:val="en-US"/>
              </w:rPr>
              <w:t xml:space="preserve"> </w:t>
            </w:r>
            <w:r w:rsidR="00A35450" w:rsidRPr="00C32E43">
              <w:rPr>
                <w:rFonts w:ascii="Arial" w:hAnsi="Arial"/>
                <w:sz w:val="12"/>
                <w:szCs w:val="12"/>
                <w:lang w:val="en-US"/>
              </w:rPr>
              <w:t>/</w:t>
            </w:r>
          </w:p>
          <w:p w:rsidR="00C8646F" w:rsidRPr="00C623AD" w:rsidRDefault="00C8646F" w:rsidP="00D333D8">
            <w:pPr>
              <w:pStyle w:val="10"/>
              <w:ind w:left="1782"/>
              <w:rPr>
                <w:rFonts w:ascii="Arial" w:hAnsi="Arial"/>
                <w:sz w:val="12"/>
                <w:szCs w:val="12"/>
                <w:lang w:val="en-US"/>
              </w:rPr>
            </w:pPr>
            <w:r w:rsidRPr="00C623AD">
              <w:rPr>
                <w:rStyle w:val="hps"/>
                <w:rFonts w:ascii="Arial" w:hAnsi="Arial"/>
                <w:sz w:val="12"/>
                <w:szCs w:val="12"/>
                <w:lang w:val="en-US"/>
              </w:rPr>
              <w:t>mish</w:t>
            </w:r>
            <w:r w:rsidRPr="00C623AD">
              <w:rPr>
                <w:rStyle w:val="apple-converted-space"/>
                <w:rFonts w:ascii="Arial" w:hAnsi="Arial"/>
                <w:sz w:val="12"/>
                <w:szCs w:val="12"/>
                <w:lang w:val="en-US"/>
              </w:rPr>
              <w:t> </w:t>
            </w:r>
            <w:r w:rsidRPr="00C623AD">
              <w:rPr>
                <w:rStyle w:val="hps"/>
                <w:rFonts w:ascii="Arial" w:hAnsi="Arial"/>
                <w:sz w:val="12"/>
                <w:szCs w:val="12"/>
                <w:lang w:val="en-US"/>
              </w:rPr>
              <w:t>apo</w:t>
            </w:r>
            <w:r w:rsidRPr="00C623AD">
              <w:rPr>
                <w:rStyle w:val="apple-converted-space"/>
                <w:rFonts w:ascii="Arial" w:hAnsi="Arial"/>
                <w:sz w:val="12"/>
                <w:szCs w:val="12"/>
                <w:lang w:val="en-US"/>
              </w:rPr>
              <w:t> </w:t>
            </w:r>
            <w:r w:rsidRPr="00C623AD">
              <w:rPr>
                <w:rStyle w:val="hps"/>
                <w:rFonts w:ascii="Arial" w:hAnsi="Arial"/>
                <w:sz w:val="12"/>
                <w:szCs w:val="12"/>
                <w:lang w:val="en-US"/>
              </w:rPr>
              <w:t>mish</w:t>
            </w:r>
            <w:r w:rsidRPr="00C623AD">
              <w:rPr>
                <w:rStyle w:val="apple-converted-space"/>
                <w:rFonts w:ascii="Arial" w:hAnsi="Arial"/>
                <w:sz w:val="12"/>
                <w:szCs w:val="12"/>
                <w:lang w:val="en-US"/>
              </w:rPr>
              <w:t> </w:t>
            </w:r>
            <w:r w:rsidRPr="00C623AD">
              <w:rPr>
                <w:rStyle w:val="hps"/>
                <w:rFonts w:ascii="Arial" w:hAnsi="Arial"/>
                <w:sz w:val="12"/>
                <w:szCs w:val="12"/>
                <w:lang w:val="en-US"/>
              </w:rPr>
              <w:t>i grir</w:t>
            </w:r>
            <w:r w:rsidR="00532CDB" w:rsidRPr="00C623AD">
              <w:rPr>
                <w:rStyle w:val="hps"/>
                <w:rFonts w:ascii="Arial" w:hAnsi="Arial"/>
                <w:sz w:val="12"/>
                <w:szCs w:val="12"/>
                <w:lang w:val="en-US"/>
              </w:rPr>
              <w:t>e</w:t>
            </w:r>
            <w:r w:rsidRPr="00C623AD">
              <w:rPr>
                <w:rStyle w:val="apple-converted-space"/>
                <w:rFonts w:ascii="Arial" w:hAnsi="Arial"/>
                <w:sz w:val="12"/>
                <w:szCs w:val="12"/>
                <w:lang w:val="en-US"/>
              </w:rPr>
              <w:t> </w:t>
            </w:r>
            <w:r w:rsidRPr="00C623AD">
              <w:rPr>
                <w:rStyle w:val="hps"/>
                <w:rFonts w:ascii="Arial" w:hAnsi="Arial"/>
                <w:sz w:val="12"/>
                <w:szCs w:val="12"/>
                <w:lang w:val="en-US"/>
              </w:rPr>
              <w:t xml:space="preserve"> nuk</w:t>
            </w:r>
            <w:r w:rsidRPr="00C623AD">
              <w:rPr>
                <w:rStyle w:val="apple-converted-space"/>
                <w:rFonts w:ascii="Arial" w:hAnsi="Arial"/>
                <w:sz w:val="12"/>
                <w:szCs w:val="12"/>
                <w:lang w:val="en-US"/>
              </w:rPr>
              <w:t> </w:t>
            </w:r>
            <w:r w:rsidRPr="00C623AD">
              <w:rPr>
                <w:rStyle w:val="hps"/>
                <w:rFonts w:ascii="Arial" w:hAnsi="Arial"/>
                <w:sz w:val="12"/>
                <w:szCs w:val="12"/>
                <w:lang w:val="en-US"/>
              </w:rPr>
              <w:t>p</w:t>
            </w:r>
            <w:r w:rsidR="00532CDB" w:rsidRPr="00C623AD">
              <w:rPr>
                <w:rStyle w:val="hps"/>
                <w:rFonts w:ascii="Arial" w:hAnsi="Arial"/>
                <w:sz w:val="12"/>
                <w:szCs w:val="12"/>
                <w:lang w:val="en-US"/>
              </w:rPr>
              <w:t>e</w:t>
            </w:r>
            <w:r w:rsidRPr="00C623AD">
              <w:rPr>
                <w:rStyle w:val="hps"/>
                <w:rFonts w:ascii="Arial" w:hAnsi="Arial"/>
                <w:sz w:val="12"/>
                <w:szCs w:val="12"/>
                <w:lang w:val="en-US"/>
              </w:rPr>
              <w:t>rmban</w:t>
            </w:r>
            <w:r w:rsidRPr="00C623AD">
              <w:rPr>
                <w:rStyle w:val="apple-converted-space"/>
                <w:rFonts w:ascii="Arial" w:hAnsi="Arial"/>
                <w:sz w:val="12"/>
                <w:szCs w:val="12"/>
                <w:lang w:val="en-US"/>
              </w:rPr>
              <w:t> </w:t>
            </w:r>
            <w:r w:rsidRPr="00C623AD">
              <w:rPr>
                <w:rStyle w:val="hps"/>
                <w:rFonts w:ascii="Arial" w:hAnsi="Arial"/>
                <w:sz w:val="12"/>
                <w:szCs w:val="12"/>
                <w:lang w:val="en-US"/>
              </w:rPr>
              <w:t>dhe</w:t>
            </w:r>
            <w:r w:rsidRPr="00C623AD">
              <w:rPr>
                <w:rStyle w:val="apple-converted-space"/>
                <w:rFonts w:ascii="Arial" w:hAnsi="Arial"/>
                <w:sz w:val="12"/>
                <w:szCs w:val="12"/>
                <w:lang w:val="en-US"/>
              </w:rPr>
              <w:t> </w:t>
            </w:r>
            <w:r w:rsidRPr="00C623AD">
              <w:rPr>
                <w:rStyle w:val="hps"/>
                <w:rFonts w:ascii="Arial" w:hAnsi="Arial"/>
                <w:sz w:val="12"/>
                <w:szCs w:val="12"/>
                <w:lang w:val="en-US"/>
              </w:rPr>
              <w:t xml:space="preserve">nuk </w:t>
            </w:r>
            <w:r w:rsidR="00532CDB" w:rsidRPr="00C623AD">
              <w:rPr>
                <w:rStyle w:val="hps"/>
                <w:rFonts w:ascii="Arial" w:hAnsi="Arial"/>
                <w:sz w:val="12"/>
                <w:szCs w:val="12"/>
                <w:lang w:val="en-US"/>
              </w:rPr>
              <w:t>e</w:t>
            </w:r>
            <w:r w:rsidRPr="00C623AD">
              <w:rPr>
                <w:rStyle w:val="hps"/>
                <w:rFonts w:ascii="Arial" w:hAnsi="Arial"/>
                <w:sz w:val="12"/>
                <w:szCs w:val="12"/>
                <w:lang w:val="en-US"/>
              </w:rPr>
              <w:t>sht</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nxjerr</w:t>
            </w:r>
            <w:r w:rsidR="00532CDB" w:rsidRPr="00C623AD">
              <w:rPr>
                <w:rStyle w:val="hps"/>
                <w:rFonts w:ascii="Arial" w:hAnsi="Arial"/>
                <w:sz w:val="12"/>
                <w:szCs w:val="12"/>
                <w:lang w:val="en-US"/>
              </w:rPr>
              <w:t>e</w:t>
            </w:r>
            <w:r w:rsidRPr="00C623AD">
              <w:rPr>
                <w:rStyle w:val="apple-converted-space"/>
                <w:rFonts w:ascii="Arial" w:hAnsi="Arial"/>
                <w:sz w:val="12"/>
                <w:szCs w:val="12"/>
                <w:lang w:val="en-US"/>
              </w:rPr>
              <w:t> </w:t>
            </w:r>
            <w:r w:rsidRPr="00C623AD">
              <w:rPr>
                <w:rStyle w:val="hps"/>
                <w:rFonts w:ascii="Arial" w:hAnsi="Arial"/>
                <w:sz w:val="12"/>
                <w:szCs w:val="12"/>
                <w:lang w:val="en-US"/>
              </w:rPr>
              <w:t>nga</w:t>
            </w:r>
            <w:r w:rsidRPr="00C623AD">
              <w:rPr>
                <w:rStyle w:val="apple-converted-space"/>
                <w:rFonts w:ascii="Arial" w:hAnsi="Arial"/>
                <w:sz w:val="12"/>
                <w:szCs w:val="12"/>
                <w:lang w:val="en-US"/>
              </w:rPr>
              <w:t> </w:t>
            </w:r>
            <w:r w:rsidRPr="00C623AD">
              <w:rPr>
                <w:rStyle w:val="hps"/>
                <w:rFonts w:ascii="Arial" w:hAnsi="Arial"/>
                <w:sz w:val="12"/>
                <w:szCs w:val="12"/>
                <w:lang w:val="en-US"/>
              </w:rPr>
              <w:t>materiale</w:t>
            </w:r>
            <w:r w:rsidRPr="00C623AD">
              <w:rPr>
                <w:rStyle w:val="apple-converted-space"/>
                <w:rFonts w:ascii="Arial" w:hAnsi="Arial"/>
                <w:sz w:val="12"/>
                <w:szCs w:val="12"/>
                <w:lang w:val="en-US"/>
              </w:rPr>
              <w:t> </w:t>
            </w:r>
            <w:r w:rsidRPr="00C623AD">
              <w:rPr>
                <w:rStyle w:val="hps"/>
                <w:rFonts w:ascii="Arial" w:hAnsi="Arial"/>
                <w:sz w:val="12"/>
                <w:szCs w:val="12"/>
                <w:lang w:val="en-US"/>
              </w:rPr>
              <w:t>t</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specifikuara</w:t>
            </w:r>
            <w:r w:rsidRPr="00C623AD">
              <w:rPr>
                <w:rStyle w:val="apple-converted-space"/>
                <w:rFonts w:ascii="Arial" w:hAnsi="Arial"/>
                <w:sz w:val="12"/>
                <w:szCs w:val="12"/>
                <w:lang w:val="en-US"/>
              </w:rPr>
              <w:t> si</w:t>
            </w:r>
            <w:r w:rsidRPr="00C623AD">
              <w:rPr>
                <w:rStyle w:val="hps"/>
                <w:rFonts w:ascii="Arial" w:hAnsi="Arial"/>
                <w:sz w:val="12"/>
                <w:szCs w:val="12"/>
                <w:lang w:val="en-US"/>
              </w:rPr>
              <w:t xml:space="preserve"> t</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rrezikshme</w:t>
            </w:r>
            <w:r w:rsidRPr="00C623AD">
              <w:rPr>
                <w:rStyle w:val="apple-converted-space"/>
                <w:rFonts w:ascii="Arial" w:hAnsi="Arial"/>
                <w:sz w:val="12"/>
                <w:szCs w:val="12"/>
                <w:lang w:val="en-US"/>
              </w:rPr>
              <w:t> </w:t>
            </w:r>
            <w:r w:rsidRPr="00C623AD">
              <w:rPr>
                <w:rStyle w:val="hps"/>
                <w:rFonts w:ascii="Arial" w:hAnsi="Arial"/>
                <w:sz w:val="12"/>
                <w:szCs w:val="12"/>
                <w:lang w:val="en-US"/>
              </w:rPr>
              <w:t xml:space="preserve"> siç p</w:t>
            </w:r>
            <w:r w:rsidR="00532CDB" w:rsidRPr="00C623AD">
              <w:rPr>
                <w:rStyle w:val="hps"/>
                <w:rFonts w:ascii="Arial" w:hAnsi="Arial"/>
                <w:sz w:val="12"/>
                <w:szCs w:val="12"/>
                <w:lang w:val="en-US"/>
              </w:rPr>
              <w:t>e</w:t>
            </w:r>
            <w:r w:rsidRPr="00C623AD">
              <w:rPr>
                <w:rStyle w:val="hps"/>
                <w:rFonts w:ascii="Arial" w:hAnsi="Arial"/>
                <w:sz w:val="12"/>
                <w:szCs w:val="12"/>
                <w:lang w:val="en-US"/>
              </w:rPr>
              <w:t>rcaktohet n</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Aneksin </w:t>
            </w:r>
            <w:r w:rsidRPr="00C623AD">
              <w:rPr>
                <w:rStyle w:val="apple-converted-space"/>
                <w:rFonts w:ascii="Arial" w:hAnsi="Arial"/>
                <w:sz w:val="12"/>
                <w:szCs w:val="12"/>
                <w:lang w:val="en-US"/>
              </w:rPr>
              <w:t> </w:t>
            </w:r>
            <w:r w:rsidRPr="00C623AD">
              <w:rPr>
                <w:rStyle w:val="hps"/>
                <w:rFonts w:ascii="Arial" w:hAnsi="Arial"/>
                <w:sz w:val="12"/>
                <w:szCs w:val="12"/>
                <w:lang w:val="en-US"/>
              </w:rPr>
              <w:t xml:space="preserve">V </w:t>
            </w:r>
            <w:r w:rsidRPr="00C623AD">
              <w:rPr>
                <w:rStyle w:val="apple-converted-space"/>
                <w:rFonts w:ascii="Arial" w:hAnsi="Arial"/>
                <w:sz w:val="12"/>
                <w:szCs w:val="12"/>
                <w:lang w:val="en-US"/>
              </w:rPr>
              <w:t> </w:t>
            </w:r>
            <w:r w:rsidRPr="00C623AD">
              <w:rPr>
                <w:rStyle w:val="hps"/>
                <w:rFonts w:ascii="Arial" w:hAnsi="Arial"/>
                <w:sz w:val="12"/>
                <w:szCs w:val="12"/>
                <w:lang w:val="en-US"/>
              </w:rPr>
              <w:t>t</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w:t>
            </w:r>
            <w:r w:rsidRPr="00C623AD">
              <w:rPr>
                <w:rStyle w:val="apple-converted-space"/>
                <w:rFonts w:ascii="Arial" w:hAnsi="Arial"/>
                <w:sz w:val="12"/>
                <w:szCs w:val="12"/>
                <w:lang w:val="en-US"/>
              </w:rPr>
              <w:t> </w:t>
            </w:r>
            <w:r w:rsidRPr="00C623AD">
              <w:rPr>
                <w:rStyle w:val="hps"/>
                <w:rFonts w:ascii="Arial" w:hAnsi="Arial"/>
                <w:sz w:val="12"/>
                <w:szCs w:val="12"/>
                <w:lang w:val="en-US"/>
              </w:rPr>
              <w:t xml:space="preserve">Rregullores </w:t>
            </w:r>
            <w:r w:rsidRPr="00C623AD">
              <w:rPr>
                <w:rStyle w:val="apple-converted-space"/>
                <w:rFonts w:ascii="Arial" w:hAnsi="Arial"/>
                <w:sz w:val="12"/>
                <w:szCs w:val="12"/>
                <w:lang w:val="en-US"/>
              </w:rPr>
              <w:t> </w:t>
            </w:r>
            <w:r w:rsidRPr="00C623AD">
              <w:rPr>
                <w:rStyle w:val="hps"/>
                <w:rFonts w:ascii="Arial" w:hAnsi="Arial"/>
                <w:sz w:val="12"/>
                <w:szCs w:val="12"/>
                <w:lang w:val="en-US"/>
              </w:rPr>
              <w:t>(</w:t>
            </w:r>
            <w:r w:rsidRPr="00C623AD">
              <w:rPr>
                <w:rStyle w:val="apple-style-span"/>
                <w:rFonts w:ascii="Arial" w:hAnsi="Arial"/>
                <w:sz w:val="12"/>
                <w:szCs w:val="12"/>
                <w:lang w:val="en-US"/>
              </w:rPr>
              <w:t xml:space="preserve">EC)  </w:t>
            </w:r>
            <w:r w:rsidRPr="00C623AD">
              <w:rPr>
                <w:rStyle w:val="apple-converted-space"/>
                <w:rFonts w:ascii="Arial" w:hAnsi="Arial"/>
                <w:sz w:val="12"/>
                <w:szCs w:val="12"/>
                <w:lang w:val="en-US"/>
              </w:rPr>
              <w:t> </w:t>
            </w:r>
            <w:r w:rsidRPr="00C623AD">
              <w:rPr>
                <w:rStyle w:val="hps"/>
                <w:rFonts w:ascii="Arial" w:hAnsi="Arial"/>
                <w:sz w:val="12"/>
                <w:szCs w:val="12"/>
                <w:lang w:val="en-US"/>
              </w:rPr>
              <w:t xml:space="preserve">Nr </w:t>
            </w:r>
            <w:r w:rsidRPr="00C623AD">
              <w:rPr>
                <w:rStyle w:val="apple-converted-space"/>
                <w:rFonts w:ascii="Arial" w:hAnsi="Arial"/>
                <w:sz w:val="12"/>
                <w:szCs w:val="12"/>
                <w:lang w:val="en-US"/>
              </w:rPr>
              <w:t> </w:t>
            </w:r>
            <w:r w:rsidRPr="00C623AD">
              <w:rPr>
                <w:rStyle w:val="hps"/>
                <w:rFonts w:ascii="Arial" w:hAnsi="Arial"/>
                <w:sz w:val="12"/>
                <w:szCs w:val="12"/>
                <w:lang w:val="en-US"/>
              </w:rPr>
              <w:t>999/2001</w:t>
            </w:r>
            <w:r w:rsidRPr="00C623AD">
              <w:rPr>
                <w:rStyle w:val="apple-style-span"/>
                <w:rFonts w:ascii="Arial" w:hAnsi="Arial"/>
                <w:sz w:val="12"/>
                <w:szCs w:val="12"/>
                <w:lang w:val="en-US"/>
              </w:rPr>
              <w:t>,</w:t>
            </w:r>
            <w:r w:rsidRPr="00C623AD">
              <w:rPr>
                <w:rStyle w:val="apple-converted-space"/>
                <w:rFonts w:ascii="Arial" w:hAnsi="Arial"/>
                <w:sz w:val="12"/>
                <w:szCs w:val="12"/>
                <w:lang w:val="en-US"/>
              </w:rPr>
              <w:t> </w:t>
            </w:r>
            <w:r w:rsidRPr="00C623AD">
              <w:rPr>
                <w:rStyle w:val="hps"/>
                <w:rFonts w:ascii="Arial" w:hAnsi="Arial"/>
                <w:sz w:val="12"/>
                <w:szCs w:val="12"/>
                <w:lang w:val="en-US"/>
              </w:rPr>
              <w:t>apo</w:t>
            </w:r>
            <w:r w:rsidRPr="00C623AD">
              <w:rPr>
                <w:rStyle w:val="apple-converted-space"/>
                <w:rFonts w:ascii="Arial" w:hAnsi="Arial"/>
                <w:sz w:val="12"/>
                <w:szCs w:val="12"/>
                <w:lang w:val="en-US"/>
              </w:rPr>
              <w:t> </w:t>
            </w:r>
            <w:r w:rsidRPr="00C623AD">
              <w:rPr>
                <w:rStyle w:val="hps"/>
                <w:rFonts w:ascii="Arial" w:hAnsi="Arial"/>
                <w:sz w:val="12"/>
                <w:szCs w:val="12"/>
                <w:lang w:val="en-US"/>
              </w:rPr>
              <w:t>mish t</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ndar</w:t>
            </w:r>
            <w:r w:rsidR="00532CDB" w:rsidRPr="00C623AD">
              <w:rPr>
                <w:rStyle w:val="hps"/>
                <w:rFonts w:ascii="Arial" w:hAnsi="Arial"/>
                <w:sz w:val="12"/>
                <w:szCs w:val="12"/>
                <w:lang w:val="en-US"/>
              </w:rPr>
              <w:t>e</w:t>
            </w:r>
            <w:r w:rsidRPr="00C623AD">
              <w:rPr>
                <w:rStyle w:val="apple-converted-space"/>
                <w:rFonts w:ascii="Arial" w:hAnsi="Arial"/>
                <w:sz w:val="12"/>
                <w:szCs w:val="12"/>
                <w:lang w:val="en-US"/>
              </w:rPr>
              <w:t> </w:t>
            </w:r>
            <w:r w:rsidRPr="00C623AD">
              <w:rPr>
                <w:rStyle w:val="hps"/>
                <w:rFonts w:ascii="Arial" w:hAnsi="Arial"/>
                <w:sz w:val="12"/>
                <w:szCs w:val="12"/>
                <w:lang w:val="en-US"/>
              </w:rPr>
              <w:t xml:space="preserve"> mekanikisht</w:t>
            </w:r>
            <w:r w:rsidRPr="00C623AD">
              <w:rPr>
                <w:rStyle w:val="apple-converted-space"/>
                <w:rFonts w:ascii="Arial" w:hAnsi="Arial"/>
                <w:sz w:val="12"/>
                <w:szCs w:val="12"/>
                <w:lang w:val="en-US"/>
              </w:rPr>
              <w:t> </w:t>
            </w:r>
            <w:r w:rsidRPr="00C623AD">
              <w:rPr>
                <w:rStyle w:val="hps"/>
                <w:rFonts w:ascii="Arial" w:hAnsi="Arial"/>
                <w:sz w:val="12"/>
                <w:szCs w:val="12"/>
                <w:lang w:val="en-US"/>
              </w:rPr>
              <w:t>i marre</w:t>
            </w:r>
            <w:r w:rsidRPr="00C623AD">
              <w:rPr>
                <w:rStyle w:val="apple-converted-space"/>
                <w:rFonts w:ascii="Arial" w:hAnsi="Arial"/>
                <w:sz w:val="12"/>
                <w:szCs w:val="12"/>
                <w:lang w:val="en-US"/>
              </w:rPr>
              <w:t> </w:t>
            </w:r>
            <w:r w:rsidRPr="00C623AD">
              <w:rPr>
                <w:rStyle w:val="hps"/>
                <w:rFonts w:ascii="Arial" w:hAnsi="Arial"/>
                <w:sz w:val="12"/>
                <w:szCs w:val="12"/>
                <w:lang w:val="en-US"/>
              </w:rPr>
              <w:t>nga</w:t>
            </w:r>
            <w:r w:rsidRPr="00C623AD">
              <w:rPr>
                <w:rStyle w:val="apple-converted-space"/>
                <w:rFonts w:ascii="Arial" w:hAnsi="Arial"/>
                <w:sz w:val="12"/>
                <w:szCs w:val="12"/>
                <w:lang w:val="en-US"/>
              </w:rPr>
              <w:t> </w:t>
            </w:r>
            <w:r w:rsidRPr="00C623AD">
              <w:rPr>
                <w:rStyle w:val="hps"/>
                <w:rFonts w:ascii="Arial" w:hAnsi="Arial"/>
                <w:sz w:val="12"/>
                <w:szCs w:val="12"/>
                <w:lang w:val="en-US"/>
              </w:rPr>
              <w:t>kockat</w:t>
            </w:r>
            <w:r w:rsidRPr="00C623AD">
              <w:rPr>
                <w:rStyle w:val="apple-converted-space"/>
                <w:rFonts w:ascii="Arial" w:hAnsi="Arial"/>
                <w:sz w:val="12"/>
                <w:szCs w:val="12"/>
                <w:lang w:val="en-US"/>
              </w:rPr>
              <w:t> </w:t>
            </w:r>
            <w:r w:rsidRPr="00C623AD">
              <w:rPr>
                <w:rStyle w:val="hps"/>
                <w:rFonts w:ascii="Arial" w:hAnsi="Arial"/>
                <w:sz w:val="12"/>
                <w:szCs w:val="12"/>
                <w:lang w:val="en-US"/>
              </w:rPr>
              <w:t>e</w:t>
            </w:r>
            <w:r w:rsidRPr="00C623AD">
              <w:rPr>
                <w:rStyle w:val="apple-converted-space"/>
                <w:rFonts w:ascii="Arial" w:hAnsi="Arial"/>
                <w:sz w:val="12"/>
                <w:szCs w:val="12"/>
                <w:lang w:val="en-US"/>
              </w:rPr>
              <w:t> </w:t>
            </w:r>
            <w:r w:rsidRPr="00C623AD">
              <w:rPr>
                <w:rStyle w:val="hps"/>
                <w:rFonts w:ascii="Arial" w:hAnsi="Arial"/>
                <w:sz w:val="12"/>
                <w:szCs w:val="12"/>
                <w:lang w:val="en-US"/>
              </w:rPr>
              <w:t>kafsh</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ve </w:t>
            </w:r>
            <w:r w:rsidR="00022D89" w:rsidRPr="00C623AD">
              <w:rPr>
                <w:rStyle w:val="hps"/>
                <w:rFonts w:ascii="Arial" w:hAnsi="Arial"/>
                <w:sz w:val="12"/>
                <w:szCs w:val="12"/>
                <w:lang w:val="en-US"/>
              </w:rPr>
              <w:t>dhen dhe dhi</w:t>
            </w:r>
            <w:r w:rsidRPr="00C623AD">
              <w:rPr>
                <w:rStyle w:val="apple-style-span"/>
                <w:rFonts w:ascii="Arial" w:hAnsi="Arial"/>
                <w:sz w:val="12"/>
                <w:szCs w:val="12"/>
                <w:lang w:val="en-US"/>
              </w:rPr>
              <w:t>.]</w:t>
            </w:r>
          </w:p>
          <w:p w:rsidR="00C8646F" w:rsidRPr="00C623AD" w:rsidRDefault="00C8646F" w:rsidP="00D333D8">
            <w:pPr>
              <w:pStyle w:val="10"/>
              <w:ind w:firstLine="792"/>
              <w:rPr>
                <w:rFonts w:ascii="Arial" w:hAnsi="Arial"/>
                <w:sz w:val="12"/>
                <w:szCs w:val="12"/>
                <w:lang w:val="en-US"/>
              </w:rPr>
            </w:pPr>
          </w:p>
          <w:p w:rsidR="00C8646F" w:rsidRPr="00672511" w:rsidRDefault="00C8646F" w:rsidP="00A35450">
            <w:pPr>
              <w:ind w:left="484" w:hanging="426"/>
              <w:jc w:val="both"/>
              <w:rPr>
                <w:rStyle w:val="apple-style-span"/>
                <w:sz w:val="12"/>
                <w:szCs w:val="12"/>
                <w:lang w:val="it-IT"/>
              </w:rPr>
            </w:pPr>
            <w:r w:rsidRPr="00AE4DE4">
              <w:rPr>
                <w:b/>
                <w:sz w:val="12"/>
                <w:szCs w:val="12"/>
              </w:rPr>
              <w:t>(</w:t>
            </w:r>
            <w:r w:rsidRPr="00AE4DE4">
              <w:rPr>
                <w:b/>
                <w:sz w:val="12"/>
                <w:szCs w:val="12"/>
                <w:vertAlign w:val="superscript"/>
              </w:rPr>
              <w:t>1</w:t>
            </w:r>
            <w:r w:rsidRPr="00AE4DE4">
              <w:rPr>
                <w:b/>
                <w:sz w:val="12"/>
                <w:szCs w:val="12"/>
              </w:rPr>
              <w:t>)</w:t>
            </w:r>
            <w:r w:rsidR="00AE4DE4">
              <w:t xml:space="preserve"> </w:t>
            </w:r>
            <w:r w:rsidR="00AE4DE4" w:rsidRPr="00AE4DE4">
              <w:rPr>
                <w:rStyle w:val="tlid-translationtranslation"/>
                <w:b/>
                <w:sz w:val="12"/>
                <w:szCs w:val="12"/>
              </w:rPr>
              <w:t>ή [II.1.9.2. για εισαγωγές από χώρα ή περιοχή με ελεγχόμενο κίνδυνο ΜΣΕ και να ακούσει ως έχει στην απόφαση 2007/453 /</w:t>
            </w:r>
            <w:r w:rsidR="00AE4DE4">
              <w:rPr>
                <w:rStyle w:val="tlid-translationtranslation"/>
              </w:rPr>
              <w:t xml:space="preserve"> </w:t>
            </w:r>
            <w:r w:rsidR="00AE4DE4" w:rsidRPr="00672511">
              <w:rPr>
                <w:sz w:val="12"/>
                <w:szCs w:val="12"/>
                <w:lang w:val="en-US"/>
              </w:rPr>
              <w:t>EC</w:t>
            </w:r>
            <w:r w:rsidR="00AE4DE4" w:rsidRPr="00672511">
              <w:rPr>
                <w:sz w:val="12"/>
                <w:szCs w:val="12"/>
              </w:rPr>
              <w:t>;/</w:t>
            </w:r>
            <w:r w:rsidRPr="00672511">
              <w:rPr>
                <w:sz w:val="12"/>
                <w:szCs w:val="12"/>
              </w:rPr>
              <w:t xml:space="preserve"> </w:t>
            </w:r>
            <w:r w:rsidRPr="00672511">
              <w:rPr>
                <w:sz w:val="12"/>
                <w:szCs w:val="12"/>
                <w:lang w:val="en-US"/>
              </w:rPr>
              <w:t>or</w:t>
            </w:r>
            <w:r w:rsidRPr="00672511">
              <w:rPr>
                <w:sz w:val="12"/>
                <w:szCs w:val="12"/>
              </w:rPr>
              <w:t xml:space="preserve">     [</w:t>
            </w:r>
            <w:r w:rsidRPr="00672511">
              <w:rPr>
                <w:sz w:val="12"/>
                <w:szCs w:val="12"/>
                <w:lang w:val="en-US"/>
              </w:rPr>
              <w:t>II</w:t>
            </w:r>
            <w:r w:rsidRPr="00672511">
              <w:rPr>
                <w:sz w:val="12"/>
                <w:szCs w:val="12"/>
              </w:rPr>
              <w:t xml:space="preserve">.1.9.2.  </w:t>
            </w:r>
            <w:r w:rsidRPr="00672511">
              <w:rPr>
                <w:sz w:val="12"/>
                <w:szCs w:val="12"/>
                <w:lang w:val="en-US"/>
              </w:rPr>
              <w:t>for imports from a country or a region with a controlled BSE risk and listen as such in Decision 2007/453/EC;</w:t>
            </w:r>
            <w:r w:rsidR="00A35450" w:rsidRPr="00A35450">
              <w:rPr>
                <w:sz w:val="12"/>
                <w:szCs w:val="12"/>
                <w:lang w:val="en-US"/>
              </w:rPr>
              <w:t>/</w:t>
            </w:r>
            <w:r w:rsidRPr="00672511">
              <w:rPr>
                <w:rStyle w:val="apple-converted-space"/>
                <w:sz w:val="12"/>
                <w:szCs w:val="12"/>
                <w:lang w:val="it-IT"/>
              </w:rPr>
              <w:t xml:space="preserve"> </w:t>
            </w:r>
            <w:r w:rsidR="00C32E43">
              <w:rPr>
                <w:rStyle w:val="apple-converted-space"/>
                <w:sz w:val="12"/>
                <w:szCs w:val="12"/>
                <w:lang w:val="en-US"/>
              </w:rPr>
              <w:t>ose</w:t>
            </w:r>
            <w:r w:rsidRPr="00672511">
              <w:rPr>
                <w:rStyle w:val="apple-converted-space"/>
                <w:sz w:val="12"/>
                <w:szCs w:val="12"/>
                <w:lang w:val="it-IT"/>
              </w:rPr>
              <w:t xml:space="preserve"> per </w:t>
            </w:r>
            <w:r w:rsidRPr="00672511">
              <w:rPr>
                <w:rStyle w:val="hps"/>
                <w:sz w:val="12"/>
                <w:szCs w:val="12"/>
                <w:lang w:val="fr-FR"/>
              </w:rPr>
              <w:t>importet</w:t>
            </w:r>
            <w:r w:rsidRPr="00672511">
              <w:rPr>
                <w:rStyle w:val="apple-converted-space"/>
                <w:sz w:val="12"/>
                <w:szCs w:val="12"/>
                <w:lang w:val="fr-FR"/>
              </w:rPr>
              <w:t> </w:t>
            </w:r>
            <w:r w:rsidRPr="00672511">
              <w:rPr>
                <w:rStyle w:val="hps"/>
                <w:sz w:val="12"/>
                <w:szCs w:val="12"/>
                <w:lang w:val="fr-FR"/>
              </w:rPr>
              <w:t>nga</w:t>
            </w:r>
            <w:r w:rsidRPr="00672511">
              <w:rPr>
                <w:rStyle w:val="apple-converted-space"/>
                <w:sz w:val="12"/>
                <w:szCs w:val="12"/>
                <w:lang w:val="fr-FR"/>
              </w:rPr>
              <w:t> </w:t>
            </w:r>
            <w:r w:rsidRPr="00672511">
              <w:rPr>
                <w:rStyle w:val="hps"/>
                <w:sz w:val="12"/>
                <w:szCs w:val="12"/>
                <w:lang w:val="fr-FR"/>
              </w:rPr>
              <w:t>nj</w:t>
            </w:r>
            <w:r w:rsidR="00532CDB" w:rsidRPr="00672511">
              <w:rPr>
                <w:rStyle w:val="hps"/>
                <w:sz w:val="12"/>
                <w:szCs w:val="12"/>
                <w:lang w:val="fr-FR"/>
              </w:rPr>
              <w:t>e</w:t>
            </w:r>
            <w:r w:rsidRPr="00672511">
              <w:rPr>
                <w:rStyle w:val="apple-converted-space"/>
                <w:sz w:val="12"/>
                <w:szCs w:val="12"/>
                <w:lang w:val="fr-FR"/>
              </w:rPr>
              <w:t> </w:t>
            </w:r>
            <w:r w:rsidRPr="00672511">
              <w:rPr>
                <w:rStyle w:val="hps"/>
                <w:sz w:val="12"/>
                <w:szCs w:val="12"/>
                <w:lang w:val="fr-FR"/>
              </w:rPr>
              <w:t>vend</w:t>
            </w:r>
            <w:r w:rsidRPr="00672511">
              <w:rPr>
                <w:rStyle w:val="apple-converted-space"/>
                <w:sz w:val="12"/>
                <w:szCs w:val="12"/>
                <w:lang w:val="fr-FR"/>
              </w:rPr>
              <w:t> </w:t>
            </w:r>
            <w:r w:rsidRPr="00672511">
              <w:rPr>
                <w:rStyle w:val="hps"/>
                <w:sz w:val="12"/>
                <w:szCs w:val="12"/>
                <w:lang w:val="fr-FR"/>
              </w:rPr>
              <w:t>apo</w:t>
            </w:r>
            <w:r w:rsidRPr="00672511">
              <w:rPr>
                <w:rStyle w:val="apple-converted-space"/>
                <w:sz w:val="12"/>
                <w:szCs w:val="12"/>
                <w:lang w:val="fr-FR"/>
              </w:rPr>
              <w:t> </w:t>
            </w:r>
            <w:r w:rsidRPr="00672511">
              <w:rPr>
                <w:rStyle w:val="hps"/>
                <w:sz w:val="12"/>
                <w:szCs w:val="12"/>
                <w:lang w:val="fr-FR"/>
              </w:rPr>
              <w:t>rajon</w:t>
            </w:r>
            <w:r w:rsidRPr="00672511">
              <w:rPr>
                <w:rStyle w:val="apple-converted-space"/>
                <w:sz w:val="12"/>
                <w:szCs w:val="12"/>
                <w:lang w:val="fr-FR"/>
              </w:rPr>
              <w:t> </w:t>
            </w:r>
            <w:r w:rsidRPr="00672511">
              <w:rPr>
                <w:rStyle w:val="hps"/>
                <w:sz w:val="12"/>
                <w:szCs w:val="12"/>
                <w:lang w:val="fr-FR"/>
              </w:rPr>
              <w:t>me</w:t>
            </w:r>
            <w:r w:rsidRPr="00672511">
              <w:rPr>
                <w:rStyle w:val="apple-converted-space"/>
                <w:sz w:val="12"/>
                <w:szCs w:val="12"/>
                <w:lang w:val="fr-FR"/>
              </w:rPr>
              <w:t> </w:t>
            </w:r>
            <w:r w:rsidRPr="00672511">
              <w:rPr>
                <w:rStyle w:val="hps"/>
                <w:sz w:val="12"/>
                <w:szCs w:val="12"/>
                <w:lang w:val="fr-FR"/>
              </w:rPr>
              <w:t>nj</w:t>
            </w:r>
            <w:r w:rsidR="00532CDB" w:rsidRPr="00672511">
              <w:rPr>
                <w:rStyle w:val="hps"/>
                <w:sz w:val="12"/>
                <w:szCs w:val="12"/>
                <w:lang w:val="fr-FR"/>
              </w:rPr>
              <w:t>e</w:t>
            </w:r>
            <w:r w:rsidRPr="00672511">
              <w:rPr>
                <w:rStyle w:val="apple-converted-space"/>
                <w:sz w:val="12"/>
                <w:szCs w:val="12"/>
                <w:lang w:val="fr-FR"/>
              </w:rPr>
              <w:t> </w:t>
            </w:r>
            <w:r w:rsidRPr="00672511">
              <w:rPr>
                <w:rStyle w:val="hps"/>
                <w:sz w:val="12"/>
                <w:szCs w:val="12"/>
                <w:lang w:val="fr-FR"/>
              </w:rPr>
              <w:t>rrezik</w:t>
            </w:r>
            <w:r w:rsidRPr="00672511">
              <w:rPr>
                <w:rStyle w:val="apple-converted-space"/>
                <w:sz w:val="12"/>
                <w:szCs w:val="12"/>
                <w:lang w:val="fr-FR"/>
              </w:rPr>
              <w:t> </w:t>
            </w:r>
            <w:r w:rsidRPr="00672511">
              <w:rPr>
                <w:rStyle w:val="hps"/>
                <w:sz w:val="12"/>
                <w:szCs w:val="12"/>
                <w:lang w:val="fr-FR"/>
              </w:rPr>
              <w:t>t</w:t>
            </w:r>
            <w:r w:rsidR="00532CDB" w:rsidRPr="00672511">
              <w:rPr>
                <w:rStyle w:val="hps"/>
                <w:sz w:val="12"/>
                <w:szCs w:val="12"/>
                <w:lang w:val="fr-FR"/>
              </w:rPr>
              <w:t>e</w:t>
            </w:r>
            <w:r w:rsidRPr="00672511">
              <w:rPr>
                <w:rStyle w:val="hps"/>
                <w:sz w:val="12"/>
                <w:szCs w:val="12"/>
                <w:lang w:val="fr-FR"/>
              </w:rPr>
              <w:t xml:space="preserve"> </w:t>
            </w:r>
            <w:r w:rsidRPr="00672511">
              <w:rPr>
                <w:rStyle w:val="hps"/>
                <w:sz w:val="12"/>
                <w:szCs w:val="12"/>
                <w:lang w:val="it-IT"/>
              </w:rPr>
              <w:t>kontrolluar</w:t>
            </w:r>
            <w:r w:rsidRPr="00672511">
              <w:rPr>
                <w:rStyle w:val="apple-converted-space"/>
                <w:sz w:val="12"/>
                <w:szCs w:val="12"/>
                <w:lang w:val="fr-FR"/>
              </w:rPr>
              <w:t> </w:t>
            </w:r>
            <w:r w:rsidRPr="00672511">
              <w:rPr>
                <w:rStyle w:val="hps"/>
                <w:sz w:val="12"/>
                <w:szCs w:val="12"/>
                <w:lang w:val="fr-FR"/>
              </w:rPr>
              <w:t>BSE</w:t>
            </w:r>
            <w:r w:rsidRPr="00672511">
              <w:rPr>
                <w:rStyle w:val="apple-converted-space"/>
                <w:sz w:val="12"/>
                <w:szCs w:val="12"/>
                <w:lang w:val="fr-FR"/>
              </w:rPr>
              <w:t> </w:t>
            </w:r>
            <w:r w:rsidRPr="00672511">
              <w:rPr>
                <w:rStyle w:val="hps"/>
                <w:sz w:val="12"/>
                <w:szCs w:val="12"/>
                <w:lang w:val="fr-FR"/>
              </w:rPr>
              <w:t>dhe</w:t>
            </w:r>
            <w:r w:rsidRPr="00672511">
              <w:rPr>
                <w:rStyle w:val="apple-converted-space"/>
                <w:sz w:val="12"/>
                <w:szCs w:val="12"/>
                <w:lang w:val="fr-FR"/>
              </w:rPr>
              <w:t> </w:t>
            </w:r>
            <w:r w:rsidRPr="00672511">
              <w:rPr>
                <w:rStyle w:val="hps"/>
                <w:sz w:val="12"/>
                <w:szCs w:val="12"/>
                <w:lang w:val="fr-FR"/>
              </w:rPr>
              <w:t>t</w:t>
            </w:r>
            <w:r w:rsidR="00532CDB" w:rsidRPr="00672511">
              <w:rPr>
                <w:rStyle w:val="hps"/>
                <w:sz w:val="12"/>
                <w:szCs w:val="12"/>
                <w:lang w:val="fr-FR"/>
              </w:rPr>
              <w:t>e</w:t>
            </w:r>
            <w:r w:rsidRPr="00672511">
              <w:rPr>
                <w:rStyle w:val="hps"/>
                <w:sz w:val="12"/>
                <w:szCs w:val="12"/>
                <w:lang w:val="fr-FR"/>
              </w:rPr>
              <w:t xml:space="preserve"> </w:t>
            </w:r>
            <w:r w:rsidRPr="00672511">
              <w:rPr>
                <w:rStyle w:val="hps"/>
                <w:sz w:val="12"/>
                <w:szCs w:val="12"/>
                <w:lang w:val="it-IT"/>
              </w:rPr>
              <w:t>listuara</w:t>
            </w:r>
            <w:r w:rsidRPr="00672511">
              <w:rPr>
                <w:rStyle w:val="apple-converted-space"/>
                <w:sz w:val="12"/>
                <w:szCs w:val="12"/>
                <w:lang w:val="fr-FR"/>
              </w:rPr>
              <w:t> </w:t>
            </w:r>
            <w:r w:rsidRPr="00672511">
              <w:rPr>
                <w:rStyle w:val="hps"/>
                <w:sz w:val="12"/>
                <w:szCs w:val="12"/>
                <w:lang w:val="fr-FR"/>
              </w:rPr>
              <w:t>si</w:t>
            </w:r>
            <w:r w:rsidRPr="00672511">
              <w:rPr>
                <w:rStyle w:val="apple-converted-space"/>
                <w:sz w:val="12"/>
                <w:szCs w:val="12"/>
                <w:lang w:val="fr-FR"/>
              </w:rPr>
              <w:t> </w:t>
            </w:r>
            <w:r w:rsidRPr="00672511">
              <w:rPr>
                <w:rStyle w:val="hps"/>
                <w:sz w:val="12"/>
                <w:szCs w:val="12"/>
                <w:lang w:val="fr-FR"/>
              </w:rPr>
              <w:t>t</w:t>
            </w:r>
            <w:r w:rsidR="00532CDB" w:rsidRPr="00672511">
              <w:rPr>
                <w:rStyle w:val="hps"/>
                <w:sz w:val="12"/>
                <w:szCs w:val="12"/>
                <w:lang w:val="fr-FR"/>
              </w:rPr>
              <w:t>e</w:t>
            </w:r>
            <w:r w:rsidRPr="00672511">
              <w:rPr>
                <w:rStyle w:val="hps"/>
                <w:sz w:val="12"/>
                <w:szCs w:val="12"/>
                <w:lang w:val="fr-FR"/>
              </w:rPr>
              <w:t xml:space="preserve"> tilla</w:t>
            </w:r>
            <w:r w:rsidRPr="00672511">
              <w:rPr>
                <w:rStyle w:val="apple-converted-space"/>
                <w:sz w:val="12"/>
                <w:szCs w:val="12"/>
                <w:lang w:val="fr-FR"/>
              </w:rPr>
              <w:t> </w:t>
            </w:r>
            <w:r w:rsidRPr="00672511">
              <w:rPr>
                <w:rStyle w:val="hps"/>
                <w:sz w:val="12"/>
                <w:szCs w:val="12"/>
                <w:lang w:val="fr-FR"/>
              </w:rPr>
              <w:t>n</w:t>
            </w:r>
            <w:r w:rsidR="00532CDB" w:rsidRPr="00672511">
              <w:rPr>
                <w:rStyle w:val="hps"/>
                <w:sz w:val="12"/>
                <w:szCs w:val="12"/>
                <w:lang w:val="fr-FR"/>
              </w:rPr>
              <w:t>e</w:t>
            </w:r>
            <w:r w:rsidRPr="00672511">
              <w:rPr>
                <w:rStyle w:val="apple-converted-space"/>
                <w:sz w:val="12"/>
                <w:szCs w:val="12"/>
                <w:lang w:val="fr-FR"/>
              </w:rPr>
              <w:t> </w:t>
            </w:r>
            <w:r w:rsidRPr="00672511">
              <w:rPr>
                <w:rStyle w:val="hps"/>
                <w:sz w:val="12"/>
                <w:szCs w:val="12"/>
                <w:lang w:val="fr-FR"/>
              </w:rPr>
              <w:t>Vendimin</w:t>
            </w:r>
            <w:r w:rsidRPr="00672511">
              <w:rPr>
                <w:rStyle w:val="hps"/>
                <w:sz w:val="12"/>
                <w:szCs w:val="12"/>
                <w:lang w:val="it-IT"/>
              </w:rPr>
              <w:t xml:space="preserve"> </w:t>
            </w:r>
            <w:r w:rsidRPr="00672511">
              <w:rPr>
                <w:rStyle w:val="hps"/>
                <w:sz w:val="12"/>
                <w:szCs w:val="12"/>
                <w:lang w:val="fr-FR"/>
              </w:rPr>
              <w:t>2007/453/EC</w:t>
            </w:r>
            <w:r w:rsidRPr="00672511">
              <w:rPr>
                <w:rStyle w:val="apple-style-span"/>
                <w:sz w:val="12"/>
                <w:szCs w:val="12"/>
                <w:lang w:val="fr-FR"/>
              </w:rPr>
              <w:t>;</w:t>
            </w:r>
          </w:p>
          <w:p w:rsidR="00C8646F" w:rsidRPr="00C623AD" w:rsidRDefault="00C8646F" w:rsidP="00D333D8">
            <w:pPr>
              <w:pStyle w:val="10"/>
              <w:ind w:firstLine="792"/>
              <w:rPr>
                <w:rFonts w:ascii="Arial" w:hAnsi="Arial"/>
                <w:sz w:val="12"/>
                <w:szCs w:val="12"/>
                <w:lang w:val="it-IT"/>
              </w:rPr>
            </w:pPr>
          </w:p>
          <w:p w:rsidR="00C8646F" w:rsidRPr="00087B84" w:rsidRDefault="00672511" w:rsidP="00D333D8">
            <w:pPr>
              <w:pStyle w:val="10"/>
              <w:numPr>
                <w:ilvl w:val="0"/>
                <w:numId w:val="21"/>
              </w:numPr>
              <w:ind w:left="1242" w:hanging="270"/>
              <w:jc w:val="both"/>
              <w:rPr>
                <w:rStyle w:val="apple-style-span"/>
                <w:rFonts w:ascii="Arial" w:hAnsi="Arial"/>
                <w:sz w:val="12"/>
                <w:szCs w:val="12"/>
                <w:lang w:val="en-US"/>
              </w:rPr>
            </w:pPr>
            <w:r w:rsidRPr="00087B84">
              <w:rPr>
                <w:rStyle w:val="tlid-translationtranslation"/>
                <w:rFonts w:ascii="Arial" w:hAnsi="Arial"/>
                <w:b/>
                <w:sz w:val="12"/>
                <w:szCs w:val="12"/>
              </w:rPr>
              <w:t>Η χώρα ή η περιοχή ταξινομείται σύμφωνα με το άρθρο 5 παράγραφος 2 του κανονισμού (</w:t>
            </w:r>
            <w:r w:rsidRPr="00087B84">
              <w:rPr>
                <w:rStyle w:val="apple-style-span"/>
                <w:rFonts w:ascii="Arial" w:hAnsi="Arial"/>
                <w:b/>
                <w:sz w:val="12"/>
                <w:szCs w:val="12"/>
                <w:lang w:val="en-US"/>
              </w:rPr>
              <w:t>EC</w:t>
            </w:r>
            <w:r w:rsidRPr="00087B84">
              <w:rPr>
                <w:rStyle w:val="apple-style-span"/>
                <w:rFonts w:ascii="Arial" w:hAnsi="Arial"/>
                <w:b/>
                <w:sz w:val="12"/>
                <w:szCs w:val="12"/>
              </w:rPr>
              <w:t>)</w:t>
            </w:r>
            <w:r w:rsidRPr="00087B84">
              <w:rPr>
                <w:rStyle w:val="tlid-translationtranslation"/>
                <w:rFonts w:ascii="Arial" w:hAnsi="Arial"/>
                <w:b/>
                <w:sz w:val="12"/>
                <w:szCs w:val="12"/>
              </w:rPr>
              <w:t xml:space="preserve"> αριθ. </w:t>
            </w:r>
            <w:r w:rsidRPr="00087B84">
              <w:rPr>
                <w:rStyle w:val="tlid-translationtranslation"/>
                <w:rFonts w:ascii="Arial" w:hAnsi="Arial"/>
                <w:b/>
                <w:sz w:val="12"/>
                <w:szCs w:val="12"/>
                <w:lang w:val="en-GB"/>
              </w:rPr>
              <w:t xml:space="preserve">999/2001 </w:t>
            </w:r>
            <w:r w:rsidRPr="00087B84">
              <w:rPr>
                <w:rStyle w:val="tlid-translationtranslation"/>
                <w:rFonts w:ascii="Arial" w:hAnsi="Arial"/>
                <w:b/>
                <w:sz w:val="12"/>
                <w:szCs w:val="12"/>
              </w:rPr>
              <w:t>ως</w:t>
            </w:r>
            <w:r w:rsidRPr="00087B84">
              <w:rPr>
                <w:rStyle w:val="tlid-translationtranslation"/>
                <w:rFonts w:ascii="Arial" w:hAnsi="Arial"/>
                <w:b/>
                <w:sz w:val="12"/>
                <w:szCs w:val="12"/>
                <w:lang w:val="en-GB"/>
              </w:rPr>
              <w:t xml:space="preserve"> </w:t>
            </w:r>
            <w:r w:rsidRPr="00087B84">
              <w:rPr>
                <w:rStyle w:val="tlid-translationtranslation"/>
                <w:rFonts w:ascii="Arial" w:hAnsi="Arial"/>
                <w:b/>
                <w:sz w:val="12"/>
                <w:szCs w:val="12"/>
              </w:rPr>
              <w:t>χώρα</w:t>
            </w:r>
            <w:r w:rsidRPr="00087B84">
              <w:rPr>
                <w:rStyle w:val="tlid-translationtranslation"/>
                <w:rFonts w:ascii="Arial" w:hAnsi="Arial"/>
                <w:b/>
                <w:sz w:val="12"/>
                <w:szCs w:val="12"/>
                <w:lang w:val="en-GB"/>
              </w:rPr>
              <w:t xml:space="preserve"> </w:t>
            </w:r>
            <w:r w:rsidRPr="00087B84">
              <w:rPr>
                <w:rStyle w:val="tlid-translationtranslation"/>
                <w:rFonts w:ascii="Arial" w:hAnsi="Arial"/>
                <w:b/>
                <w:sz w:val="12"/>
                <w:szCs w:val="12"/>
              </w:rPr>
              <w:t>ή</w:t>
            </w:r>
            <w:r w:rsidRPr="00087B84">
              <w:rPr>
                <w:rStyle w:val="tlid-translationtranslation"/>
                <w:rFonts w:ascii="Arial" w:hAnsi="Arial"/>
                <w:b/>
                <w:sz w:val="12"/>
                <w:szCs w:val="12"/>
                <w:lang w:val="en-GB"/>
              </w:rPr>
              <w:t xml:space="preserve"> </w:t>
            </w:r>
            <w:r w:rsidRPr="00087B84">
              <w:rPr>
                <w:rStyle w:val="tlid-translationtranslation"/>
                <w:rFonts w:ascii="Arial" w:hAnsi="Arial"/>
                <w:b/>
                <w:sz w:val="12"/>
                <w:szCs w:val="12"/>
              </w:rPr>
              <w:t>περιοχή</w:t>
            </w:r>
            <w:r w:rsidRPr="00087B84">
              <w:rPr>
                <w:rStyle w:val="tlid-translationtranslation"/>
                <w:rFonts w:ascii="Arial" w:hAnsi="Arial"/>
                <w:b/>
                <w:sz w:val="12"/>
                <w:szCs w:val="12"/>
                <w:lang w:val="en-GB"/>
              </w:rPr>
              <w:t xml:space="preserve"> </w:t>
            </w:r>
            <w:r w:rsidRPr="00087B84">
              <w:rPr>
                <w:rStyle w:val="tlid-translationtranslation"/>
                <w:rFonts w:ascii="Arial" w:hAnsi="Arial"/>
                <w:b/>
                <w:sz w:val="12"/>
                <w:szCs w:val="12"/>
              </w:rPr>
              <w:t>που</w:t>
            </w:r>
            <w:r w:rsidRPr="00087B84">
              <w:rPr>
                <w:rStyle w:val="tlid-translationtranslation"/>
                <w:rFonts w:ascii="Arial" w:hAnsi="Arial"/>
                <w:b/>
                <w:sz w:val="12"/>
                <w:szCs w:val="12"/>
                <w:lang w:val="en-GB"/>
              </w:rPr>
              <w:t xml:space="preserve"> </w:t>
            </w:r>
            <w:r w:rsidRPr="00087B84">
              <w:rPr>
                <w:rStyle w:val="tlid-translationtranslation"/>
                <w:rFonts w:ascii="Arial" w:hAnsi="Arial"/>
                <w:b/>
                <w:sz w:val="12"/>
                <w:szCs w:val="12"/>
              </w:rPr>
              <w:t>παρουσιάζει</w:t>
            </w:r>
            <w:r w:rsidRPr="00087B84">
              <w:rPr>
                <w:rStyle w:val="tlid-translationtranslation"/>
                <w:rFonts w:ascii="Arial" w:hAnsi="Arial"/>
                <w:b/>
                <w:sz w:val="12"/>
                <w:szCs w:val="12"/>
                <w:lang w:val="en-GB"/>
              </w:rPr>
              <w:t xml:space="preserve"> </w:t>
            </w:r>
            <w:r w:rsidRPr="00087B84">
              <w:rPr>
                <w:rStyle w:val="tlid-translationtranslation"/>
                <w:rFonts w:ascii="Arial" w:hAnsi="Arial"/>
                <w:b/>
                <w:sz w:val="12"/>
                <w:szCs w:val="12"/>
              </w:rPr>
              <w:t>ελεγχόμενο</w:t>
            </w:r>
            <w:r w:rsidRPr="00087B84">
              <w:rPr>
                <w:rStyle w:val="tlid-translationtranslation"/>
                <w:rFonts w:ascii="Arial" w:hAnsi="Arial"/>
                <w:b/>
                <w:sz w:val="12"/>
                <w:szCs w:val="12"/>
                <w:lang w:val="en-GB"/>
              </w:rPr>
              <w:t xml:space="preserve"> </w:t>
            </w:r>
            <w:r w:rsidRPr="00087B84">
              <w:rPr>
                <w:rStyle w:val="tlid-translationtranslation"/>
                <w:rFonts w:ascii="Arial" w:hAnsi="Arial"/>
                <w:b/>
                <w:sz w:val="12"/>
                <w:szCs w:val="12"/>
              </w:rPr>
              <w:t>κίνδυνο</w:t>
            </w:r>
            <w:r w:rsidRPr="00087B84">
              <w:rPr>
                <w:rStyle w:val="tlid-translationtranslation"/>
                <w:rFonts w:ascii="Arial" w:hAnsi="Arial"/>
                <w:b/>
                <w:sz w:val="12"/>
                <w:szCs w:val="12"/>
                <w:lang w:val="en-GB"/>
              </w:rPr>
              <w:t xml:space="preserve"> </w:t>
            </w:r>
            <w:r w:rsidR="00087B84">
              <w:rPr>
                <w:rStyle w:val="tlid-translationtranslation"/>
                <w:rFonts w:ascii="Arial" w:hAnsi="Arial"/>
                <w:b/>
                <w:sz w:val="12"/>
                <w:szCs w:val="12"/>
              </w:rPr>
              <w:t>ΣΕΒ</w:t>
            </w:r>
            <w:r w:rsidRPr="00087B84">
              <w:rPr>
                <w:rStyle w:val="tlid-translationtranslation"/>
                <w:rFonts w:ascii="Arial" w:hAnsi="Arial"/>
                <w:sz w:val="12"/>
                <w:szCs w:val="12"/>
                <w:lang w:val="en-GB"/>
              </w:rPr>
              <w:t xml:space="preserve"> /</w:t>
            </w:r>
            <w:r w:rsidR="00C8646F" w:rsidRPr="00087B84">
              <w:rPr>
                <w:rStyle w:val="apple-style-span"/>
                <w:rFonts w:ascii="Arial" w:hAnsi="Arial"/>
                <w:sz w:val="12"/>
                <w:szCs w:val="12"/>
                <w:lang w:val="en-US"/>
              </w:rPr>
              <w:t>The country or region is classified in accordance with Article 5(2) of Regulation (EC) No 999/2001 as a country or region posing</w:t>
            </w:r>
            <w:r w:rsidR="00C8646F" w:rsidRPr="00087B84">
              <w:rPr>
                <w:rFonts w:ascii="Arial" w:hAnsi="Arial"/>
                <w:sz w:val="12"/>
                <w:szCs w:val="12"/>
                <w:lang w:val="en-US"/>
              </w:rPr>
              <w:t xml:space="preserve"> a controlled BSE risk;</w:t>
            </w:r>
            <w:r w:rsidR="00087B84" w:rsidRPr="00087B84">
              <w:rPr>
                <w:rFonts w:ascii="Arial" w:hAnsi="Arial"/>
                <w:sz w:val="12"/>
                <w:szCs w:val="12"/>
                <w:lang w:val="en-US"/>
              </w:rPr>
              <w:t>/</w:t>
            </w:r>
            <w:r w:rsidR="00C8646F" w:rsidRPr="00087B84">
              <w:rPr>
                <w:rStyle w:val="hps"/>
                <w:rFonts w:ascii="Arial" w:hAnsi="Arial"/>
                <w:sz w:val="12"/>
                <w:szCs w:val="12"/>
                <w:lang w:val="fr-FR"/>
              </w:rPr>
              <w:t>vendi</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ose</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rajoni</w:t>
            </w:r>
            <w:r w:rsidR="00C8646F" w:rsidRPr="00087B84">
              <w:rPr>
                <w:rStyle w:val="apple-converted-space"/>
                <w:rFonts w:ascii="Arial" w:hAnsi="Arial"/>
                <w:sz w:val="12"/>
                <w:szCs w:val="12"/>
                <w:lang w:val="fr-FR"/>
              </w:rPr>
              <w:t> </w:t>
            </w:r>
            <w:r w:rsidR="00532CDB" w:rsidRPr="00087B84">
              <w:rPr>
                <w:rStyle w:val="hps"/>
                <w:rFonts w:ascii="Arial" w:hAnsi="Arial"/>
                <w:sz w:val="12"/>
                <w:szCs w:val="12"/>
                <w:lang w:val="fr-FR"/>
              </w:rPr>
              <w:t>e</w:t>
            </w:r>
            <w:r w:rsidR="00C8646F" w:rsidRPr="00087B84">
              <w:rPr>
                <w:rStyle w:val="hps"/>
                <w:rFonts w:ascii="Arial" w:hAnsi="Arial"/>
                <w:sz w:val="12"/>
                <w:szCs w:val="12"/>
                <w:lang w:val="fr-FR"/>
              </w:rPr>
              <w:t>sht</w:t>
            </w:r>
            <w:r w:rsidR="00532CDB" w:rsidRPr="00087B84">
              <w:rPr>
                <w:rStyle w:val="hps"/>
                <w:rFonts w:ascii="Arial" w:hAnsi="Arial"/>
                <w:sz w:val="12"/>
                <w:szCs w:val="12"/>
                <w:lang w:val="fr-FR"/>
              </w:rPr>
              <w:t>e</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klasifikuar</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n</w:t>
            </w:r>
            <w:r w:rsidR="00532CDB" w:rsidRPr="00087B84">
              <w:rPr>
                <w:rStyle w:val="hps"/>
                <w:rFonts w:ascii="Arial" w:hAnsi="Arial"/>
                <w:sz w:val="12"/>
                <w:szCs w:val="12"/>
                <w:lang w:val="fr-FR"/>
              </w:rPr>
              <w:t>e</w:t>
            </w:r>
            <w:r w:rsidR="00C8646F" w:rsidRPr="00087B84">
              <w:rPr>
                <w:rStyle w:val="hps"/>
                <w:rFonts w:ascii="Arial" w:hAnsi="Arial"/>
                <w:sz w:val="12"/>
                <w:szCs w:val="12"/>
                <w:lang w:val="fr-FR"/>
              </w:rPr>
              <w:t xml:space="preserve"> p</w:t>
            </w:r>
            <w:r w:rsidR="00532CDB" w:rsidRPr="00087B84">
              <w:rPr>
                <w:rStyle w:val="hps"/>
                <w:rFonts w:ascii="Arial" w:hAnsi="Arial"/>
                <w:sz w:val="12"/>
                <w:szCs w:val="12"/>
                <w:lang w:val="fr-FR"/>
              </w:rPr>
              <w:t>e</w:t>
            </w:r>
            <w:r w:rsidR="00C8646F" w:rsidRPr="00087B84">
              <w:rPr>
                <w:rStyle w:val="hps"/>
                <w:rFonts w:ascii="Arial" w:hAnsi="Arial"/>
                <w:sz w:val="12"/>
                <w:szCs w:val="12"/>
                <w:lang w:val="fr-FR"/>
              </w:rPr>
              <w:t>rputhje me Nenin</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5</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w:t>
            </w:r>
            <w:r w:rsidR="00C8646F" w:rsidRPr="00087B84">
              <w:rPr>
                <w:rStyle w:val="apple-style-span"/>
                <w:rFonts w:ascii="Arial" w:hAnsi="Arial"/>
                <w:sz w:val="12"/>
                <w:szCs w:val="12"/>
                <w:lang w:val="fr-FR"/>
              </w:rPr>
              <w:t>2)</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t</w:t>
            </w:r>
            <w:r w:rsidR="00532CDB" w:rsidRPr="00087B84">
              <w:rPr>
                <w:rStyle w:val="hps"/>
                <w:rFonts w:ascii="Arial" w:hAnsi="Arial"/>
                <w:sz w:val="12"/>
                <w:szCs w:val="12"/>
                <w:lang w:val="fr-FR"/>
              </w:rPr>
              <w:t>e</w:t>
            </w:r>
            <w:r w:rsidR="00C8646F" w:rsidRPr="00087B84">
              <w:rPr>
                <w:rStyle w:val="hps"/>
                <w:rFonts w:ascii="Arial" w:hAnsi="Arial"/>
                <w:sz w:val="12"/>
                <w:szCs w:val="12"/>
                <w:lang w:val="fr-FR"/>
              </w:rPr>
              <w:t xml:space="preserve"> Rregullores</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w:t>
            </w:r>
            <w:r w:rsidR="00C8646F" w:rsidRPr="00087B84">
              <w:rPr>
                <w:rStyle w:val="apple-style-span"/>
                <w:rFonts w:ascii="Arial" w:hAnsi="Arial"/>
                <w:sz w:val="12"/>
                <w:szCs w:val="12"/>
                <w:lang w:val="fr-FR"/>
              </w:rPr>
              <w:t>EC)</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Nr</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999/2001</w:t>
            </w:r>
            <w:r w:rsidR="00C8646F" w:rsidRPr="00087B84">
              <w:rPr>
                <w:rStyle w:val="apple-style-span"/>
                <w:rFonts w:ascii="Arial" w:hAnsi="Arial"/>
                <w:sz w:val="12"/>
                <w:szCs w:val="12"/>
                <w:lang w:val="fr-FR"/>
              </w:rPr>
              <w:t>, si</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nj</w:t>
            </w:r>
            <w:r w:rsidR="00532CDB" w:rsidRPr="00087B84">
              <w:rPr>
                <w:rStyle w:val="hps"/>
                <w:rFonts w:ascii="Arial" w:hAnsi="Arial"/>
                <w:sz w:val="12"/>
                <w:szCs w:val="12"/>
                <w:lang w:val="fr-FR"/>
              </w:rPr>
              <w:t>e</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vend</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apo</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rajon</w:t>
            </w:r>
            <w:r w:rsidR="00C8646F" w:rsidRPr="00087B84">
              <w:rPr>
                <w:rStyle w:val="apple-converted-space"/>
                <w:rFonts w:ascii="Arial" w:hAnsi="Arial"/>
                <w:sz w:val="12"/>
                <w:szCs w:val="12"/>
                <w:lang w:val="fr-FR"/>
              </w:rPr>
              <w:t xml:space="preserve"> qe </w:t>
            </w:r>
            <w:r w:rsidR="00C8646F" w:rsidRPr="00087B84">
              <w:rPr>
                <w:rStyle w:val="hps"/>
                <w:rFonts w:ascii="Arial" w:hAnsi="Arial"/>
                <w:sz w:val="12"/>
                <w:szCs w:val="12"/>
                <w:lang w:val="fr-FR"/>
              </w:rPr>
              <w:t>paraqet nj</w:t>
            </w:r>
            <w:r w:rsidR="00532CDB" w:rsidRPr="00087B84">
              <w:rPr>
                <w:rStyle w:val="hps"/>
                <w:rFonts w:ascii="Arial" w:hAnsi="Arial"/>
                <w:sz w:val="12"/>
                <w:szCs w:val="12"/>
                <w:lang w:val="fr-FR"/>
              </w:rPr>
              <w:t>e</w:t>
            </w:r>
            <w:r w:rsidR="00C8646F" w:rsidRPr="00087B84">
              <w:rPr>
                <w:rStyle w:val="hps"/>
                <w:rFonts w:ascii="Arial" w:hAnsi="Arial"/>
                <w:sz w:val="12"/>
                <w:szCs w:val="12"/>
                <w:lang w:val="fr-FR"/>
              </w:rPr>
              <w:t xml:space="preserve"> rrezik</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t</w:t>
            </w:r>
            <w:r w:rsidR="00532CDB" w:rsidRPr="00087B84">
              <w:rPr>
                <w:rStyle w:val="hps"/>
                <w:rFonts w:ascii="Arial" w:hAnsi="Arial"/>
                <w:sz w:val="12"/>
                <w:szCs w:val="12"/>
                <w:lang w:val="fr-FR"/>
              </w:rPr>
              <w:t>e</w:t>
            </w:r>
            <w:r w:rsidR="00C8646F" w:rsidRPr="00087B84">
              <w:rPr>
                <w:rStyle w:val="hps"/>
                <w:rFonts w:ascii="Arial" w:hAnsi="Arial"/>
                <w:sz w:val="12"/>
                <w:szCs w:val="12"/>
                <w:lang w:val="fr-FR"/>
              </w:rPr>
              <w:t xml:space="preserve"> kontrolluar</w:t>
            </w:r>
            <w:r w:rsidR="00C8646F" w:rsidRPr="00087B84">
              <w:rPr>
                <w:rStyle w:val="apple-converted-space"/>
                <w:rFonts w:ascii="Arial" w:hAnsi="Arial"/>
                <w:sz w:val="12"/>
                <w:szCs w:val="12"/>
                <w:lang w:val="fr-FR"/>
              </w:rPr>
              <w:t> </w:t>
            </w:r>
            <w:r w:rsidR="00C8646F" w:rsidRPr="00087B84">
              <w:rPr>
                <w:rStyle w:val="hps"/>
                <w:rFonts w:ascii="Arial" w:hAnsi="Arial"/>
                <w:sz w:val="12"/>
                <w:szCs w:val="12"/>
                <w:lang w:val="fr-FR"/>
              </w:rPr>
              <w:t>BSE</w:t>
            </w:r>
            <w:r w:rsidR="00C8646F" w:rsidRPr="00087B84">
              <w:rPr>
                <w:rStyle w:val="apple-style-span"/>
                <w:rFonts w:ascii="Arial" w:hAnsi="Arial"/>
                <w:sz w:val="12"/>
                <w:szCs w:val="12"/>
                <w:lang w:val="fr-FR"/>
              </w:rPr>
              <w:t>;</w:t>
            </w:r>
          </w:p>
          <w:p w:rsidR="00672511" w:rsidRPr="00087B84" w:rsidRDefault="00672511" w:rsidP="00D333D8">
            <w:pPr>
              <w:pStyle w:val="10"/>
              <w:ind w:left="1242"/>
              <w:jc w:val="both"/>
              <w:rPr>
                <w:rStyle w:val="apple-style-span"/>
                <w:rFonts w:ascii="Arial" w:hAnsi="Arial"/>
                <w:sz w:val="12"/>
                <w:szCs w:val="12"/>
                <w:lang w:val="en-US"/>
              </w:rPr>
            </w:pPr>
          </w:p>
          <w:p w:rsidR="00C8646F" w:rsidRPr="00087B84" w:rsidRDefault="00672511" w:rsidP="00D333D8">
            <w:pPr>
              <w:pStyle w:val="10"/>
              <w:numPr>
                <w:ilvl w:val="0"/>
                <w:numId w:val="21"/>
              </w:numPr>
              <w:ind w:left="1242" w:hanging="270"/>
              <w:jc w:val="both"/>
              <w:rPr>
                <w:rStyle w:val="apple-style-span"/>
                <w:rFonts w:ascii="Arial" w:hAnsi="Arial"/>
                <w:sz w:val="12"/>
                <w:szCs w:val="12"/>
                <w:lang w:val="en-US"/>
              </w:rPr>
            </w:pPr>
            <w:r w:rsidRPr="00087B84">
              <w:rPr>
                <w:rStyle w:val="tlid-translationtranslation"/>
                <w:rFonts w:ascii="Arial" w:hAnsi="Arial"/>
                <w:b/>
                <w:sz w:val="12"/>
                <w:szCs w:val="12"/>
              </w:rPr>
              <w:t>Τα</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ζώα</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από</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τα</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οποία</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προέρχεται</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το</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κρέας</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ή</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ο</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κιμάς</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δεν</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έχουν</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σφαγεί</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μετά</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από</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αναισθητοποίηση</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με</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έγχυση</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αερίου</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στην</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κρανιακή</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κοιλότητα</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ή</w:t>
            </w:r>
            <w:r w:rsidRPr="00087B84">
              <w:rPr>
                <w:rStyle w:val="tlid-translationtranslation"/>
                <w:rFonts w:ascii="Arial" w:hAnsi="Arial"/>
                <w:b/>
                <w:sz w:val="12"/>
                <w:szCs w:val="12"/>
                <w:lang w:val="en-US"/>
              </w:rPr>
              <w:t xml:space="preserve"> </w:t>
            </w:r>
            <w:r w:rsidR="00087B84">
              <w:rPr>
                <w:rStyle w:val="tlid-translationtranslation"/>
                <w:rFonts w:ascii="Arial" w:hAnsi="Arial"/>
                <w:b/>
                <w:sz w:val="12"/>
                <w:szCs w:val="12"/>
              </w:rPr>
              <w:t>θανατωθεί</w:t>
            </w:r>
            <w:r w:rsidR="00087B84"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με</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την</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ίδια</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μέθοδο</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ή</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θανατ</w:t>
            </w:r>
            <w:r w:rsidR="00087B84">
              <w:rPr>
                <w:rStyle w:val="tlid-translationtranslation"/>
                <w:rFonts w:ascii="Arial" w:hAnsi="Arial"/>
                <w:b/>
                <w:sz w:val="12"/>
                <w:szCs w:val="12"/>
              </w:rPr>
              <w:t>ωθεί</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με</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διάτρηση</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μετά</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από</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αναισθητοποίηση</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του</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κεντρικού</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νευρικού</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ιστού</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μέσω</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επιμήκους</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ράβδου</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που</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εισάγεται</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στην</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κρανιακή</w:t>
            </w:r>
            <w:r w:rsidRPr="00087B84">
              <w:rPr>
                <w:rStyle w:val="tlid-translationtranslation"/>
                <w:rFonts w:ascii="Arial" w:hAnsi="Arial"/>
                <w:b/>
                <w:sz w:val="12"/>
                <w:szCs w:val="12"/>
                <w:lang w:val="en-US"/>
              </w:rPr>
              <w:t xml:space="preserve"> </w:t>
            </w:r>
            <w:r w:rsidRPr="00087B84">
              <w:rPr>
                <w:rStyle w:val="tlid-translationtranslation"/>
                <w:rFonts w:ascii="Arial" w:hAnsi="Arial"/>
                <w:b/>
                <w:sz w:val="12"/>
                <w:szCs w:val="12"/>
              </w:rPr>
              <w:t>κοιλότητα</w:t>
            </w:r>
            <w:r w:rsidRPr="00087B84">
              <w:rPr>
                <w:rStyle w:val="tlid-translationtranslation"/>
                <w:rFonts w:ascii="Arial" w:hAnsi="Arial"/>
                <w:b/>
                <w:sz w:val="12"/>
                <w:szCs w:val="12"/>
                <w:lang w:val="en-US"/>
              </w:rPr>
              <w:t>/</w:t>
            </w:r>
            <w:r w:rsidR="00C8646F" w:rsidRPr="00087B84">
              <w:rPr>
                <w:rStyle w:val="apple-style-span"/>
                <w:rFonts w:ascii="Arial" w:hAnsi="Arial"/>
                <w:sz w:val="12"/>
                <w:szCs w:val="12"/>
                <w:lang w:val="en-US"/>
              </w:rPr>
              <w:t>T</w:t>
            </w:r>
            <w:r w:rsidR="009F1D67" w:rsidRPr="00087B84">
              <w:rPr>
                <w:rStyle w:val="apple-style-span"/>
                <w:rFonts w:ascii="Arial" w:hAnsi="Arial"/>
                <w:sz w:val="12"/>
                <w:szCs w:val="12"/>
                <w:lang w:val="en-US"/>
              </w:rPr>
              <w:t>he animals from which the</w:t>
            </w:r>
            <w:r w:rsidR="00C8646F" w:rsidRPr="00087B84">
              <w:rPr>
                <w:rStyle w:val="apple-style-span"/>
                <w:rFonts w:ascii="Arial" w:hAnsi="Arial"/>
                <w:sz w:val="12"/>
                <w:szCs w:val="12"/>
                <w:lang w:val="en-US"/>
              </w:rPr>
              <w:t xml:space="preserve"> meat or </w:t>
            </w:r>
            <w:r w:rsidR="00C8646F" w:rsidRPr="00087B84">
              <w:rPr>
                <w:rFonts w:ascii="Arial" w:hAnsi="Arial"/>
                <w:sz w:val="12"/>
                <w:szCs w:val="12"/>
                <w:lang w:val="en-US"/>
              </w:rPr>
              <w:t>minced meat was derived have not been slaughtered after stunning by means of gas injected into the cranial cavity or killed by the same method or slaughtered by laceration after stunning of central nervous tissue by means of an elongated rod-shaped instrument introduced into the cranial cavity</w:t>
            </w:r>
            <w:r w:rsidR="00087B84" w:rsidRPr="00087B84">
              <w:rPr>
                <w:rFonts w:ascii="Arial" w:hAnsi="Arial"/>
                <w:sz w:val="12"/>
                <w:szCs w:val="12"/>
                <w:lang w:val="en-US"/>
              </w:rPr>
              <w:t>/</w:t>
            </w:r>
            <w:r w:rsidR="00C8646F" w:rsidRPr="00087B84">
              <w:rPr>
                <w:rStyle w:val="hps"/>
                <w:rFonts w:ascii="Arial" w:hAnsi="Arial"/>
                <w:sz w:val="12"/>
                <w:szCs w:val="12"/>
                <w:lang w:val="en-US"/>
              </w:rPr>
              <w:t>kafsh</w:t>
            </w:r>
            <w:r w:rsidR="00532CDB" w:rsidRPr="00087B84">
              <w:rPr>
                <w:rStyle w:val="hps"/>
                <w:rFonts w:ascii="Arial" w:hAnsi="Arial"/>
                <w:sz w:val="12"/>
                <w:szCs w:val="12"/>
                <w:lang w:val="en-US"/>
              </w:rPr>
              <w:t>e</w:t>
            </w:r>
            <w:r w:rsidR="00C8646F" w:rsidRPr="00087B84">
              <w:rPr>
                <w:rStyle w:val="hps"/>
                <w:rFonts w:ascii="Arial" w:hAnsi="Arial"/>
                <w:sz w:val="12"/>
                <w:szCs w:val="12"/>
                <w:lang w:val="en-US"/>
              </w:rPr>
              <w:t>t nga</w:t>
            </w:r>
            <w:r w:rsidR="00C8646F" w:rsidRPr="00087B84">
              <w:rPr>
                <w:rStyle w:val="apple-converted-space"/>
                <w:rFonts w:ascii="Arial" w:hAnsi="Arial"/>
                <w:sz w:val="12"/>
                <w:szCs w:val="12"/>
                <w:lang w:val="en-US"/>
              </w:rPr>
              <w:t> </w:t>
            </w:r>
            <w:r w:rsidR="00C8646F" w:rsidRPr="00087B84">
              <w:rPr>
                <w:rStyle w:val="hps"/>
                <w:rFonts w:ascii="Arial" w:hAnsi="Arial"/>
                <w:sz w:val="12"/>
                <w:szCs w:val="12"/>
                <w:lang w:val="en-US"/>
              </w:rPr>
              <w:t>t</w:t>
            </w:r>
            <w:r w:rsidR="00532CDB" w:rsidRPr="00087B84">
              <w:rPr>
                <w:rStyle w:val="hps"/>
                <w:rFonts w:ascii="Arial" w:hAnsi="Arial"/>
                <w:sz w:val="12"/>
                <w:szCs w:val="12"/>
                <w:lang w:val="en-US"/>
              </w:rPr>
              <w:t>e</w:t>
            </w:r>
            <w:r w:rsidR="00C8646F" w:rsidRPr="00087B84">
              <w:rPr>
                <w:rStyle w:val="hps"/>
                <w:rFonts w:ascii="Arial" w:hAnsi="Arial"/>
                <w:sz w:val="12"/>
                <w:szCs w:val="12"/>
                <w:lang w:val="en-US"/>
              </w:rPr>
              <w:t xml:space="preserve"> cilat rrjedh mishi apo</w:t>
            </w:r>
            <w:r w:rsidR="00C8646F" w:rsidRPr="00087B84">
              <w:rPr>
                <w:rStyle w:val="apple-converted-space"/>
                <w:rFonts w:ascii="Arial" w:hAnsi="Arial"/>
                <w:sz w:val="12"/>
                <w:szCs w:val="12"/>
                <w:lang w:val="en-US"/>
              </w:rPr>
              <w:t> </w:t>
            </w:r>
            <w:r w:rsidR="00C8646F" w:rsidRPr="00087B84">
              <w:rPr>
                <w:rStyle w:val="hps"/>
                <w:rFonts w:ascii="Arial" w:hAnsi="Arial"/>
                <w:sz w:val="12"/>
                <w:szCs w:val="12"/>
                <w:lang w:val="en-US"/>
              </w:rPr>
              <w:t>mish</w:t>
            </w:r>
            <w:r w:rsidR="00C8646F" w:rsidRPr="00087B84">
              <w:rPr>
                <w:rStyle w:val="apple-converted-space"/>
                <w:rFonts w:ascii="Arial" w:hAnsi="Arial"/>
                <w:sz w:val="12"/>
                <w:szCs w:val="12"/>
                <w:lang w:val="en-US"/>
              </w:rPr>
              <w:t> </w:t>
            </w:r>
            <w:r w:rsidR="00C8646F" w:rsidRPr="00087B84">
              <w:rPr>
                <w:rStyle w:val="hps"/>
                <w:rFonts w:ascii="Arial" w:hAnsi="Arial"/>
                <w:sz w:val="12"/>
                <w:szCs w:val="12"/>
                <w:lang w:val="en-US"/>
              </w:rPr>
              <w:t>i grir</w:t>
            </w:r>
            <w:r w:rsidR="00532CDB" w:rsidRPr="00087B84">
              <w:rPr>
                <w:rStyle w:val="hps"/>
                <w:rFonts w:ascii="Arial" w:hAnsi="Arial"/>
                <w:sz w:val="12"/>
                <w:szCs w:val="12"/>
                <w:lang w:val="en-US"/>
              </w:rPr>
              <w:t>e</w:t>
            </w:r>
            <w:r w:rsidR="00C8646F" w:rsidRPr="00087B84">
              <w:rPr>
                <w:rStyle w:val="hps"/>
                <w:rFonts w:ascii="Arial" w:hAnsi="Arial"/>
                <w:sz w:val="12"/>
                <w:szCs w:val="12"/>
                <w:lang w:val="en-US"/>
              </w:rPr>
              <w:t xml:space="preserve"> </w:t>
            </w:r>
            <w:r w:rsidR="00C8646F" w:rsidRPr="00087B84">
              <w:rPr>
                <w:rFonts w:ascii="Arial" w:hAnsi="Arial"/>
                <w:sz w:val="12"/>
                <w:szCs w:val="12"/>
                <w:lang w:val="en-US"/>
              </w:rPr>
              <w:t>nuk jan</w:t>
            </w:r>
            <w:r w:rsidR="00532CDB" w:rsidRPr="00087B84">
              <w:rPr>
                <w:rFonts w:ascii="Arial" w:hAnsi="Arial"/>
                <w:sz w:val="12"/>
                <w:szCs w:val="12"/>
                <w:lang w:val="en-US"/>
              </w:rPr>
              <w:t>e</w:t>
            </w:r>
            <w:r w:rsidR="00C8646F" w:rsidRPr="00087B84">
              <w:rPr>
                <w:rFonts w:ascii="Arial" w:hAnsi="Arial"/>
                <w:sz w:val="12"/>
                <w:szCs w:val="12"/>
                <w:lang w:val="en-US"/>
              </w:rPr>
              <w:t> therur pas trullosjes me an</w:t>
            </w:r>
            <w:r w:rsidR="00532CDB" w:rsidRPr="00087B84">
              <w:rPr>
                <w:rFonts w:ascii="Arial" w:hAnsi="Arial"/>
                <w:sz w:val="12"/>
                <w:szCs w:val="12"/>
                <w:lang w:val="en-US"/>
              </w:rPr>
              <w:t>e</w:t>
            </w:r>
            <w:r w:rsidR="00C8646F" w:rsidRPr="00087B84">
              <w:rPr>
                <w:rFonts w:ascii="Arial" w:hAnsi="Arial"/>
                <w:sz w:val="12"/>
                <w:szCs w:val="12"/>
                <w:lang w:val="en-US"/>
              </w:rPr>
              <w:t> t</w:t>
            </w:r>
            <w:r w:rsidR="00532CDB" w:rsidRPr="00087B84">
              <w:rPr>
                <w:rFonts w:ascii="Arial" w:hAnsi="Arial"/>
                <w:sz w:val="12"/>
                <w:szCs w:val="12"/>
                <w:lang w:val="en-US"/>
              </w:rPr>
              <w:t>e</w:t>
            </w:r>
            <w:r w:rsidR="00C8646F" w:rsidRPr="00087B84">
              <w:rPr>
                <w:rFonts w:ascii="Arial" w:hAnsi="Arial"/>
                <w:sz w:val="12"/>
                <w:szCs w:val="12"/>
                <w:lang w:val="en-US"/>
              </w:rPr>
              <w:t xml:space="preserve"> gazit te injektuar n</w:t>
            </w:r>
            <w:r w:rsidR="00532CDB" w:rsidRPr="00087B84">
              <w:rPr>
                <w:rFonts w:ascii="Arial" w:hAnsi="Arial"/>
                <w:sz w:val="12"/>
                <w:szCs w:val="12"/>
                <w:lang w:val="en-US"/>
              </w:rPr>
              <w:t>e</w:t>
            </w:r>
            <w:r w:rsidR="00C8646F" w:rsidRPr="00087B84">
              <w:rPr>
                <w:rFonts w:ascii="Arial" w:hAnsi="Arial"/>
                <w:sz w:val="12"/>
                <w:szCs w:val="12"/>
                <w:lang w:val="en-US"/>
              </w:rPr>
              <w:t> zgavr</w:t>
            </w:r>
            <w:r w:rsidR="00532CDB" w:rsidRPr="00087B84">
              <w:rPr>
                <w:rFonts w:ascii="Arial" w:hAnsi="Arial"/>
                <w:sz w:val="12"/>
                <w:szCs w:val="12"/>
                <w:lang w:val="en-US"/>
              </w:rPr>
              <w:t>e</w:t>
            </w:r>
            <w:r w:rsidR="00C8646F" w:rsidRPr="00087B84">
              <w:rPr>
                <w:rFonts w:ascii="Arial" w:hAnsi="Arial"/>
                <w:sz w:val="12"/>
                <w:szCs w:val="12"/>
                <w:lang w:val="en-US"/>
              </w:rPr>
              <w:t>n e kafk</w:t>
            </w:r>
            <w:r w:rsidR="00532CDB" w:rsidRPr="00087B84">
              <w:rPr>
                <w:rFonts w:ascii="Arial" w:hAnsi="Arial"/>
                <w:sz w:val="12"/>
                <w:szCs w:val="12"/>
                <w:lang w:val="en-US"/>
              </w:rPr>
              <w:t>e</w:t>
            </w:r>
            <w:r w:rsidR="00C8646F" w:rsidRPr="00087B84">
              <w:rPr>
                <w:rFonts w:ascii="Arial" w:hAnsi="Arial"/>
                <w:sz w:val="12"/>
                <w:szCs w:val="12"/>
                <w:lang w:val="en-US"/>
              </w:rPr>
              <w:t>s  apo  vrar</w:t>
            </w:r>
            <w:r w:rsidR="00532CDB" w:rsidRPr="00087B84">
              <w:rPr>
                <w:rFonts w:ascii="Arial" w:hAnsi="Arial"/>
                <w:sz w:val="12"/>
                <w:szCs w:val="12"/>
                <w:lang w:val="en-US"/>
              </w:rPr>
              <w:t>e</w:t>
            </w:r>
            <w:r w:rsidR="00C8646F" w:rsidRPr="00087B84">
              <w:rPr>
                <w:rFonts w:ascii="Arial" w:hAnsi="Arial"/>
                <w:sz w:val="12"/>
                <w:szCs w:val="12"/>
                <w:lang w:val="en-US"/>
              </w:rPr>
              <w:t xml:space="preserve"> ne  t</w:t>
            </w:r>
            <w:r w:rsidR="00532CDB" w:rsidRPr="00087B84">
              <w:rPr>
                <w:rFonts w:ascii="Arial" w:hAnsi="Arial"/>
                <w:sz w:val="12"/>
                <w:szCs w:val="12"/>
                <w:lang w:val="en-US"/>
              </w:rPr>
              <w:t>e</w:t>
            </w:r>
            <w:r w:rsidR="00C8646F" w:rsidRPr="00087B84">
              <w:rPr>
                <w:rFonts w:ascii="Arial" w:hAnsi="Arial"/>
                <w:sz w:val="12"/>
                <w:szCs w:val="12"/>
                <w:lang w:val="en-US"/>
              </w:rPr>
              <w:t xml:space="preserve"> nj</w:t>
            </w:r>
            <w:r w:rsidR="00532CDB" w:rsidRPr="00087B84">
              <w:rPr>
                <w:rFonts w:ascii="Arial" w:hAnsi="Arial"/>
                <w:sz w:val="12"/>
                <w:szCs w:val="12"/>
                <w:lang w:val="en-US"/>
              </w:rPr>
              <w:t>e</w:t>
            </w:r>
            <w:r w:rsidR="00C8646F" w:rsidRPr="00087B84">
              <w:rPr>
                <w:rFonts w:ascii="Arial" w:hAnsi="Arial"/>
                <w:sz w:val="12"/>
                <w:szCs w:val="12"/>
                <w:lang w:val="en-US"/>
              </w:rPr>
              <w:t>jt</w:t>
            </w:r>
            <w:r w:rsidR="00532CDB" w:rsidRPr="00087B84">
              <w:rPr>
                <w:rFonts w:ascii="Arial" w:hAnsi="Arial"/>
                <w:sz w:val="12"/>
                <w:szCs w:val="12"/>
                <w:lang w:val="en-US"/>
              </w:rPr>
              <w:t>e</w:t>
            </w:r>
            <w:r w:rsidR="00C8646F" w:rsidRPr="00087B84">
              <w:rPr>
                <w:rFonts w:ascii="Arial" w:hAnsi="Arial"/>
                <w:sz w:val="12"/>
                <w:szCs w:val="12"/>
                <w:lang w:val="en-US"/>
              </w:rPr>
              <w:t>n metod</w:t>
            </w:r>
            <w:r w:rsidR="00532CDB" w:rsidRPr="00087B84">
              <w:rPr>
                <w:rFonts w:ascii="Arial" w:hAnsi="Arial"/>
                <w:sz w:val="12"/>
                <w:szCs w:val="12"/>
                <w:lang w:val="en-US"/>
              </w:rPr>
              <w:t>e</w:t>
            </w:r>
            <w:r w:rsidR="00C8646F" w:rsidRPr="00087B84">
              <w:rPr>
                <w:rFonts w:ascii="Arial" w:hAnsi="Arial"/>
                <w:sz w:val="12"/>
                <w:szCs w:val="12"/>
                <w:lang w:val="en-US"/>
              </w:rPr>
              <w:t> ose pas trullosjes vrar</w:t>
            </w:r>
            <w:r w:rsidR="00532CDB" w:rsidRPr="00087B84">
              <w:rPr>
                <w:rFonts w:ascii="Arial" w:hAnsi="Arial"/>
                <w:sz w:val="12"/>
                <w:szCs w:val="12"/>
                <w:lang w:val="en-US"/>
              </w:rPr>
              <w:t>e</w:t>
            </w:r>
            <w:r w:rsidR="00C8646F" w:rsidRPr="00087B84">
              <w:rPr>
                <w:rFonts w:ascii="Arial" w:hAnsi="Arial"/>
                <w:sz w:val="12"/>
                <w:szCs w:val="12"/>
                <w:lang w:val="en-US"/>
              </w:rPr>
              <w:t xml:space="preserve"> nga g</w:t>
            </w:r>
            <w:r w:rsidR="00532CDB" w:rsidRPr="00087B84">
              <w:rPr>
                <w:rFonts w:ascii="Arial" w:hAnsi="Arial"/>
                <w:sz w:val="12"/>
                <w:szCs w:val="12"/>
                <w:lang w:val="en-US"/>
              </w:rPr>
              <w:t>e</w:t>
            </w:r>
            <w:r w:rsidR="00C8646F" w:rsidRPr="00087B84">
              <w:rPr>
                <w:rFonts w:ascii="Arial" w:hAnsi="Arial"/>
                <w:sz w:val="12"/>
                <w:szCs w:val="12"/>
                <w:lang w:val="en-US"/>
              </w:rPr>
              <w:t>rvishtja e indeve nervore qendrore me an</w:t>
            </w:r>
            <w:r w:rsidR="00532CDB" w:rsidRPr="00087B84">
              <w:rPr>
                <w:rFonts w:ascii="Arial" w:hAnsi="Arial"/>
                <w:sz w:val="12"/>
                <w:szCs w:val="12"/>
                <w:lang w:val="en-US"/>
              </w:rPr>
              <w:t>e</w:t>
            </w:r>
            <w:r w:rsidR="00C8646F" w:rsidRPr="00087B84">
              <w:rPr>
                <w:rFonts w:ascii="Arial" w:hAnsi="Arial"/>
                <w:sz w:val="12"/>
                <w:szCs w:val="12"/>
                <w:lang w:val="en-US"/>
              </w:rPr>
              <w:t> t</w:t>
            </w:r>
            <w:r w:rsidR="00532CDB" w:rsidRPr="00087B84">
              <w:rPr>
                <w:rFonts w:ascii="Arial" w:hAnsi="Arial"/>
                <w:sz w:val="12"/>
                <w:szCs w:val="12"/>
                <w:lang w:val="en-US"/>
              </w:rPr>
              <w:t>e</w:t>
            </w:r>
            <w:r w:rsidR="00C8646F" w:rsidRPr="00087B84">
              <w:rPr>
                <w:rFonts w:ascii="Arial" w:hAnsi="Arial"/>
                <w:sz w:val="12"/>
                <w:szCs w:val="12"/>
                <w:lang w:val="en-US"/>
              </w:rPr>
              <w:t xml:space="preserve"> futjes se nj</w:t>
            </w:r>
            <w:r w:rsidR="00532CDB" w:rsidRPr="00087B84">
              <w:rPr>
                <w:rFonts w:ascii="Arial" w:hAnsi="Arial"/>
                <w:sz w:val="12"/>
                <w:szCs w:val="12"/>
                <w:lang w:val="en-US"/>
              </w:rPr>
              <w:t>e</w:t>
            </w:r>
            <w:r w:rsidR="00C8646F" w:rsidRPr="00087B84">
              <w:rPr>
                <w:rFonts w:ascii="Arial" w:hAnsi="Arial"/>
                <w:sz w:val="12"/>
                <w:szCs w:val="12"/>
                <w:lang w:val="en-US"/>
              </w:rPr>
              <w:t> instrumenti n</w:t>
            </w:r>
            <w:r w:rsidR="00532CDB" w:rsidRPr="00087B84">
              <w:rPr>
                <w:rFonts w:ascii="Arial" w:hAnsi="Arial"/>
                <w:sz w:val="12"/>
                <w:szCs w:val="12"/>
                <w:lang w:val="en-US"/>
              </w:rPr>
              <w:t>e</w:t>
            </w:r>
            <w:r w:rsidR="00C8646F" w:rsidRPr="00087B84">
              <w:rPr>
                <w:rFonts w:ascii="Arial" w:hAnsi="Arial"/>
                <w:sz w:val="12"/>
                <w:szCs w:val="12"/>
                <w:lang w:val="en-US"/>
              </w:rPr>
              <w:t xml:space="preserve"> form</w:t>
            </w:r>
            <w:r w:rsidR="00532CDB" w:rsidRPr="00087B84">
              <w:rPr>
                <w:rFonts w:ascii="Arial" w:hAnsi="Arial"/>
                <w:sz w:val="12"/>
                <w:szCs w:val="12"/>
                <w:lang w:val="en-US"/>
              </w:rPr>
              <w:t>e</w:t>
            </w:r>
            <w:r w:rsidR="00C8646F" w:rsidRPr="00087B84">
              <w:rPr>
                <w:rFonts w:ascii="Arial" w:hAnsi="Arial"/>
                <w:sz w:val="12"/>
                <w:szCs w:val="12"/>
                <w:lang w:val="en-US"/>
              </w:rPr>
              <w:t xml:space="preserve"> shkopi te zgjatur n</w:t>
            </w:r>
            <w:r w:rsidR="00532CDB" w:rsidRPr="00087B84">
              <w:rPr>
                <w:rFonts w:ascii="Arial" w:hAnsi="Arial"/>
                <w:sz w:val="12"/>
                <w:szCs w:val="12"/>
                <w:lang w:val="en-US"/>
              </w:rPr>
              <w:t>e</w:t>
            </w:r>
            <w:r w:rsidR="00C8646F" w:rsidRPr="00087B84">
              <w:rPr>
                <w:rFonts w:ascii="Arial" w:hAnsi="Arial"/>
                <w:sz w:val="12"/>
                <w:szCs w:val="12"/>
                <w:lang w:val="en-US"/>
              </w:rPr>
              <w:t> zgavr</w:t>
            </w:r>
            <w:r w:rsidR="00532CDB" w:rsidRPr="00087B84">
              <w:rPr>
                <w:rFonts w:ascii="Arial" w:hAnsi="Arial"/>
                <w:sz w:val="12"/>
                <w:szCs w:val="12"/>
                <w:lang w:val="en-US"/>
              </w:rPr>
              <w:t>e</w:t>
            </w:r>
            <w:r w:rsidR="00C8646F" w:rsidRPr="00087B84">
              <w:rPr>
                <w:rFonts w:ascii="Arial" w:hAnsi="Arial"/>
                <w:sz w:val="12"/>
                <w:szCs w:val="12"/>
                <w:lang w:val="en-US"/>
              </w:rPr>
              <w:t>n e</w:t>
            </w:r>
            <w:r w:rsidR="00C8646F" w:rsidRPr="00087B84">
              <w:rPr>
                <w:rStyle w:val="apple-converted-space"/>
                <w:rFonts w:ascii="Arial" w:hAnsi="Arial"/>
                <w:sz w:val="12"/>
                <w:szCs w:val="12"/>
                <w:lang w:val="en-US"/>
              </w:rPr>
              <w:t> </w:t>
            </w:r>
            <w:r w:rsidR="00C8646F" w:rsidRPr="00087B84">
              <w:rPr>
                <w:rStyle w:val="hps"/>
                <w:rFonts w:ascii="Arial" w:hAnsi="Arial"/>
                <w:sz w:val="12"/>
                <w:szCs w:val="12"/>
                <w:lang w:val="en-US"/>
              </w:rPr>
              <w:t>kafk</w:t>
            </w:r>
            <w:r w:rsidR="00532CDB" w:rsidRPr="00087B84">
              <w:rPr>
                <w:rStyle w:val="hps"/>
                <w:rFonts w:ascii="Arial" w:hAnsi="Arial"/>
                <w:sz w:val="12"/>
                <w:szCs w:val="12"/>
                <w:lang w:val="en-US"/>
              </w:rPr>
              <w:t>e</w:t>
            </w:r>
            <w:r w:rsidR="00C8646F" w:rsidRPr="00087B84">
              <w:rPr>
                <w:rStyle w:val="hps"/>
                <w:rFonts w:ascii="Arial" w:hAnsi="Arial"/>
                <w:sz w:val="12"/>
                <w:szCs w:val="12"/>
                <w:lang w:val="en-US"/>
              </w:rPr>
              <w:t>s</w:t>
            </w:r>
          </w:p>
          <w:p w:rsidR="00C8646F" w:rsidRPr="00C623AD" w:rsidRDefault="00C8646F" w:rsidP="00D333D8">
            <w:pPr>
              <w:shd w:val="clear" w:color="auto" w:fill="FFFFFF"/>
              <w:tabs>
                <w:tab w:val="left" w:pos="10405"/>
              </w:tabs>
              <w:ind w:left="1782"/>
              <w:jc w:val="both"/>
              <w:rPr>
                <w:color w:val="FF0000"/>
                <w:sz w:val="12"/>
                <w:szCs w:val="12"/>
                <w:lang w:val="en-US"/>
              </w:rPr>
            </w:pPr>
          </w:p>
          <w:p w:rsidR="00C8646F" w:rsidRPr="00495520" w:rsidRDefault="00A35450" w:rsidP="00D333D8">
            <w:pPr>
              <w:pStyle w:val="10"/>
              <w:ind w:left="1242" w:hanging="720"/>
              <w:jc w:val="both"/>
              <w:rPr>
                <w:rFonts w:ascii="Arial" w:hAnsi="Arial"/>
                <w:strike/>
                <w:color w:val="FF0000"/>
                <w:sz w:val="12"/>
                <w:szCs w:val="12"/>
                <w:lang w:val="sq-AL"/>
              </w:rPr>
            </w:pPr>
            <w:r w:rsidRPr="00A35450">
              <w:rPr>
                <w:rFonts w:ascii="Arial" w:hAnsi="Arial"/>
                <w:b/>
                <w:sz w:val="12"/>
                <w:szCs w:val="12"/>
                <w:lang w:val="sq-AL"/>
              </w:rPr>
              <w:t xml:space="preserve"> </w:t>
            </w:r>
            <w:r w:rsidR="00C8646F" w:rsidRPr="00A35450">
              <w:rPr>
                <w:rFonts w:ascii="Arial" w:hAnsi="Arial"/>
                <w:b/>
                <w:sz w:val="12"/>
                <w:szCs w:val="12"/>
                <w:lang w:val="sq-AL"/>
              </w:rPr>
              <w:t>(</w:t>
            </w:r>
            <w:r w:rsidR="00C8646F" w:rsidRPr="00A35450">
              <w:rPr>
                <w:rFonts w:ascii="Arial" w:hAnsi="Arial"/>
                <w:b/>
                <w:sz w:val="12"/>
                <w:szCs w:val="12"/>
                <w:vertAlign w:val="superscript"/>
                <w:lang w:val="sq-AL"/>
              </w:rPr>
              <w:t>1</w:t>
            </w:r>
            <w:r w:rsidR="00C8646F" w:rsidRPr="00A35450">
              <w:rPr>
                <w:rFonts w:ascii="Arial" w:hAnsi="Arial"/>
                <w:b/>
                <w:sz w:val="12"/>
                <w:szCs w:val="12"/>
                <w:lang w:val="sq-AL"/>
              </w:rPr>
              <w:t>)</w:t>
            </w:r>
            <w:r w:rsidR="00C73EDA" w:rsidRPr="00A35450">
              <w:rPr>
                <w:lang w:val="sq-AL"/>
              </w:rPr>
              <w:t xml:space="preserve"> </w:t>
            </w:r>
            <w:r w:rsidR="00C73EDA" w:rsidRPr="00C73EDA">
              <w:rPr>
                <w:rStyle w:val="tlid-translationtranslation"/>
                <w:rFonts w:ascii="Arial" w:hAnsi="Arial"/>
                <w:b/>
                <w:sz w:val="12"/>
                <w:szCs w:val="12"/>
              </w:rPr>
              <w:t>ή</w:t>
            </w:r>
            <w:r w:rsidR="00C73EDA" w:rsidRPr="00A35450">
              <w:rPr>
                <w:rStyle w:val="tlid-translationtranslation"/>
                <w:rFonts w:ascii="Arial" w:hAnsi="Arial"/>
                <w:b/>
                <w:sz w:val="12"/>
                <w:szCs w:val="12"/>
                <w:lang w:val="sq-AL"/>
              </w:rPr>
              <w:t xml:space="preserve"> [</w:t>
            </w:r>
            <w:r w:rsidR="0024540C">
              <w:rPr>
                <w:rStyle w:val="tlid-translationtranslation"/>
                <w:rFonts w:ascii="Arial" w:hAnsi="Arial"/>
                <w:b/>
                <w:sz w:val="12"/>
                <w:szCs w:val="12"/>
                <w:lang w:val="sq-AL"/>
              </w:rPr>
              <w:t>c</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τα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σφάγια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τα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μισά</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σφάγια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ή</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τα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μισά</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σφάγια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που</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κόβονται</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σε</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τρία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τεμάχια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χονδρικής</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και</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τα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τέταρτα</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δεν</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περιέχουν</w:t>
            </w:r>
            <w:r w:rsidR="00C73EDA" w:rsidRPr="00A35450">
              <w:rPr>
                <w:rStyle w:val="tlid-translationtranslation"/>
                <w:rFonts w:ascii="Arial" w:hAnsi="Arial"/>
                <w:b/>
                <w:sz w:val="12"/>
                <w:szCs w:val="12"/>
                <w:lang w:val="sq-AL"/>
              </w:rPr>
              <w:t xml:space="preserve"> </w:t>
            </w:r>
            <w:r w:rsidR="00495520">
              <w:rPr>
                <w:rStyle w:val="tlid-translationtranslation"/>
                <w:rFonts w:ascii="Arial" w:hAnsi="Arial"/>
                <w:b/>
                <w:sz w:val="12"/>
                <w:szCs w:val="12"/>
              </w:rPr>
              <w:t>υλικά</w:t>
            </w:r>
            <w:r w:rsidR="00495520" w:rsidRPr="00495520">
              <w:rPr>
                <w:rStyle w:val="tlid-translationtranslation"/>
                <w:rFonts w:ascii="Arial" w:hAnsi="Arial"/>
                <w:b/>
                <w:sz w:val="12"/>
                <w:szCs w:val="12"/>
                <w:lang w:val="sq-AL"/>
              </w:rPr>
              <w:t xml:space="preserve"> </w:t>
            </w:r>
            <w:r w:rsidR="00495520">
              <w:rPr>
                <w:rStyle w:val="tlid-translationtranslation"/>
                <w:rFonts w:ascii="Arial" w:hAnsi="Arial"/>
                <w:b/>
                <w:sz w:val="12"/>
                <w:szCs w:val="12"/>
              </w:rPr>
              <w:t>ειδικού</w:t>
            </w:r>
            <w:r w:rsidR="00C73EDA" w:rsidRPr="00A35450">
              <w:rPr>
                <w:rStyle w:val="tlid-translationtranslation"/>
                <w:rFonts w:ascii="Arial" w:hAnsi="Arial"/>
                <w:b/>
                <w:sz w:val="12"/>
                <w:szCs w:val="12"/>
                <w:lang w:val="sq-AL"/>
              </w:rPr>
              <w:t xml:space="preserve"> </w:t>
            </w:r>
            <w:r w:rsidR="00C73EDA" w:rsidRPr="00C73EDA">
              <w:rPr>
                <w:rStyle w:val="tlid-translationtranslation"/>
                <w:rFonts w:ascii="Arial" w:hAnsi="Arial"/>
                <w:b/>
                <w:sz w:val="12"/>
                <w:szCs w:val="12"/>
              </w:rPr>
              <w:t>κινδύνου</w:t>
            </w:r>
            <w:r w:rsidR="00C73EDA" w:rsidRPr="00A35450">
              <w:rPr>
                <w:rStyle w:val="tlid-translationtranslation"/>
                <w:rFonts w:ascii="Arial" w:hAnsi="Arial"/>
                <w:b/>
                <w:sz w:val="12"/>
                <w:szCs w:val="12"/>
                <w:lang w:val="sq-AL"/>
              </w:rPr>
              <w:t xml:space="preserve"> </w:t>
            </w:r>
            <w:r w:rsidR="00C73EDA" w:rsidRPr="00A35450">
              <w:rPr>
                <w:rFonts w:ascii="Arial" w:hAnsi="Arial"/>
                <w:sz w:val="12"/>
                <w:szCs w:val="12"/>
                <w:lang w:val="sq-AL"/>
              </w:rPr>
              <w:t xml:space="preserve">/ </w:t>
            </w:r>
            <w:r w:rsidR="00C8646F" w:rsidRPr="00A35450">
              <w:rPr>
                <w:rFonts w:ascii="Arial" w:hAnsi="Arial"/>
                <w:b/>
                <w:sz w:val="12"/>
                <w:szCs w:val="12"/>
                <w:lang w:val="sq-AL"/>
              </w:rPr>
              <w:t xml:space="preserve"> </w:t>
            </w:r>
            <w:r w:rsidR="00C8646F" w:rsidRPr="00A35450">
              <w:rPr>
                <w:rFonts w:ascii="Arial" w:hAnsi="Arial"/>
                <w:sz w:val="12"/>
                <w:szCs w:val="12"/>
                <w:lang w:val="sq-AL"/>
              </w:rPr>
              <w:t xml:space="preserve">or   [(c) the carcasses, half carcasses, or half carcasses cut  into no more than three wholesale cuts, and quarters contain no specified risk material </w:t>
            </w:r>
          </w:p>
          <w:p w:rsidR="00C8646F" w:rsidRPr="00C623AD" w:rsidRDefault="00C8646F" w:rsidP="00D333D8">
            <w:pPr>
              <w:pStyle w:val="10"/>
              <w:ind w:left="1242"/>
              <w:jc w:val="both"/>
              <w:rPr>
                <w:rStyle w:val="apple-style-span"/>
                <w:rFonts w:ascii="Arial" w:hAnsi="Arial"/>
                <w:sz w:val="12"/>
                <w:szCs w:val="12"/>
                <w:lang w:val="en-US"/>
              </w:rPr>
            </w:pPr>
            <w:r w:rsidRPr="00C623AD">
              <w:rPr>
                <w:rStyle w:val="hps"/>
                <w:rFonts w:ascii="Arial" w:hAnsi="Arial"/>
                <w:sz w:val="12"/>
                <w:szCs w:val="12"/>
                <w:lang w:val="en-US"/>
              </w:rPr>
              <w:t>karkasat</w:t>
            </w:r>
            <w:r w:rsidRPr="00C623AD">
              <w:rPr>
                <w:rStyle w:val="apple-style-span"/>
                <w:rFonts w:ascii="Arial" w:hAnsi="Arial"/>
                <w:sz w:val="12"/>
                <w:szCs w:val="12"/>
                <w:lang w:val="en-GB"/>
              </w:rPr>
              <w:t>,</w:t>
            </w:r>
            <w:r w:rsidRPr="00C623AD">
              <w:rPr>
                <w:rStyle w:val="apple-converted-space"/>
                <w:rFonts w:ascii="Arial" w:hAnsi="Arial"/>
                <w:sz w:val="12"/>
                <w:szCs w:val="12"/>
                <w:lang w:val="en-GB"/>
              </w:rPr>
              <w:t> </w:t>
            </w:r>
            <w:r w:rsidRPr="00C623AD">
              <w:rPr>
                <w:rStyle w:val="hps"/>
                <w:rFonts w:ascii="Arial" w:hAnsi="Arial"/>
                <w:sz w:val="12"/>
                <w:szCs w:val="12"/>
                <w:lang w:val="en-GB"/>
              </w:rPr>
              <w:t xml:space="preserve"> gjysm</w:t>
            </w:r>
            <w:r w:rsidR="00532CDB" w:rsidRPr="00C623AD">
              <w:rPr>
                <w:rStyle w:val="hps"/>
                <w:rFonts w:ascii="Arial" w:hAnsi="Arial"/>
                <w:sz w:val="12"/>
                <w:szCs w:val="12"/>
                <w:lang w:val="en-GB"/>
              </w:rPr>
              <w:t>e</w:t>
            </w:r>
            <w:r w:rsidRPr="00C623AD">
              <w:rPr>
                <w:rStyle w:val="hps"/>
                <w:rFonts w:ascii="Arial" w:hAnsi="Arial"/>
                <w:sz w:val="12"/>
                <w:szCs w:val="12"/>
                <w:lang w:val="en-US"/>
              </w:rPr>
              <w:t xml:space="preserve"> karkasat</w:t>
            </w:r>
            <w:r w:rsidRPr="00C623AD">
              <w:rPr>
                <w:rStyle w:val="apple-style-span"/>
                <w:rFonts w:ascii="Arial" w:hAnsi="Arial"/>
                <w:sz w:val="12"/>
                <w:szCs w:val="12"/>
                <w:lang w:val="en-GB"/>
              </w:rPr>
              <w:t>,</w:t>
            </w:r>
            <w:r w:rsidRPr="00C623AD">
              <w:rPr>
                <w:rStyle w:val="apple-converted-space"/>
                <w:rFonts w:ascii="Arial" w:hAnsi="Arial"/>
                <w:sz w:val="12"/>
                <w:szCs w:val="12"/>
                <w:lang w:val="en-GB"/>
              </w:rPr>
              <w:t> </w:t>
            </w:r>
            <w:r w:rsidRPr="00C623AD">
              <w:rPr>
                <w:rStyle w:val="hps"/>
                <w:rFonts w:ascii="Arial" w:hAnsi="Arial"/>
                <w:sz w:val="12"/>
                <w:szCs w:val="12"/>
                <w:lang w:val="en-GB"/>
              </w:rPr>
              <w:t xml:space="preserve">ose </w:t>
            </w:r>
            <w:r w:rsidRPr="00C623AD">
              <w:rPr>
                <w:rStyle w:val="hps"/>
                <w:rFonts w:ascii="Arial" w:hAnsi="Arial"/>
                <w:sz w:val="12"/>
                <w:szCs w:val="12"/>
                <w:lang w:val="en-US"/>
              </w:rPr>
              <w:t xml:space="preserve">karkasat e </w:t>
            </w:r>
            <w:r w:rsidRPr="00C623AD">
              <w:rPr>
                <w:rStyle w:val="hps"/>
                <w:rFonts w:ascii="Arial" w:hAnsi="Arial"/>
                <w:sz w:val="12"/>
                <w:szCs w:val="12"/>
                <w:lang w:val="en-GB"/>
              </w:rPr>
              <w:t>prer</w:t>
            </w:r>
            <w:r w:rsidRPr="00C623AD">
              <w:rPr>
                <w:rStyle w:val="hps"/>
                <w:rFonts w:ascii="Arial" w:hAnsi="Arial"/>
                <w:sz w:val="12"/>
                <w:szCs w:val="12"/>
                <w:lang w:val="en-US"/>
              </w:rPr>
              <w:t>a</w:t>
            </w:r>
            <w:r w:rsidRPr="00C623AD">
              <w:rPr>
                <w:rStyle w:val="hps"/>
                <w:rFonts w:ascii="Arial" w:hAnsi="Arial"/>
                <w:sz w:val="12"/>
                <w:szCs w:val="12"/>
                <w:lang w:val="en-GB"/>
              </w:rPr>
              <w:t xml:space="preserve"> n</w:t>
            </w:r>
            <w:r w:rsidR="00532CDB" w:rsidRPr="00C623AD">
              <w:rPr>
                <w:rStyle w:val="hps"/>
                <w:rFonts w:ascii="Arial" w:hAnsi="Arial"/>
                <w:sz w:val="12"/>
                <w:szCs w:val="12"/>
                <w:lang w:val="en-GB"/>
              </w:rPr>
              <w:t>e</w:t>
            </w:r>
            <w:r w:rsidRPr="00C623AD">
              <w:rPr>
                <w:rStyle w:val="apple-converted-space"/>
                <w:rFonts w:ascii="Arial" w:hAnsi="Arial"/>
                <w:sz w:val="12"/>
                <w:szCs w:val="12"/>
                <w:lang w:val="en-GB"/>
              </w:rPr>
              <w:t> </w:t>
            </w:r>
            <w:r w:rsidRPr="00C623AD">
              <w:rPr>
                <w:rStyle w:val="hps"/>
                <w:rFonts w:ascii="Arial" w:hAnsi="Arial"/>
                <w:sz w:val="12"/>
                <w:szCs w:val="12"/>
                <w:lang w:val="en-GB"/>
              </w:rPr>
              <w:t>jo m</w:t>
            </w:r>
            <w:r w:rsidR="00532CDB" w:rsidRPr="00C623AD">
              <w:rPr>
                <w:rStyle w:val="hps"/>
                <w:rFonts w:ascii="Arial" w:hAnsi="Arial"/>
                <w:sz w:val="12"/>
                <w:szCs w:val="12"/>
                <w:lang w:val="en-GB"/>
              </w:rPr>
              <w:t>e</w:t>
            </w:r>
            <w:r w:rsidRPr="00C623AD">
              <w:rPr>
                <w:rStyle w:val="apple-converted-space"/>
                <w:rFonts w:ascii="Arial" w:hAnsi="Arial"/>
                <w:sz w:val="12"/>
                <w:szCs w:val="12"/>
                <w:lang w:val="en-GB"/>
              </w:rPr>
              <w:t> </w:t>
            </w:r>
            <w:r w:rsidRPr="00C623AD">
              <w:rPr>
                <w:rStyle w:val="hps"/>
                <w:rFonts w:ascii="Arial" w:hAnsi="Arial"/>
                <w:sz w:val="12"/>
                <w:szCs w:val="12"/>
                <w:lang w:val="en-GB"/>
              </w:rPr>
              <w:t>shum</w:t>
            </w:r>
            <w:r w:rsidR="00532CDB" w:rsidRPr="00C623AD">
              <w:rPr>
                <w:rStyle w:val="hps"/>
                <w:rFonts w:ascii="Arial" w:hAnsi="Arial"/>
                <w:sz w:val="12"/>
                <w:szCs w:val="12"/>
                <w:lang w:val="en-GB"/>
              </w:rPr>
              <w:t>e</w:t>
            </w:r>
            <w:r w:rsidRPr="00C623AD">
              <w:rPr>
                <w:rStyle w:val="hps"/>
                <w:rFonts w:ascii="Arial" w:hAnsi="Arial"/>
                <w:sz w:val="12"/>
                <w:szCs w:val="12"/>
                <w:lang w:val="en-GB"/>
              </w:rPr>
              <w:t xml:space="preserve"> se</w:t>
            </w:r>
            <w:r w:rsidRPr="00C623AD">
              <w:rPr>
                <w:rStyle w:val="apple-converted-space"/>
                <w:rFonts w:ascii="Arial" w:hAnsi="Arial"/>
                <w:sz w:val="12"/>
                <w:szCs w:val="12"/>
                <w:lang w:val="en-GB"/>
              </w:rPr>
              <w:t> </w:t>
            </w:r>
            <w:r w:rsidRPr="00C623AD">
              <w:rPr>
                <w:rStyle w:val="hps"/>
                <w:rFonts w:ascii="Arial" w:hAnsi="Arial"/>
                <w:sz w:val="12"/>
                <w:szCs w:val="12"/>
                <w:lang w:val="en-GB"/>
              </w:rPr>
              <w:t>tre</w:t>
            </w:r>
            <w:r w:rsidRPr="00C623AD">
              <w:rPr>
                <w:rStyle w:val="apple-converted-space"/>
                <w:rFonts w:ascii="Arial" w:hAnsi="Arial"/>
                <w:sz w:val="12"/>
                <w:szCs w:val="12"/>
                <w:lang w:val="en-GB"/>
              </w:rPr>
              <w:t> </w:t>
            </w:r>
            <w:r w:rsidRPr="00C623AD">
              <w:rPr>
                <w:rStyle w:val="apple-converted-space"/>
                <w:rFonts w:ascii="Arial" w:hAnsi="Arial"/>
                <w:sz w:val="12"/>
                <w:szCs w:val="12"/>
                <w:lang w:val="en-US"/>
              </w:rPr>
              <w:t>pjese per shitjen</w:t>
            </w:r>
            <w:r w:rsidRPr="00C623AD">
              <w:rPr>
                <w:rStyle w:val="apple-converted-space"/>
                <w:rFonts w:ascii="Arial" w:hAnsi="Arial"/>
                <w:sz w:val="12"/>
                <w:szCs w:val="12"/>
                <w:lang w:val="en-GB"/>
              </w:rPr>
              <w:t> </w:t>
            </w:r>
            <w:r w:rsidRPr="00C623AD">
              <w:rPr>
                <w:rStyle w:val="hps"/>
                <w:rFonts w:ascii="Arial" w:hAnsi="Arial"/>
                <w:sz w:val="12"/>
                <w:szCs w:val="12"/>
                <w:lang w:val="en-GB"/>
              </w:rPr>
              <w:t>me shumic</w:t>
            </w:r>
            <w:r w:rsidR="00532CDB" w:rsidRPr="00C623AD">
              <w:rPr>
                <w:rStyle w:val="hps"/>
                <w:rFonts w:ascii="Arial" w:hAnsi="Arial"/>
                <w:sz w:val="12"/>
                <w:szCs w:val="12"/>
                <w:lang w:val="en-GB"/>
              </w:rPr>
              <w:t>e</w:t>
            </w:r>
            <w:r w:rsidRPr="00C623AD">
              <w:rPr>
                <w:rStyle w:val="apple-style-span"/>
                <w:rFonts w:ascii="Arial" w:hAnsi="Arial"/>
                <w:sz w:val="12"/>
                <w:szCs w:val="12"/>
                <w:lang w:val="en-GB"/>
              </w:rPr>
              <w:t>,</w:t>
            </w:r>
            <w:r w:rsidRPr="00C623AD">
              <w:rPr>
                <w:rStyle w:val="apple-converted-space"/>
                <w:rFonts w:ascii="Arial" w:hAnsi="Arial"/>
                <w:sz w:val="12"/>
                <w:szCs w:val="12"/>
                <w:lang w:val="en-GB"/>
              </w:rPr>
              <w:t> </w:t>
            </w:r>
            <w:r w:rsidRPr="00C623AD">
              <w:rPr>
                <w:rStyle w:val="hps"/>
                <w:rFonts w:ascii="Arial" w:hAnsi="Arial"/>
                <w:sz w:val="12"/>
                <w:szCs w:val="12"/>
                <w:lang w:val="en-GB"/>
              </w:rPr>
              <w:t>dhe</w:t>
            </w:r>
            <w:r w:rsidRPr="00C623AD">
              <w:rPr>
                <w:rStyle w:val="apple-converted-space"/>
                <w:rFonts w:ascii="Arial" w:hAnsi="Arial"/>
                <w:sz w:val="12"/>
                <w:szCs w:val="12"/>
                <w:lang w:val="en-GB"/>
              </w:rPr>
              <w:t> </w:t>
            </w:r>
            <w:r w:rsidRPr="00C623AD">
              <w:rPr>
                <w:rStyle w:val="hps"/>
                <w:rFonts w:ascii="Arial" w:hAnsi="Arial"/>
                <w:sz w:val="12"/>
                <w:szCs w:val="12"/>
                <w:lang w:val="en-US"/>
              </w:rPr>
              <w:t>çereket</w:t>
            </w:r>
            <w:r w:rsidRPr="00C623AD">
              <w:rPr>
                <w:rStyle w:val="apple-converted-space"/>
                <w:rFonts w:ascii="Arial" w:hAnsi="Arial"/>
                <w:sz w:val="12"/>
                <w:szCs w:val="12"/>
                <w:lang w:val="en-GB"/>
              </w:rPr>
              <w:t> </w:t>
            </w:r>
            <w:r w:rsidRPr="00C623AD">
              <w:rPr>
                <w:rStyle w:val="hps"/>
                <w:rFonts w:ascii="Arial" w:hAnsi="Arial"/>
                <w:sz w:val="12"/>
                <w:szCs w:val="12"/>
                <w:lang w:val="en-GB"/>
              </w:rPr>
              <w:t>nuk p</w:t>
            </w:r>
            <w:r w:rsidR="00532CDB" w:rsidRPr="00C623AD">
              <w:rPr>
                <w:rStyle w:val="hps"/>
                <w:rFonts w:ascii="Arial" w:hAnsi="Arial"/>
                <w:sz w:val="12"/>
                <w:szCs w:val="12"/>
                <w:lang w:val="en-GB"/>
              </w:rPr>
              <w:t>e</w:t>
            </w:r>
            <w:r w:rsidRPr="00C623AD">
              <w:rPr>
                <w:rStyle w:val="hps"/>
                <w:rFonts w:ascii="Arial" w:hAnsi="Arial"/>
                <w:sz w:val="12"/>
                <w:szCs w:val="12"/>
                <w:lang w:val="en-GB"/>
              </w:rPr>
              <w:t>rmbajn</w:t>
            </w:r>
            <w:r w:rsidR="00532CDB" w:rsidRPr="00C623AD">
              <w:rPr>
                <w:rStyle w:val="hps"/>
                <w:rFonts w:ascii="Arial" w:hAnsi="Arial"/>
                <w:sz w:val="12"/>
                <w:szCs w:val="12"/>
                <w:lang w:val="en-GB"/>
              </w:rPr>
              <w:t>e</w:t>
            </w:r>
            <w:r w:rsidRPr="00C623AD">
              <w:rPr>
                <w:rStyle w:val="hps"/>
                <w:rFonts w:ascii="Arial" w:hAnsi="Arial"/>
                <w:sz w:val="12"/>
                <w:szCs w:val="12"/>
                <w:lang w:val="en-GB"/>
              </w:rPr>
              <w:t xml:space="preserve"> material</w:t>
            </w:r>
            <w:r w:rsidRPr="00C623AD">
              <w:rPr>
                <w:rStyle w:val="hps"/>
                <w:rFonts w:ascii="Arial" w:hAnsi="Arial"/>
                <w:sz w:val="12"/>
                <w:szCs w:val="12"/>
                <w:lang w:val="en-US"/>
              </w:rPr>
              <w:t>e</w:t>
            </w:r>
            <w:r w:rsidRPr="00C623AD">
              <w:rPr>
                <w:rStyle w:val="apple-converted-space"/>
                <w:rFonts w:ascii="Arial" w:hAnsi="Arial"/>
                <w:sz w:val="12"/>
                <w:szCs w:val="12"/>
                <w:lang w:val="en-GB"/>
              </w:rPr>
              <w:t> </w:t>
            </w:r>
            <w:r w:rsidRPr="00C623AD">
              <w:rPr>
                <w:rStyle w:val="hps"/>
                <w:rFonts w:ascii="Arial" w:hAnsi="Arial"/>
                <w:sz w:val="12"/>
                <w:szCs w:val="12"/>
                <w:lang w:val="en-GB"/>
              </w:rPr>
              <w:t>t</w:t>
            </w:r>
            <w:r w:rsidR="00532CDB" w:rsidRPr="00C623AD">
              <w:rPr>
                <w:rStyle w:val="hps"/>
                <w:rFonts w:ascii="Arial" w:hAnsi="Arial"/>
                <w:sz w:val="12"/>
                <w:szCs w:val="12"/>
                <w:lang w:val="en-GB"/>
              </w:rPr>
              <w:t>e</w:t>
            </w:r>
            <w:r w:rsidRPr="00C623AD">
              <w:rPr>
                <w:rStyle w:val="hps"/>
                <w:rFonts w:ascii="Arial" w:hAnsi="Arial"/>
                <w:sz w:val="12"/>
                <w:szCs w:val="12"/>
                <w:lang w:val="en-GB"/>
              </w:rPr>
              <w:t xml:space="preserve"> specifikuara</w:t>
            </w:r>
            <w:r w:rsidRPr="00C623AD">
              <w:rPr>
                <w:rStyle w:val="apple-converted-space"/>
                <w:rFonts w:ascii="Arial" w:hAnsi="Arial"/>
                <w:sz w:val="12"/>
                <w:szCs w:val="12"/>
                <w:lang w:val="en-GB"/>
              </w:rPr>
              <w:t> </w:t>
            </w:r>
            <w:r w:rsidRPr="00C623AD">
              <w:rPr>
                <w:rStyle w:val="apple-converted-space"/>
                <w:rFonts w:ascii="Arial" w:hAnsi="Arial"/>
                <w:sz w:val="12"/>
                <w:szCs w:val="12"/>
                <w:lang w:val="en-US"/>
              </w:rPr>
              <w:t>si</w:t>
            </w:r>
            <w:r w:rsidRPr="00C623AD">
              <w:rPr>
                <w:rStyle w:val="hps"/>
                <w:rFonts w:ascii="Arial" w:hAnsi="Arial"/>
                <w:sz w:val="12"/>
                <w:szCs w:val="12"/>
                <w:lang w:val="en-GB"/>
              </w:rPr>
              <w:t xml:space="preserve"> t</w:t>
            </w:r>
            <w:r w:rsidR="00532CDB" w:rsidRPr="00C623AD">
              <w:rPr>
                <w:rStyle w:val="hps"/>
                <w:rFonts w:ascii="Arial" w:hAnsi="Arial"/>
                <w:sz w:val="12"/>
                <w:szCs w:val="12"/>
                <w:lang w:val="en-GB"/>
              </w:rPr>
              <w:t>e</w:t>
            </w:r>
            <w:r w:rsidRPr="00C623AD">
              <w:rPr>
                <w:rStyle w:val="hps"/>
                <w:rFonts w:ascii="Arial" w:hAnsi="Arial"/>
                <w:sz w:val="12"/>
                <w:szCs w:val="12"/>
                <w:lang w:val="en-GB"/>
              </w:rPr>
              <w:t xml:space="preserve"> rrezik</w:t>
            </w:r>
            <w:r w:rsidRPr="00C623AD">
              <w:rPr>
                <w:rStyle w:val="hps"/>
                <w:rFonts w:ascii="Arial" w:hAnsi="Arial"/>
                <w:sz w:val="12"/>
                <w:szCs w:val="12"/>
                <w:lang w:val="en-US"/>
              </w:rPr>
              <w:t>shme</w:t>
            </w:r>
            <w:r w:rsidRPr="00C623AD">
              <w:rPr>
                <w:rStyle w:val="hps"/>
                <w:rFonts w:ascii="Arial" w:hAnsi="Arial"/>
                <w:sz w:val="12"/>
                <w:szCs w:val="12"/>
                <w:lang w:val="en-GB"/>
              </w:rPr>
              <w:t xml:space="preserve"> t</w:t>
            </w:r>
            <w:r w:rsidR="00532CDB" w:rsidRPr="00C623AD">
              <w:rPr>
                <w:rStyle w:val="hps"/>
                <w:rFonts w:ascii="Arial" w:hAnsi="Arial"/>
                <w:sz w:val="12"/>
                <w:szCs w:val="12"/>
                <w:lang w:val="en-GB"/>
              </w:rPr>
              <w:t>e</w:t>
            </w:r>
            <w:r w:rsidRPr="00C623AD">
              <w:rPr>
                <w:rStyle w:val="hps"/>
                <w:rFonts w:ascii="Arial" w:hAnsi="Arial"/>
                <w:sz w:val="12"/>
                <w:szCs w:val="12"/>
                <w:lang w:val="en-US"/>
              </w:rPr>
              <w:t xml:space="preserve"> </w:t>
            </w:r>
            <w:r w:rsidRPr="00C623AD">
              <w:rPr>
                <w:rStyle w:val="hps"/>
                <w:rFonts w:ascii="Arial" w:hAnsi="Arial"/>
                <w:sz w:val="12"/>
                <w:szCs w:val="12"/>
                <w:lang w:val="en-GB"/>
              </w:rPr>
              <w:t xml:space="preserve"> </w:t>
            </w:r>
            <w:r w:rsidRPr="00C623AD">
              <w:rPr>
                <w:rStyle w:val="hps"/>
                <w:rFonts w:ascii="Arial" w:hAnsi="Arial"/>
                <w:sz w:val="12"/>
                <w:szCs w:val="12"/>
                <w:lang w:val="en-US"/>
              </w:rPr>
              <w:t>ndryshem nga</w:t>
            </w:r>
            <w:r w:rsidRPr="00C623AD">
              <w:rPr>
                <w:rStyle w:val="apple-converted-space"/>
                <w:rFonts w:ascii="Arial" w:hAnsi="Arial"/>
                <w:sz w:val="12"/>
                <w:szCs w:val="12"/>
                <w:lang w:val="en-GB"/>
              </w:rPr>
              <w:t> </w:t>
            </w:r>
            <w:r w:rsidRPr="00C623AD">
              <w:rPr>
                <w:rStyle w:val="hps"/>
                <w:rFonts w:ascii="Arial" w:hAnsi="Arial"/>
                <w:sz w:val="12"/>
                <w:szCs w:val="12"/>
                <w:lang w:val="en-US"/>
              </w:rPr>
              <w:t>kolona</w:t>
            </w:r>
            <w:r w:rsidRPr="00C623AD">
              <w:rPr>
                <w:rStyle w:val="hps"/>
                <w:rFonts w:ascii="Arial" w:hAnsi="Arial"/>
                <w:sz w:val="12"/>
                <w:szCs w:val="12"/>
                <w:lang w:val="en-GB"/>
              </w:rPr>
              <w:t xml:space="preserve"> vertebral</w:t>
            </w:r>
            <w:r w:rsidRPr="00C623AD">
              <w:rPr>
                <w:rStyle w:val="hps"/>
                <w:rFonts w:ascii="Arial" w:hAnsi="Arial"/>
                <w:sz w:val="12"/>
                <w:szCs w:val="12"/>
                <w:lang w:val="en-US"/>
              </w:rPr>
              <w:t>e</w:t>
            </w:r>
            <w:r w:rsidRPr="00C623AD">
              <w:rPr>
                <w:rStyle w:val="apple-style-span"/>
                <w:rFonts w:ascii="Arial" w:hAnsi="Arial"/>
                <w:sz w:val="12"/>
                <w:szCs w:val="12"/>
                <w:lang w:val="en-GB"/>
              </w:rPr>
              <w:t>,</w:t>
            </w:r>
            <w:r w:rsidRPr="00C623AD">
              <w:rPr>
                <w:rStyle w:val="apple-style-span"/>
                <w:rFonts w:ascii="Arial" w:hAnsi="Arial"/>
                <w:sz w:val="12"/>
                <w:szCs w:val="12"/>
                <w:lang w:val="en-US"/>
              </w:rPr>
              <w:t xml:space="preserve"> </w:t>
            </w:r>
            <w:r w:rsidRPr="00C623AD">
              <w:rPr>
                <w:rStyle w:val="hps"/>
                <w:rFonts w:ascii="Arial" w:hAnsi="Arial"/>
                <w:sz w:val="12"/>
                <w:szCs w:val="12"/>
                <w:lang w:val="en-GB"/>
              </w:rPr>
              <w:t>duke p</w:t>
            </w:r>
            <w:r w:rsidR="00532CDB" w:rsidRPr="00C623AD">
              <w:rPr>
                <w:rStyle w:val="hps"/>
                <w:rFonts w:ascii="Arial" w:hAnsi="Arial"/>
                <w:sz w:val="12"/>
                <w:szCs w:val="12"/>
                <w:lang w:val="en-GB"/>
              </w:rPr>
              <w:t>e</w:t>
            </w:r>
            <w:r w:rsidRPr="00C623AD">
              <w:rPr>
                <w:rStyle w:val="hps"/>
                <w:rFonts w:ascii="Arial" w:hAnsi="Arial"/>
                <w:sz w:val="12"/>
                <w:szCs w:val="12"/>
                <w:lang w:val="en-GB"/>
              </w:rPr>
              <w:t>rfshir</w:t>
            </w:r>
            <w:r w:rsidR="00532CDB" w:rsidRPr="00C623AD">
              <w:rPr>
                <w:rStyle w:val="hps"/>
                <w:rFonts w:ascii="Arial" w:hAnsi="Arial"/>
                <w:sz w:val="12"/>
                <w:szCs w:val="12"/>
                <w:lang w:val="en-GB"/>
              </w:rPr>
              <w:t>e</w:t>
            </w:r>
            <w:r w:rsidRPr="00C623AD">
              <w:rPr>
                <w:rStyle w:val="apple-converted-space"/>
                <w:rFonts w:ascii="Arial" w:hAnsi="Arial"/>
                <w:sz w:val="12"/>
                <w:szCs w:val="12"/>
                <w:lang w:val="en-GB"/>
              </w:rPr>
              <w:t> </w:t>
            </w:r>
            <w:r w:rsidRPr="00C623AD">
              <w:rPr>
                <w:rStyle w:val="hps"/>
                <w:rFonts w:ascii="Arial" w:hAnsi="Arial"/>
                <w:sz w:val="12"/>
                <w:szCs w:val="12"/>
                <w:lang w:val="en-GB"/>
              </w:rPr>
              <w:t>gangli</w:t>
            </w:r>
            <w:r w:rsidR="009E1774" w:rsidRPr="00C623AD">
              <w:rPr>
                <w:rStyle w:val="hps"/>
                <w:rFonts w:ascii="Arial" w:hAnsi="Arial"/>
                <w:sz w:val="12"/>
                <w:szCs w:val="12"/>
                <w:lang w:val="en-US"/>
              </w:rPr>
              <w:t>onet nervore</w:t>
            </w:r>
            <w:r w:rsidRPr="00C623AD">
              <w:rPr>
                <w:rStyle w:val="apple-converted-space"/>
                <w:rFonts w:ascii="Arial" w:hAnsi="Arial"/>
                <w:sz w:val="12"/>
                <w:szCs w:val="12"/>
                <w:lang w:val="en-GB"/>
              </w:rPr>
              <w:t> </w:t>
            </w:r>
            <w:r w:rsidRPr="00C623AD">
              <w:rPr>
                <w:rStyle w:val="hps"/>
                <w:rFonts w:ascii="Arial" w:hAnsi="Arial"/>
                <w:sz w:val="12"/>
                <w:szCs w:val="12"/>
                <w:lang w:val="en-GB"/>
              </w:rPr>
              <w:t>dorsal</w:t>
            </w:r>
            <w:r w:rsidR="009E1774" w:rsidRPr="00C623AD">
              <w:rPr>
                <w:rStyle w:val="apple-converted-space"/>
                <w:rFonts w:ascii="Arial" w:hAnsi="Arial"/>
                <w:sz w:val="12"/>
                <w:szCs w:val="12"/>
                <w:lang w:val="en-US"/>
              </w:rPr>
              <w:t>e</w:t>
            </w:r>
            <w:r w:rsidRPr="00C623AD">
              <w:rPr>
                <w:rStyle w:val="apple-style-span"/>
                <w:rFonts w:ascii="Arial" w:hAnsi="Arial"/>
                <w:sz w:val="12"/>
                <w:szCs w:val="12"/>
                <w:lang w:val="en-GB"/>
              </w:rPr>
              <w:t>.</w:t>
            </w:r>
          </w:p>
          <w:p w:rsidR="00C8646F" w:rsidRPr="00C623AD" w:rsidRDefault="00C8646F" w:rsidP="00D333D8">
            <w:pPr>
              <w:pStyle w:val="10"/>
              <w:ind w:left="1242"/>
              <w:jc w:val="both"/>
              <w:rPr>
                <w:rFonts w:ascii="Arial" w:hAnsi="Arial"/>
                <w:sz w:val="12"/>
                <w:szCs w:val="12"/>
                <w:lang w:val="en-US"/>
              </w:rPr>
            </w:pPr>
          </w:p>
          <w:p w:rsidR="00C8646F" w:rsidRPr="004C7D78" w:rsidRDefault="00C8646F" w:rsidP="00D333D8">
            <w:pPr>
              <w:ind w:left="1242" w:hanging="1080"/>
              <w:jc w:val="both"/>
              <w:rPr>
                <w:sz w:val="12"/>
                <w:szCs w:val="12"/>
                <w:lang w:val="en-GB"/>
              </w:rPr>
            </w:pPr>
            <w:r w:rsidRPr="004C7D78">
              <w:rPr>
                <w:b/>
                <w:sz w:val="12"/>
                <w:szCs w:val="12"/>
              </w:rPr>
              <w:t>(</w:t>
            </w:r>
            <w:r w:rsidRPr="004C7D78">
              <w:rPr>
                <w:b/>
                <w:sz w:val="12"/>
                <w:szCs w:val="12"/>
                <w:vertAlign w:val="superscript"/>
              </w:rPr>
              <w:t>1</w:t>
            </w:r>
            <w:r w:rsidRPr="004C7D78">
              <w:rPr>
                <w:b/>
                <w:sz w:val="12"/>
                <w:szCs w:val="12"/>
              </w:rPr>
              <w:t>)</w:t>
            </w:r>
            <w:r w:rsidR="004C7D78">
              <w:t xml:space="preserve"> </w:t>
            </w:r>
            <w:r w:rsidR="004C7D78" w:rsidRPr="004C7D78">
              <w:rPr>
                <w:rStyle w:val="tlid-translationtranslation"/>
                <w:b/>
                <w:sz w:val="12"/>
                <w:szCs w:val="12"/>
              </w:rPr>
              <w:t>ή [II.1.9.3. για εισαγωγές από χώρα ή περιφέρεια η οποία δεν έχει ταξινομηθεί με το άρθρο 5 παράγραφος 2 του κανονισμού (</w:t>
            </w:r>
            <w:r w:rsidR="004C7D78" w:rsidRPr="004C7D78">
              <w:rPr>
                <w:b/>
                <w:sz w:val="12"/>
                <w:szCs w:val="12"/>
                <w:lang w:val="en-US"/>
              </w:rPr>
              <w:t>EC</w:t>
            </w:r>
            <w:r w:rsidR="004C7D78" w:rsidRPr="004C7D78">
              <w:rPr>
                <w:rStyle w:val="tlid-translationtranslation"/>
                <w:b/>
                <w:sz w:val="12"/>
                <w:szCs w:val="12"/>
              </w:rPr>
              <w:t xml:space="preserve">) αριθ. </w:t>
            </w:r>
            <w:r w:rsidR="004C7D78" w:rsidRPr="004C7D78">
              <w:rPr>
                <w:rStyle w:val="tlid-translationtranslation"/>
                <w:b/>
                <w:sz w:val="12"/>
                <w:szCs w:val="12"/>
                <w:lang w:val="en-GB"/>
              </w:rPr>
              <w:t xml:space="preserve">999/2001 </w:t>
            </w:r>
            <w:r w:rsidR="004C7D78" w:rsidRPr="004C7D78">
              <w:rPr>
                <w:rStyle w:val="tlid-translationtranslation"/>
                <w:b/>
                <w:sz w:val="12"/>
                <w:szCs w:val="12"/>
              </w:rPr>
              <w:t>ή</w:t>
            </w:r>
            <w:r w:rsidR="004C7D78" w:rsidRPr="004C7D78">
              <w:rPr>
                <w:rStyle w:val="tlid-translationtranslation"/>
                <w:b/>
                <w:sz w:val="12"/>
                <w:szCs w:val="12"/>
                <w:lang w:val="en-GB"/>
              </w:rPr>
              <w:t xml:space="preserve"> </w:t>
            </w:r>
            <w:r w:rsidR="004C7D78" w:rsidRPr="004C7D78">
              <w:rPr>
                <w:rStyle w:val="tlid-translationtranslation"/>
                <w:b/>
                <w:sz w:val="12"/>
                <w:szCs w:val="12"/>
              </w:rPr>
              <w:t>έχει</w:t>
            </w:r>
            <w:r w:rsidR="004C7D78" w:rsidRPr="004C7D78">
              <w:rPr>
                <w:rStyle w:val="tlid-translationtranslation"/>
                <w:b/>
                <w:sz w:val="12"/>
                <w:szCs w:val="12"/>
                <w:lang w:val="en-GB"/>
              </w:rPr>
              <w:t xml:space="preserve"> </w:t>
            </w:r>
            <w:r w:rsidR="004C7D78" w:rsidRPr="004C7D78">
              <w:rPr>
                <w:rStyle w:val="tlid-translationtranslation"/>
                <w:b/>
                <w:sz w:val="12"/>
                <w:szCs w:val="12"/>
              </w:rPr>
              <w:t>χαρακτηριστεί</w:t>
            </w:r>
            <w:r w:rsidR="004C7D78" w:rsidRPr="004C7D78">
              <w:rPr>
                <w:rStyle w:val="tlid-translationtranslation"/>
                <w:b/>
                <w:sz w:val="12"/>
                <w:szCs w:val="12"/>
                <w:lang w:val="en-GB"/>
              </w:rPr>
              <w:t xml:space="preserve"> </w:t>
            </w:r>
            <w:r w:rsidR="004C7D78" w:rsidRPr="004C7D78">
              <w:rPr>
                <w:rStyle w:val="tlid-translationtranslation"/>
                <w:b/>
                <w:sz w:val="12"/>
                <w:szCs w:val="12"/>
              </w:rPr>
              <w:t>ως</w:t>
            </w:r>
            <w:r w:rsidR="004C7D78" w:rsidRPr="004C7D78">
              <w:rPr>
                <w:rStyle w:val="tlid-translationtranslation"/>
                <w:b/>
                <w:sz w:val="12"/>
                <w:szCs w:val="12"/>
                <w:lang w:val="en-GB"/>
              </w:rPr>
              <w:t xml:space="preserve"> </w:t>
            </w:r>
            <w:r w:rsidR="004C7D78" w:rsidRPr="004C7D78">
              <w:rPr>
                <w:rStyle w:val="tlid-translationtranslation"/>
                <w:b/>
                <w:sz w:val="12"/>
                <w:szCs w:val="12"/>
              </w:rPr>
              <w:t>χώρα</w:t>
            </w:r>
            <w:r w:rsidR="004C7D78" w:rsidRPr="004C7D78">
              <w:rPr>
                <w:rStyle w:val="tlid-translationtranslation"/>
                <w:b/>
                <w:sz w:val="12"/>
                <w:szCs w:val="12"/>
                <w:lang w:val="en-GB"/>
              </w:rPr>
              <w:t xml:space="preserve"> </w:t>
            </w:r>
            <w:r w:rsidR="004C7D78" w:rsidRPr="004C7D78">
              <w:rPr>
                <w:rStyle w:val="tlid-translationtranslation"/>
                <w:b/>
                <w:sz w:val="12"/>
                <w:szCs w:val="12"/>
              </w:rPr>
              <w:t>ή</w:t>
            </w:r>
            <w:r w:rsidR="004C7D78" w:rsidRPr="004C7D78">
              <w:rPr>
                <w:rStyle w:val="tlid-translationtranslation"/>
                <w:b/>
                <w:sz w:val="12"/>
                <w:szCs w:val="12"/>
                <w:lang w:val="en-GB"/>
              </w:rPr>
              <w:t xml:space="preserve"> </w:t>
            </w:r>
            <w:r w:rsidR="004C7D78" w:rsidRPr="004C7D78">
              <w:rPr>
                <w:rStyle w:val="tlid-translationtranslation"/>
                <w:b/>
                <w:sz w:val="12"/>
                <w:szCs w:val="12"/>
              </w:rPr>
              <w:t>περιοχή</w:t>
            </w:r>
            <w:r w:rsidR="004C7D78" w:rsidRPr="004C7D78">
              <w:rPr>
                <w:rStyle w:val="tlid-translationtranslation"/>
                <w:b/>
                <w:sz w:val="12"/>
                <w:szCs w:val="12"/>
                <w:lang w:val="en-GB"/>
              </w:rPr>
              <w:t xml:space="preserve"> </w:t>
            </w:r>
            <w:r w:rsidR="004C7D78" w:rsidRPr="004C7D78">
              <w:rPr>
                <w:rStyle w:val="tlid-translationtranslation"/>
                <w:b/>
                <w:sz w:val="12"/>
                <w:szCs w:val="12"/>
              </w:rPr>
              <w:t>με</w:t>
            </w:r>
            <w:r w:rsidR="004C7D78" w:rsidRPr="004C7D78">
              <w:rPr>
                <w:rStyle w:val="tlid-translationtranslation"/>
                <w:b/>
                <w:sz w:val="12"/>
                <w:szCs w:val="12"/>
                <w:lang w:val="en-GB"/>
              </w:rPr>
              <w:t xml:space="preserve"> </w:t>
            </w:r>
            <w:r w:rsidR="004C7D78" w:rsidRPr="004C7D78">
              <w:rPr>
                <w:rStyle w:val="tlid-translationtranslation"/>
                <w:b/>
                <w:sz w:val="12"/>
                <w:szCs w:val="12"/>
              </w:rPr>
              <w:t>απροσδιόριστο</w:t>
            </w:r>
            <w:r w:rsidR="004C7D78" w:rsidRPr="004C7D78">
              <w:rPr>
                <w:rStyle w:val="tlid-translationtranslation"/>
                <w:b/>
                <w:sz w:val="12"/>
                <w:szCs w:val="12"/>
                <w:lang w:val="en-GB"/>
              </w:rPr>
              <w:t xml:space="preserve"> </w:t>
            </w:r>
            <w:r w:rsidR="004C7D78" w:rsidRPr="004C7D78">
              <w:rPr>
                <w:rStyle w:val="tlid-translationtranslation"/>
                <w:b/>
                <w:sz w:val="12"/>
                <w:szCs w:val="12"/>
              </w:rPr>
              <w:t>κίνδυνο</w:t>
            </w:r>
            <w:r w:rsidR="004C7D78" w:rsidRPr="004C7D78">
              <w:rPr>
                <w:rStyle w:val="tlid-translationtranslation"/>
                <w:b/>
                <w:sz w:val="12"/>
                <w:szCs w:val="12"/>
                <w:lang w:val="en-GB"/>
              </w:rPr>
              <w:t xml:space="preserve"> </w:t>
            </w:r>
            <w:r w:rsidR="00495520">
              <w:rPr>
                <w:rStyle w:val="tlid-translationtranslation"/>
                <w:b/>
                <w:sz w:val="12"/>
                <w:szCs w:val="12"/>
              </w:rPr>
              <w:t>ΣΕΒ</w:t>
            </w:r>
            <w:r w:rsidR="004C7D78" w:rsidRPr="004C7D78">
              <w:rPr>
                <w:rStyle w:val="tlid-translationtranslation"/>
                <w:b/>
                <w:sz w:val="12"/>
                <w:szCs w:val="12"/>
                <w:lang w:val="en-GB"/>
              </w:rPr>
              <w:t xml:space="preserve"> </w:t>
            </w:r>
            <w:r w:rsidR="00495520">
              <w:rPr>
                <w:rStyle w:val="tlid-translationtranslation"/>
                <w:b/>
                <w:sz w:val="12"/>
                <w:szCs w:val="12"/>
              </w:rPr>
              <w:t>σύμφωνα</w:t>
            </w:r>
            <w:r w:rsidR="00495520" w:rsidRPr="00495520">
              <w:rPr>
                <w:rStyle w:val="tlid-translationtranslation"/>
                <w:b/>
                <w:sz w:val="12"/>
                <w:szCs w:val="12"/>
                <w:lang w:val="en-US"/>
              </w:rPr>
              <w:t xml:space="preserve"> </w:t>
            </w:r>
            <w:r w:rsidR="00495520">
              <w:rPr>
                <w:rStyle w:val="tlid-translationtranslation"/>
                <w:b/>
                <w:sz w:val="12"/>
                <w:szCs w:val="12"/>
              </w:rPr>
              <w:t>με</w:t>
            </w:r>
            <w:r w:rsidR="00495520" w:rsidRPr="00495520">
              <w:rPr>
                <w:rStyle w:val="tlid-translationtranslation"/>
                <w:b/>
                <w:sz w:val="12"/>
                <w:szCs w:val="12"/>
                <w:lang w:val="en-US"/>
              </w:rPr>
              <w:t xml:space="preserve"> </w:t>
            </w:r>
            <w:r w:rsidR="00495520">
              <w:rPr>
                <w:rStyle w:val="tlid-translationtranslation"/>
                <w:b/>
                <w:sz w:val="12"/>
                <w:szCs w:val="12"/>
              </w:rPr>
              <w:t>την</w:t>
            </w:r>
            <w:r w:rsidR="004C7D78" w:rsidRPr="004C7D78">
              <w:rPr>
                <w:rStyle w:val="tlid-translationtranslation"/>
                <w:b/>
                <w:sz w:val="12"/>
                <w:szCs w:val="12"/>
                <w:lang w:val="en-GB"/>
              </w:rPr>
              <w:t xml:space="preserve"> </w:t>
            </w:r>
            <w:r w:rsidR="004C7D78" w:rsidRPr="004C7D78">
              <w:rPr>
                <w:rStyle w:val="tlid-translationtranslation"/>
                <w:b/>
                <w:sz w:val="12"/>
                <w:szCs w:val="12"/>
              </w:rPr>
              <w:t>απόφαση</w:t>
            </w:r>
            <w:r w:rsidR="004C7D78" w:rsidRPr="004C7D78">
              <w:rPr>
                <w:rStyle w:val="tlid-translationtranslation"/>
                <w:b/>
                <w:sz w:val="12"/>
                <w:szCs w:val="12"/>
                <w:lang w:val="en-GB"/>
              </w:rPr>
              <w:t xml:space="preserve"> 2007/453 / </w:t>
            </w:r>
            <w:r w:rsidR="004C7D78" w:rsidRPr="004C7D78">
              <w:rPr>
                <w:b/>
                <w:sz w:val="12"/>
                <w:szCs w:val="12"/>
                <w:lang w:val="en-US"/>
              </w:rPr>
              <w:t>EC</w:t>
            </w:r>
            <w:r w:rsidR="004C7D78" w:rsidRPr="004C7D78">
              <w:rPr>
                <w:rStyle w:val="tlid-translationtranslation"/>
                <w:lang w:val="en-GB"/>
              </w:rPr>
              <w:t xml:space="preserve"> /·</w:t>
            </w:r>
            <w:r w:rsidRPr="00C623AD">
              <w:rPr>
                <w:b/>
                <w:sz w:val="12"/>
                <w:szCs w:val="12"/>
                <w:lang w:val="en-US"/>
              </w:rPr>
              <w:t xml:space="preserve"> </w:t>
            </w:r>
            <w:r w:rsidRPr="004C7D78">
              <w:rPr>
                <w:sz w:val="12"/>
                <w:szCs w:val="12"/>
                <w:lang w:val="en-US"/>
              </w:rPr>
              <w:t>or [II.1.9.3. for imports from a country or a region whitch has not been</w:t>
            </w:r>
            <w:r w:rsidRPr="004C7D78">
              <w:rPr>
                <w:rStyle w:val="apple-style-span"/>
                <w:sz w:val="12"/>
                <w:szCs w:val="12"/>
                <w:lang w:val="en-US"/>
              </w:rPr>
              <w:t xml:space="preserve"> categorised with Article 5(2) of Regulation (EC) No 999/2001 or has been  categorised a country or region with undetermined</w:t>
            </w:r>
            <w:r w:rsidR="00495520">
              <w:rPr>
                <w:sz w:val="12"/>
                <w:szCs w:val="12"/>
                <w:lang w:val="en-US"/>
              </w:rPr>
              <w:t xml:space="preserve"> BSE risk and listed</w:t>
            </w:r>
            <w:r w:rsidRPr="004C7D78">
              <w:rPr>
                <w:sz w:val="12"/>
                <w:szCs w:val="12"/>
                <w:lang w:val="en-US"/>
              </w:rPr>
              <w:t xml:space="preserve"> as such in Decision 2007/453/EC; </w:t>
            </w:r>
          </w:p>
          <w:p w:rsidR="00C8646F" w:rsidRPr="00C623AD" w:rsidRDefault="00C8646F" w:rsidP="00D333D8">
            <w:pPr>
              <w:pStyle w:val="10"/>
              <w:ind w:left="1242" w:hanging="810"/>
              <w:jc w:val="both"/>
              <w:rPr>
                <w:rStyle w:val="apple-style-span"/>
                <w:rFonts w:ascii="Arial" w:hAnsi="Arial"/>
                <w:sz w:val="12"/>
                <w:szCs w:val="12"/>
                <w:lang w:val="en-GB"/>
              </w:rPr>
            </w:pPr>
            <w:r w:rsidRPr="00C623AD">
              <w:rPr>
                <w:rStyle w:val="hps"/>
                <w:rFonts w:ascii="Arial" w:hAnsi="Arial"/>
                <w:sz w:val="12"/>
                <w:szCs w:val="12"/>
                <w:lang w:val="en-GB"/>
              </w:rPr>
              <w:t>ose</w:t>
            </w:r>
            <w:r w:rsidRPr="00C623AD">
              <w:rPr>
                <w:rStyle w:val="apple-converted-space"/>
                <w:rFonts w:ascii="Arial" w:hAnsi="Arial"/>
                <w:sz w:val="12"/>
                <w:szCs w:val="12"/>
                <w:lang w:val="en-GB"/>
              </w:rPr>
              <w:t xml:space="preserve">         </w:t>
            </w:r>
            <w:r w:rsidRPr="00C623AD">
              <w:rPr>
                <w:rStyle w:val="apple-converted-space"/>
                <w:rFonts w:ascii="Arial" w:hAnsi="Arial"/>
                <w:sz w:val="12"/>
                <w:szCs w:val="12"/>
                <w:lang w:val="en-US"/>
              </w:rPr>
              <w:t>per</w:t>
            </w:r>
            <w:r w:rsidRPr="00C623AD">
              <w:rPr>
                <w:rStyle w:val="apple-converted-space"/>
                <w:rFonts w:ascii="Arial" w:hAnsi="Arial"/>
                <w:sz w:val="12"/>
                <w:szCs w:val="12"/>
                <w:lang w:val="en-GB"/>
              </w:rPr>
              <w:t xml:space="preserve"> </w:t>
            </w:r>
            <w:r w:rsidRPr="00C623AD">
              <w:rPr>
                <w:rStyle w:val="hps"/>
                <w:rFonts w:ascii="Arial" w:hAnsi="Arial"/>
                <w:sz w:val="12"/>
                <w:szCs w:val="12"/>
                <w:lang w:val="en-GB"/>
              </w:rPr>
              <w:t>importet</w:t>
            </w:r>
            <w:r w:rsidRPr="00C623AD">
              <w:rPr>
                <w:rStyle w:val="apple-converted-space"/>
                <w:rFonts w:ascii="Arial" w:hAnsi="Arial"/>
                <w:sz w:val="12"/>
                <w:szCs w:val="12"/>
                <w:lang w:val="en-GB"/>
              </w:rPr>
              <w:t> </w:t>
            </w:r>
            <w:r w:rsidRPr="00C623AD">
              <w:rPr>
                <w:rStyle w:val="hps"/>
                <w:rFonts w:ascii="Arial" w:hAnsi="Arial"/>
                <w:sz w:val="12"/>
                <w:szCs w:val="12"/>
                <w:lang w:val="en-GB"/>
              </w:rPr>
              <w:t>nga</w:t>
            </w:r>
            <w:r w:rsidRPr="00C623AD">
              <w:rPr>
                <w:rStyle w:val="apple-converted-space"/>
                <w:rFonts w:ascii="Arial" w:hAnsi="Arial"/>
                <w:sz w:val="12"/>
                <w:szCs w:val="12"/>
                <w:lang w:val="en-GB"/>
              </w:rPr>
              <w:t> </w:t>
            </w:r>
            <w:r w:rsidRPr="00C623AD">
              <w:rPr>
                <w:rStyle w:val="hps"/>
                <w:rFonts w:ascii="Arial" w:hAnsi="Arial"/>
                <w:sz w:val="12"/>
                <w:szCs w:val="12"/>
                <w:lang w:val="en-GB"/>
              </w:rPr>
              <w:t>nj</w:t>
            </w:r>
            <w:r w:rsidR="00532CDB" w:rsidRPr="00C623AD">
              <w:rPr>
                <w:rStyle w:val="hps"/>
                <w:rFonts w:ascii="Arial" w:hAnsi="Arial"/>
                <w:sz w:val="12"/>
                <w:szCs w:val="12"/>
                <w:lang w:val="en-GB"/>
              </w:rPr>
              <w:t>e</w:t>
            </w:r>
            <w:r w:rsidRPr="00C623AD">
              <w:rPr>
                <w:rStyle w:val="apple-converted-space"/>
                <w:rFonts w:ascii="Arial" w:hAnsi="Arial"/>
                <w:sz w:val="12"/>
                <w:szCs w:val="12"/>
                <w:lang w:val="en-GB"/>
              </w:rPr>
              <w:t> </w:t>
            </w:r>
            <w:r w:rsidRPr="00C623AD">
              <w:rPr>
                <w:rStyle w:val="hps"/>
                <w:rFonts w:ascii="Arial" w:hAnsi="Arial"/>
                <w:sz w:val="12"/>
                <w:szCs w:val="12"/>
                <w:lang w:val="en-GB"/>
              </w:rPr>
              <w:t>vend</w:t>
            </w:r>
            <w:r w:rsidRPr="00C623AD">
              <w:rPr>
                <w:rStyle w:val="apple-converted-space"/>
                <w:rFonts w:ascii="Arial" w:hAnsi="Arial"/>
                <w:sz w:val="12"/>
                <w:szCs w:val="12"/>
                <w:lang w:val="en-GB"/>
              </w:rPr>
              <w:t> </w:t>
            </w:r>
            <w:r w:rsidRPr="00C623AD">
              <w:rPr>
                <w:rStyle w:val="hps"/>
                <w:rFonts w:ascii="Arial" w:hAnsi="Arial"/>
                <w:sz w:val="12"/>
                <w:szCs w:val="12"/>
                <w:lang w:val="en-GB"/>
              </w:rPr>
              <w:t>apo</w:t>
            </w:r>
            <w:r w:rsidRPr="00C623AD">
              <w:rPr>
                <w:rStyle w:val="apple-converted-space"/>
                <w:rFonts w:ascii="Arial" w:hAnsi="Arial"/>
                <w:sz w:val="12"/>
                <w:szCs w:val="12"/>
                <w:lang w:val="en-GB"/>
              </w:rPr>
              <w:t> </w:t>
            </w:r>
            <w:r w:rsidRPr="00C623AD">
              <w:rPr>
                <w:rStyle w:val="hps"/>
                <w:rFonts w:ascii="Arial" w:hAnsi="Arial"/>
                <w:sz w:val="12"/>
                <w:szCs w:val="12"/>
                <w:lang w:val="en-GB"/>
              </w:rPr>
              <w:t>rajon</w:t>
            </w:r>
            <w:r w:rsidRPr="00C623AD">
              <w:rPr>
                <w:rStyle w:val="apple-converted-space"/>
                <w:rFonts w:ascii="Arial" w:hAnsi="Arial"/>
                <w:sz w:val="12"/>
                <w:szCs w:val="12"/>
                <w:lang w:val="en-GB"/>
              </w:rPr>
              <w:t> </w:t>
            </w:r>
            <w:r w:rsidRPr="00C623AD">
              <w:rPr>
                <w:rStyle w:val="apple-converted-space"/>
                <w:rFonts w:ascii="Arial" w:hAnsi="Arial"/>
                <w:sz w:val="12"/>
                <w:szCs w:val="12"/>
                <w:lang w:val="en-US"/>
              </w:rPr>
              <w:t>i</w:t>
            </w:r>
            <w:r w:rsidRPr="00C623AD">
              <w:rPr>
                <w:rStyle w:val="apple-converted-space"/>
                <w:rFonts w:ascii="Arial" w:hAnsi="Arial"/>
                <w:sz w:val="12"/>
                <w:szCs w:val="12"/>
                <w:lang w:val="en-GB"/>
              </w:rPr>
              <w:t xml:space="preserve"> </w:t>
            </w:r>
            <w:r w:rsidRPr="00C623AD">
              <w:rPr>
                <w:rStyle w:val="apple-converted-space"/>
                <w:rFonts w:ascii="Arial" w:hAnsi="Arial"/>
                <w:sz w:val="12"/>
                <w:szCs w:val="12"/>
                <w:lang w:val="en-US"/>
              </w:rPr>
              <w:t>cili</w:t>
            </w:r>
            <w:r w:rsidRPr="00C623AD">
              <w:rPr>
                <w:rStyle w:val="apple-converted-space"/>
                <w:rFonts w:ascii="Arial" w:hAnsi="Arial"/>
                <w:sz w:val="12"/>
                <w:szCs w:val="12"/>
                <w:lang w:val="en-GB"/>
              </w:rPr>
              <w:t xml:space="preserve"> </w:t>
            </w:r>
            <w:r w:rsidRPr="00C623AD">
              <w:rPr>
                <w:rStyle w:val="apple-converted-space"/>
                <w:rFonts w:ascii="Arial" w:hAnsi="Arial"/>
                <w:sz w:val="12"/>
                <w:szCs w:val="12"/>
                <w:lang w:val="en-US"/>
              </w:rPr>
              <w:t>nuk</w:t>
            </w:r>
            <w:r w:rsidRPr="00C623AD">
              <w:rPr>
                <w:rStyle w:val="apple-converted-space"/>
                <w:rFonts w:ascii="Arial" w:hAnsi="Arial"/>
                <w:sz w:val="12"/>
                <w:szCs w:val="12"/>
                <w:lang w:val="en-GB"/>
              </w:rPr>
              <w:t xml:space="preserve"> </w:t>
            </w:r>
            <w:r w:rsidRPr="00C623AD">
              <w:rPr>
                <w:rStyle w:val="apple-converted-space"/>
                <w:rFonts w:ascii="Arial" w:hAnsi="Arial"/>
                <w:sz w:val="12"/>
                <w:szCs w:val="12"/>
                <w:lang w:val="en-US"/>
              </w:rPr>
              <w:t>eshte</w:t>
            </w:r>
            <w:r w:rsidRPr="00C623AD">
              <w:rPr>
                <w:rStyle w:val="apple-converted-space"/>
                <w:rFonts w:ascii="Arial" w:hAnsi="Arial"/>
                <w:sz w:val="12"/>
                <w:szCs w:val="12"/>
                <w:lang w:val="en-GB"/>
              </w:rPr>
              <w:t xml:space="preserve"> </w:t>
            </w:r>
            <w:r w:rsidRPr="00C623AD">
              <w:rPr>
                <w:rStyle w:val="apple-converted-space"/>
                <w:rFonts w:ascii="Arial" w:hAnsi="Arial"/>
                <w:sz w:val="12"/>
                <w:szCs w:val="12"/>
                <w:lang w:val="en-US"/>
              </w:rPr>
              <w:t>kategorizuar</w:t>
            </w:r>
            <w:r w:rsidRPr="00C623AD">
              <w:rPr>
                <w:rStyle w:val="apple-converted-space"/>
                <w:rFonts w:ascii="Arial" w:hAnsi="Arial"/>
                <w:sz w:val="12"/>
                <w:szCs w:val="12"/>
                <w:lang w:val="en-GB"/>
              </w:rPr>
              <w:t xml:space="preserve"> </w:t>
            </w:r>
            <w:r w:rsidRPr="00C623AD">
              <w:rPr>
                <w:rStyle w:val="hps"/>
                <w:rFonts w:ascii="Arial" w:hAnsi="Arial"/>
                <w:sz w:val="12"/>
                <w:szCs w:val="12"/>
                <w:lang w:val="en-GB"/>
              </w:rPr>
              <w:t>me Nenin</w:t>
            </w:r>
            <w:r w:rsidRPr="00C623AD">
              <w:rPr>
                <w:rStyle w:val="apple-converted-space"/>
                <w:rFonts w:ascii="Arial" w:hAnsi="Arial"/>
                <w:sz w:val="12"/>
                <w:szCs w:val="12"/>
                <w:lang w:val="en-GB"/>
              </w:rPr>
              <w:t> </w:t>
            </w:r>
            <w:r w:rsidRPr="00C623AD">
              <w:rPr>
                <w:rStyle w:val="hps"/>
                <w:rFonts w:ascii="Arial" w:hAnsi="Arial"/>
                <w:sz w:val="12"/>
                <w:szCs w:val="12"/>
                <w:lang w:val="en-GB"/>
              </w:rPr>
              <w:t>5</w:t>
            </w:r>
            <w:r w:rsidRPr="00C623AD">
              <w:rPr>
                <w:rStyle w:val="apple-converted-space"/>
                <w:rFonts w:ascii="Arial" w:hAnsi="Arial"/>
                <w:sz w:val="12"/>
                <w:szCs w:val="12"/>
                <w:lang w:val="en-GB"/>
              </w:rPr>
              <w:t> </w:t>
            </w:r>
            <w:r w:rsidRPr="00C623AD">
              <w:rPr>
                <w:rStyle w:val="hps"/>
                <w:rFonts w:ascii="Arial" w:hAnsi="Arial"/>
                <w:sz w:val="12"/>
                <w:szCs w:val="12"/>
                <w:lang w:val="en-GB"/>
              </w:rPr>
              <w:t>(</w:t>
            </w:r>
            <w:r w:rsidRPr="00C623AD">
              <w:rPr>
                <w:rStyle w:val="apple-style-span"/>
                <w:rFonts w:ascii="Arial" w:hAnsi="Arial"/>
                <w:sz w:val="12"/>
                <w:szCs w:val="12"/>
                <w:lang w:val="en-GB"/>
              </w:rPr>
              <w:t>2)</w:t>
            </w:r>
            <w:r w:rsidRPr="00C623AD">
              <w:rPr>
                <w:rStyle w:val="apple-converted-space"/>
                <w:rFonts w:ascii="Arial" w:hAnsi="Arial"/>
                <w:sz w:val="12"/>
                <w:szCs w:val="12"/>
                <w:lang w:val="en-GB"/>
              </w:rPr>
              <w:t> </w:t>
            </w:r>
            <w:r w:rsidRPr="00C623AD">
              <w:rPr>
                <w:rStyle w:val="hps"/>
                <w:rFonts w:ascii="Arial" w:hAnsi="Arial"/>
                <w:sz w:val="12"/>
                <w:szCs w:val="12"/>
                <w:lang w:val="en-GB"/>
              </w:rPr>
              <w:t>t</w:t>
            </w:r>
            <w:r w:rsidR="00532CDB" w:rsidRPr="00C623AD">
              <w:rPr>
                <w:rStyle w:val="hps"/>
                <w:rFonts w:ascii="Arial" w:hAnsi="Arial"/>
                <w:sz w:val="12"/>
                <w:szCs w:val="12"/>
                <w:lang w:val="en-GB"/>
              </w:rPr>
              <w:t>e</w:t>
            </w:r>
            <w:r w:rsidRPr="00C623AD">
              <w:rPr>
                <w:rStyle w:val="hps"/>
                <w:rFonts w:ascii="Arial" w:hAnsi="Arial"/>
                <w:sz w:val="12"/>
                <w:szCs w:val="12"/>
                <w:lang w:val="en-GB"/>
              </w:rPr>
              <w:t xml:space="preserve"> Rregullores</w:t>
            </w:r>
            <w:r w:rsidRPr="00C623AD">
              <w:rPr>
                <w:rStyle w:val="apple-converted-space"/>
                <w:rFonts w:ascii="Arial" w:hAnsi="Arial"/>
                <w:sz w:val="12"/>
                <w:szCs w:val="12"/>
                <w:lang w:val="en-GB"/>
              </w:rPr>
              <w:t> </w:t>
            </w:r>
            <w:r w:rsidRPr="00C623AD">
              <w:rPr>
                <w:rStyle w:val="hps"/>
                <w:rFonts w:ascii="Arial" w:hAnsi="Arial"/>
                <w:sz w:val="12"/>
                <w:szCs w:val="12"/>
                <w:lang w:val="en-GB"/>
              </w:rPr>
              <w:t>(</w:t>
            </w:r>
            <w:r w:rsidRPr="00C623AD">
              <w:rPr>
                <w:rStyle w:val="apple-style-span"/>
                <w:rFonts w:ascii="Arial" w:hAnsi="Arial"/>
                <w:sz w:val="12"/>
                <w:szCs w:val="12"/>
                <w:lang w:val="en-GB"/>
              </w:rPr>
              <w:t>EC)</w:t>
            </w:r>
            <w:r w:rsidRPr="00C623AD">
              <w:rPr>
                <w:rStyle w:val="apple-converted-space"/>
                <w:rFonts w:ascii="Arial" w:hAnsi="Arial"/>
                <w:sz w:val="12"/>
                <w:szCs w:val="12"/>
                <w:lang w:val="en-GB"/>
              </w:rPr>
              <w:t> </w:t>
            </w:r>
            <w:r w:rsidRPr="00C623AD">
              <w:rPr>
                <w:rStyle w:val="hps"/>
                <w:rFonts w:ascii="Arial" w:hAnsi="Arial"/>
                <w:sz w:val="12"/>
                <w:szCs w:val="12"/>
                <w:lang w:val="en-GB"/>
              </w:rPr>
              <w:t>N</w:t>
            </w:r>
            <w:r w:rsidRPr="00C623AD">
              <w:rPr>
                <w:rStyle w:val="hps"/>
                <w:rFonts w:ascii="Arial" w:hAnsi="Arial"/>
                <w:sz w:val="12"/>
                <w:szCs w:val="12"/>
                <w:lang w:val="en-US"/>
              </w:rPr>
              <w:t>r</w:t>
            </w:r>
            <w:r w:rsidRPr="00C623AD">
              <w:rPr>
                <w:rStyle w:val="apple-converted-space"/>
                <w:rFonts w:ascii="Arial" w:hAnsi="Arial"/>
                <w:sz w:val="12"/>
                <w:szCs w:val="12"/>
                <w:lang w:val="en-GB"/>
              </w:rPr>
              <w:t> </w:t>
            </w:r>
            <w:r w:rsidRPr="00C623AD">
              <w:rPr>
                <w:rStyle w:val="hps"/>
                <w:rFonts w:ascii="Arial" w:hAnsi="Arial"/>
                <w:sz w:val="12"/>
                <w:szCs w:val="12"/>
                <w:lang w:val="en-GB"/>
              </w:rPr>
              <w:t>999/2001</w:t>
            </w:r>
            <w:r w:rsidRPr="00C623AD">
              <w:rPr>
                <w:rStyle w:val="apple-style-span"/>
                <w:rFonts w:ascii="Arial" w:hAnsi="Arial"/>
                <w:sz w:val="12"/>
                <w:szCs w:val="12"/>
                <w:lang w:val="en-GB"/>
              </w:rPr>
              <w:t xml:space="preserve">, </w:t>
            </w:r>
            <w:r w:rsidRPr="00C623AD">
              <w:rPr>
                <w:rStyle w:val="apple-style-span"/>
                <w:rFonts w:ascii="Arial" w:hAnsi="Arial"/>
                <w:sz w:val="12"/>
                <w:szCs w:val="12"/>
                <w:lang w:val="en-US"/>
              </w:rPr>
              <w:t>ose</w:t>
            </w:r>
            <w:r w:rsidRPr="00C623AD">
              <w:rPr>
                <w:rStyle w:val="apple-style-span"/>
                <w:rFonts w:ascii="Arial" w:hAnsi="Arial"/>
                <w:sz w:val="12"/>
                <w:szCs w:val="12"/>
                <w:lang w:val="en-GB"/>
              </w:rPr>
              <w:t xml:space="preserve"> </w:t>
            </w:r>
            <w:r w:rsidRPr="00C623AD">
              <w:rPr>
                <w:rStyle w:val="apple-converted-space"/>
                <w:rFonts w:ascii="Arial" w:hAnsi="Arial"/>
                <w:sz w:val="12"/>
                <w:szCs w:val="12"/>
                <w:lang w:val="en-US"/>
              </w:rPr>
              <w:t>eshte</w:t>
            </w:r>
            <w:r w:rsidRPr="00C623AD">
              <w:rPr>
                <w:rStyle w:val="apple-converted-space"/>
                <w:rFonts w:ascii="Arial" w:hAnsi="Arial"/>
                <w:sz w:val="12"/>
                <w:szCs w:val="12"/>
                <w:lang w:val="en-GB"/>
              </w:rPr>
              <w:t xml:space="preserve"> </w:t>
            </w:r>
            <w:r w:rsidRPr="00C623AD">
              <w:rPr>
                <w:rStyle w:val="apple-converted-space"/>
                <w:rFonts w:ascii="Arial" w:hAnsi="Arial"/>
                <w:sz w:val="12"/>
                <w:szCs w:val="12"/>
                <w:lang w:val="en-US"/>
              </w:rPr>
              <w:t>kategorizuar</w:t>
            </w:r>
            <w:r w:rsidRPr="00C623AD">
              <w:rPr>
                <w:rStyle w:val="apple-converted-space"/>
                <w:rFonts w:ascii="Arial" w:hAnsi="Arial"/>
                <w:sz w:val="12"/>
                <w:szCs w:val="12"/>
                <w:lang w:val="en-GB"/>
              </w:rPr>
              <w:t xml:space="preserve"> </w:t>
            </w:r>
            <w:r w:rsidRPr="00C623AD">
              <w:rPr>
                <w:rStyle w:val="apple-style-span"/>
                <w:rFonts w:ascii="Arial" w:hAnsi="Arial"/>
                <w:sz w:val="12"/>
                <w:szCs w:val="12"/>
                <w:lang w:val="en-GB"/>
              </w:rPr>
              <w:t xml:space="preserve">si </w:t>
            </w:r>
            <w:r w:rsidRPr="00C623AD">
              <w:rPr>
                <w:rStyle w:val="hps"/>
                <w:rFonts w:ascii="Arial" w:hAnsi="Arial"/>
                <w:sz w:val="12"/>
                <w:szCs w:val="12"/>
                <w:lang w:val="en-GB"/>
              </w:rPr>
              <w:t>nj</w:t>
            </w:r>
            <w:r w:rsidR="00532CDB" w:rsidRPr="00C623AD">
              <w:rPr>
                <w:rStyle w:val="hps"/>
                <w:rFonts w:ascii="Arial" w:hAnsi="Arial"/>
                <w:sz w:val="12"/>
                <w:szCs w:val="12"/>
                <w:lang w:val="en-GB"/>
              </w:rPr>
              <w:t>e</w:t>
            </w:r>
            <w:r w:rsidRPr="00C623AD">
              <w:rPr>
                <w:rStyle w:val="hps"/>
                <w:rFonts w:ascii="Arial" w:hAnsi="Arial"/>
                <w:sz w:val="12"/>
                <w:szCs w:val="12"/>
                <w:lang w:val="en-GB"/>
              </w:rPr>
              <w:t xml:space="preserve"> vend</w:t>
            </w:r>
            <w:r w:rsidRPr="00C623AD">
              <w:rPr>
                <w:rStyle w:val="apple-converted-space"/>
                <w:rFonts w:ascii="Arial" w:hAnsi="Arial"/>
                <w:sz w:val="12"/>
                <w:szCs w:val="12"/>
                <w:lang w:val="en-GB"/>
              </w:rPr>
              <w:t> </w:t>
            </w:r>
            <w:r w:rsidRPr="00C623AD">
              <w:rPr>
                <w:rStyle w:val="hps"/>
                <w:rFonts w:ascii="Arial" w:hAnsi="Arial"/>
                <w:sz w:val="12"/>
                <w:szCs w:val="12"/>
                <w:lang w:val="en-GB"/>
              </w:rPr>
              <w:t>apo</w:t>
            </w:r>
            <w:r w:rsidRPr="00C623AD">
              <w:rPr>
                <w:rStyle w:val="apple-converted-space"/>
                <w:rFonts w:ascii="Arial" w:hAnsi="Arial"/>
                <w:sz w:val="12"/>
                <w:szCs w:val="12"/>
                <w:lang w:val="en-GB"/>
              </w:rPr>
              <w:t> </w:t>
            </w:r>
            <w:r w:rsidRPr="00C623AD">
              <w:rPr>
                <w:rStyle w:val="hps"/>
                <w:rFonts w:ascii="Arial" w:hAnsi="Arial"/>
                <w:sz w:val="12"/>
                <w:szCs w:val="12"/>
                <w:lang w:val="en-GB"/>
              </w:rPr>
              <w:t>rajon</w:t>
            </w:r>
            <w:r w:rsidRPr="00C623AD">
              <w:rPr>
                <w:rStyle w:val="apple-converted-space"/>
                <w:rFonts w:ascii="Arial" w:hAnsi="Arial"/>
                <w:sz w:val="12"/>
                <w:szCs w:val="12"/>
                <w:lang w:val="en-GB"/>
              </w:rPr>
              <w:t> </w:t>
            </w:r>
            <w:r w:rsidRPr="00C623AD">
              <w:rPr>
                <w:rStyle w:val="apple-converted-space"/>
                <w:rFonts w:ascii="Arial" w:hAnsi="Arial"/>
                <w:sz w:val="12"/>
                <w:szCs w:val="12"/>
                <w:lang w:val="en-US"/>
              </w:rPr>
              <w:t>qe</w:t>
            </w:r>
            <w:r w:rsidRPr="00C623AD">
              <w:rPr>
                <w:rStyle w:val="apple-converted-space"/>
                <w:rFonts w:ascii="Arial" w:hAnsi="Arial"/>
                <w:sz w:val="12"/>
                <w:szCs w:val="12"/>
                <w:lang w:val="en-GB"/>
              </w:rPr>
              <w:t xml:space="preserve"> </w:t>
            </w:r>
            <w:r w:rsidRPr="00C623AD">
              <w:rPr>
                <w:rStyle w:val="hps"/>
                <w:rFonts w:ascii="Arial" w:hAnsi="Arial"/>
                <w:sz w:val="12"/>
                <w:szCs w:val="12"/>
                <w:lang w:val="en-GB"/>
              </w:rPr>
              <w:t>paraqe</w:t>
            </w:r>
            <w:r w:rsidRPr="00C623AD">
              <w:rPr>
                <w:rStyle w:val="hps"/>
                <w:rFonts w:ascii="Arial" w:hAnsi="Arial"/>
                <w:sz w:val="12"/>
                <w:szCs w:val="12"/>
                <w:lang w:val="en-US"/>
              </w:rPr>
              <w:t>t</w:t>
            </w:r>
            <w:r w:rsidRPr="00C623AD">
              <w:rPr>
                <w:rStyle w:val="hps"/>
                <w:rFonts w:ascii="Arial" w:hAnsi="Arial"/>
                <w:sz w:val="12"/>
                <w:szCs w:val="12"/>
                <w:lang w:val="en-GB"/>
              </w:rPr>
              <w:t xml:space="preserve"> nj</w:t>
            </w:r>
            <w:r w:rsidR="00532CDB" w:rsidRPr="00C623AD">
              <w:rPr>
                <w:rStyle w:val="hps"/>
                <w:rFonts w:ascii="Arial" w:hAnsi="Arial"/>
                <w:sz w:val="12"/>
                <w:szCs w:val="12"/>
                <w:lang w:val="en-GB"/>
              </w:rPr>
              <w:t>e</w:t>
            </w:r>
            <w:r w:rsidRPr="00C623AD">
              <w:rPr>
                <w:rStyle w:val="hps"/>
                <w:rFonts w:ascii="Arial" w:hAnsi="Arial"/>
                <w:sz w:val="12"/>
                <w:szCs w:val="12"/>
                <w:lang w:val="en-GB"/>
              </w:rPr>
              <w:t xml:space="preserve"> rrezik</w:t>
            </w:r>
            <w:r w:rsidRPr="00C623AD">
              <w:rPr>
                <w:rStyle w:val="apple-converted-space"/>
                <w:rFonts w:ascii="Arial" w:hAnsi="Arial"/>
                <w:sz w:val="12"/>
                <w:szCs w:val="12"/>
                <w:lang w:val="en-GB"/>
              </w:rPr>
              <w:t> </w:t>
            </w:r>
            <w:r w:rsidRPr="00C623AD">
              <w:rPr>
                <w:rStyle w:val="hps"/>
                <w:rFonts w:ascii="Arial" w:hAnsi="Arial"/>
                <w:sz w:val="12"/>
                <w:szCs w:val="12"/>
                <w:lang w:val="en-US"/>
              </w:rPr>
              <w:t>i</w:t>
            </w:r>
            <w:r w:rsidRPr="00C623AD">
              <w:rPr>
                <w:rStyle w:val="hps"/>
                <w:rFonts w:ascii="Arial" w:hAnsi="Arial"/>
                <w:sz w:val="12"/>
                <w:szCs w:val="12"/>
                <w:lang w:val="en-GB"/>
              </w:rPr>
              <w:t xml:space="preserve"> </w:t>
            </w:r>
            <w:r w:rsidRPr="00C623AD">
              <w:rPr>
                <w:rStyle w:val="hps"/>
                <w:rFonts w:ascii="Arial" w:hAnsi="Arial"/>
                <w:sz w:val="12"/>
                <w:szCs w:val="12"/>
                <w:lang w:val="en-US"/>
              </w:rPr>
              <w:t>papercaktuar</w:t>
            </w:r>
            <w:r w:rsidRPr="00C623AD">
              <w:rPr>
                <w:rStyle w:val="apple-converted-space"/>
                <w:rFonts w:ascii="Arial" w:hAnsi="Arial"/>
                <w:sz w:val="12"/>
                <w:szCs w:val="12"/>
                <w:lang w:val="en-GB"/>
              </w:rPr>
              <w:t> </w:t>
            </w:r>
            <w:r w:rsidRPr="00C623AD">
              <w:rPr>
                <w:rStyle w:val="hps"/>
                <w:rFonts w:ascii="Arial" w:hAnsi="Arial"/>
                <w:sz w:val="12"/>
                <w:szCs w:val="12"/>
                <w:lang w:val="en-GB"/>
              </w:rPr>
              <w:t>BSE</w:t>
            </w:r>
            <w:r w:rsidRPr="00C623AD">
              <w:rPr>
                <w:rStyle w:val="apple-style-span"/>
                <w:rFonts w:ascii="Arial" w:hAnsi="Arial"/>
                <w:sz w:val="12"/>
                <w:szCs w:val="12"/>
                <w:lang w:val="en-GB"/>
              </w:rPr>
              <w:t xml:space="preserve"> </w:t>
            </w:r>
            <w:r w:rsidRPr="00C623AD">
              <w:rPr>
                <w:rStyle w:val="hps"/>
                <w:rFonts w:ascii="Arial" w:hAnsi="Arial"/>
                <w:sz w:val="12"/>
                <w:szCs w:val="12"/>
                <w:lang w:val="en-GB"/>
              </w:rPr>
              <w:t>dhe</w:t>
            </w:r>
            <w:r w:rsidRPr="00C623AD">
              <w:rPr>
                <w:rStyle w:val="apple-converted-space"/>
                <w:rFonts w:ascii="Arial" w:hAnsi="Arial"/>
                <w:sz w:val="12"/>
                <w:szCs w:val="12"/>
                <w:lang w:val="en-GB"/>
              </w:rPr>
              <w:t> </w:t>
            </w:r>
            <w:r w:rsidRPr="00C623AD">
              <w:rPr>
                <w:rStyle w:val="hps"/>
                <w:rFonts w:ascii="Arial" w:hAnsi="Arial"/>
                <w:sz w:val="12"/>
                <w:szCs w:val="12"/>
                <w:lang w:val="en-GB"/>
              </w:rPr>
              <w:t>t</w:t>
            </w:r>
            <w:r w:rsidR="00532CDB" w:rsidRPr="00C623AD">
              <w:rPr>
                <w:rStyle w:val="hps"/>
                <w:rFonts w:ascii="Arial" w:hAnsi="Arial"/>
                <w:sz w:val="12"/>
                <w:szCs w:val="12"/>
                <w:lang w:val="en-GB"/>
              </w:rPr>
              <w:t>e</w:t>
            </w:r>
            <w:r w:rsidRPr="00C623AD">
              <w:rPr>
                <w:rStyle w:val="hps"/>
                <w:rFonts w:ascii="Arial" w:hAnsi="Arial"/>
                <w:sz w:val="12"/>
                <w:szCs w:val="12"/>
                <w:lang w:val="en-GB"/>
              </w:rPr>
              <w:t xml:space="preserve"> </w:t>
            </w:r>
            <w:r w:rsidRPr="00C623AD">
              <w:rPr>
                <w:rStyle w:val="hps"/>
                <w:rFonts w:ascii="Arial" w:hAnsi="Arial"/>
                <w:sz w:val="12"/>
                <w:szCs w:val="12"/>
                <w:lang w:val="en-US"/>
              </w:rPr>
              <w:t>listuar</w:t>
            </w:r>
            <w:r w:rsidRPr="00C623AD">
              <w:rPr>
                <w:rStyle w:val="apple-converted-space"/>
                <w:rFonts w:ascii="Arial" w:hAnsi="Arial"/>
                <w:sz w:val="12"/>
                <w:szCs w:val="12"/>
                <w:lang w:val="en-GB"/>
              </w:rPr>
              <w:t> </w:t>
            </w:r>
            <w:r w:rsidRPr="00C623AD">
              <w:rPr>
                <w:rStyle w:val="hps"/>
                <w:rFonts w:ascii="Arial" w:hAnsi="Arial"/>
                <w:sz w:val="12"/>
                <w:szCs w:val="12"/>
                <w:lang w:val="en-GB"/>
              </w:rPr>
              <w:t>si</w:t>
            </w:r>
            <w:r w:rsidRPr="00C623AD">
              <w:rPr>
                <w:rStyle w:val="apple-converted-space"/>
                <w:rFonts w:ascii="Arial" w:hAnsi="Arial"/>
                <w:sz w:val="12"/>
                <w:szCs w:val="12"/>
                <w:lang w:val="en-GB"/>
              </w:rPr>
              <w:t> </w:t>
            </w:r>
            <w:r w:rsidRPr="00C623AD">
              <w:rPr>
                <w:rStyle w:val="hps"/>
                <w:rFonts w:ascii="Arial" w:hAnsi="Arial"/>
                <w:sz w:val="12"/>
                <w:szCs w:val="12"/>
                <w:lang w:val="en-GB"/>
              </w:rPr>
              <w:t>t</w:t>
            </w:r>
            <w:r w:rsidR="00532CDB" w:rsidRPr="00C623AD">
              <w:rPr>
                <w:rStyle w:val="hps"/>
                <w:rFonts w:ascii="Arial" w:hAnsi="Arial"/>
                <w:sz w:val="12"/>
                <w:szCs w:val="12"/>
                <w:lang w:val="en-GB"/>
              </w:rPr>
              <w:t>e</w:t>
            </w:r>
            <w:r w:rsidRPr="00C623AD">
              <w:rPr>
                <w:rStyle w:val="hps"/>
                <w:rFonts w:ascii="Arial" w:hAnsi="Arial"/>
                <w:sz w:val="12"/>
                <w:szCs w:val="12"/>
                <w:lang w:val="en-GB"/>
              </w:rPr>
              <w:t xml:space="preserve"> till</w:t>
            </w:r>
            <w:r w:rsidRPr="00C623AD">
              <w:rPr>
                <w:rStyle w:val="hps"/>
                <w:rFonts w:ascii="Arial" w:hAnsi="Arial"/>
                <w:sz w:val="12"/>
                <w:szCs w:val="12"/>
                <w:lang w:val="en-US"/>
              </w:rPr>
              <w:t>e</w:t>
            </w:r>
            <w:r w:rsidRPr="00C623AD">
              <w:rPr>
                <w:rStyle w:val="apple-converted-space"/>
                <w:rFonts w:ascii="Arial" w:hAnsi="Arial"/>
                <w:sz w:val="12"/>
                <w:szCs w:val="12"/>
                <w:lang w:val="en-GB"/>
              </w:rPr>
              <w:t> </w:t>
            </w:r>
            <w:r w:rsidRPr="00C623AD">
              <w:rPr>
                <w:rStyle w:val="hps"/>
                <w:rFonts w:ascii="Arial" w:hAnsi="Arial"/>
                <w:sz w:val="12"/>
                <w:szCs w:val="12"/>
                <w:lang w:val="en-GB"/>
              </w:rPr>
              <w:t>n</w:t>
            </w:r>
            <w:r w:rsidR="00532CDB" w:rsidRPr="00C623AD">
              <w:rPr>
                <w:rStyle w:val="hps"/>
                <w:rFonts w:ascii="Arial" w:hAnsi="Arial"/>
                <w:sz w:val="12"/>
                <w:szCs w:val="12"/>
                <w:lang w:val="en-GB"/>
              </w:rPr>
              <w:t>e</w:t>
            </w:r>
            <w:r w:rsidRPr="00C623AD">
              <w:rPr>
                <w:rStyle w:val="apple-converted-space"/>
                <w:rFonts w:ascii="Arial" w:hAnsi="Arial"/>
                <w:sz w:val="12"/>
                <w:szCs w:val="12"/>
                <w:lang w:val="en-GB"/>
              </w:rPr>
              <w:t> </w:t>
            </w:r>
            <w:r w:rsidRPr="00C623AD">
              <w:rPr>
                <w:rStyle w:val="hps"/>
                <w:rFonts w:ascii="Arial" w:hAnsi="Arial"/>
                <w:sz w:val="12"/>
                <w:szCs w:val="12"/>
                <w:lang w:val="en-GB"/>
              </w:rPr>
              <w:t>Vendimin 2007/453/EC</w:t>
            </w:r>
            <w:r w:rsidRPr="00C623AD">
              <w:rPr>
                <w:rStyle w:val="apple-style-span"/>
                <w:rFonts w:ascii="Arial" w:hAnsi="Arial"/>
                <w:sz w:val="12"/>
                <w:szCs w:val="12"/>
                <w:lang w:val="en-GB"/>
              </w:rPr>
              <w:t>;</w:t>
            </w:r>
          </w:p>
          <w:p w:rsidR="00C8646F" w:rsidRPr="00C623AD" w:rsidRDefault="00C8646F" w:rsidP="00D333D8">
            <w:pPr>
              <w:pStyle w:val="10"/>
              <w:ind w:firstLine="792"/>
              <w:rPr>
                <w:rFonts w:ascii="Arial" w:hAnsi="Arial"/>
                <w:sz w:val="12"/>
                <w:szCs w:val="12"/>
                <w:lang w:val="en-GB"/>
              </w:rPr>
            </w:pPr>
          </w:p>
          <w:p w:rsidR="00C8646F" w:rsidRPr="00271CAC" w:rsidRDefault="00271CAC" w:rsidP="00D333D8">
            <w:pPr>
              <w:pStyle w:val="10"/>
              <w:numPr>
                <w:ilvl w:val="0"/>
                <w:numId w:val="22"/>
              </w:numPr>
              <w:ind w:left="1242" w:hanging="270"/>
              <w:jc w:val="both"/>
              <w:rPr>
                <w:rFonts w:ascii="Arial" w:hAnsi="Arial"/>
                <w:sz w:val="12"/>
                <w:szCs w:val="12"/>
                <w:lang w:val="en-US"/>
              </w:rPr>
            </w:pPr>
            <w:r w:rsidRPr="00271CAC">
              <w:rPr>
                <w:rStyle w:val="tlid-translationtranslation"/>
                <w:rFonts w:ascii="Arial" w:hAnsi="Arial"/>
                <w:b/>
                <w:sz w:val="12"/>
                <w:szCs w:val="12"/>
              </w:rPr>
              <w:t xml:space="preserve">Η χώρα ή η περιοχή δεν έχει ταξινομηθεί σύμφωνα με το άρθρο 5 παράγραφος 2 του κανονισμού </w:t>
            </w:r>
            <w:r w:rsidRPr="00271CAC">
              <w:rPr>
                <w:rStyle w:val="apple-style-span"/>
                <w:rFonts w:ascii="Arial" w:hAnsi="Arial"/>
                <w:b/>
                <w:sz w:val="12"/>
                <w:szCs w:val="12"/>
              </w:rPr>
              <w:t>(</w:t>
            </w:r>
            <w:r w:rsidRPr="00271CAC">
              <w:rPr>
                <w:rStyle w:val="apple-style-span"/>
                <w:rFonts w:ascii="Arial" w:hAnsi="Arial"/>
                <w:b/>
                <w:sz w:val="12"/>
                <w:szCs w:val="12"/>
                <w:lang w:val="en-US"/>
              </w:rPr>
              <w:t>EC</w:t>
            </w:r>
            <w:r w:rsidRPr="00271CAC">
              <w:rPr>
                <w:rStyle w:val="apple-style-span"/>
                <w:rFonts w:ascii="Arial" w:hAnsi="Arial"/>
                <w:b/>
                <w:sz w:val="12"/>
                <w:szCs w:val="12"/>
              </w:rPr>
              <w:t>)</w:t>
            </w:r>
            <w:r w:rsidRPr="00271CAC">
              <w:rPr>
                <w:rStyle w:val="tlid-translationtranslation"/>
                <w:rFonts w:ascii="Arial" w:hAnsi="Arial"/>
                <w:b/>
                <w:sz w:val="12"/>
                <w:szCs w:val="12"/>
              </w:rPr>
              <w:t xml:space="preserve">αριθ. </w:t>
            </w:r>
            <w:r w:rsidRPr="00271CAC">
              <w:rPr>
                <w:rStyle w:val="tlid-translationtranslation"/>
                <w:rFonts w:ascii="Arial" w:hAnsi="Arial"/>
                <w:b/>
                <w:sz w:val="12"/>
                <w:szCs w:val="12"/>
                <w:lang w:val="en-GB"/>
              </w:rPr>
              <w:t xml:space="preserve">999/2001 </w:t>
            </w:r>
            <w:r w:rsidRPr="00271CAC">
              <w:rPr>
                <w:rStyle w:val="tlid-translationtranslation"/>
                <w:rFonts w:ascii="Arial" w:hAnsi="Arial"/>
                <w:b/>
                <w:sz w:val="12"/>
                <w:szCs w:val="12"/>
              </w:rPr>
              <w:t>ή</w:t>
            </w:r>
            <w:r w:rsidRPr="00271CAC">
              <w:rPr>
                <w:rStyle w:val="tlid-translationtranslation"/>
                <w:rFonts w:ascii="Arial" w:hAnsi="Arial"/>
                <w:b/>
                <w:sz w:val="12"/>
                <w:szCs w:val="12"/>
                <w:lang w:val="en-GB"/>
              </w:rPr>
              <w:t xml:space="preserve"> </w:t>
            </w:r>
            <w:r w:rsidRPr="00271CAC">
              <w:rPr>
                <w:rStyle w:val="tlid-translationtranslation"/>
                <w:rFonts w:ascii="Arial" w:hAnsi="Arial"/>
                <w:b/>
                <w:sz w:val="12"/>
                <w:szCs w:val="12"/>
              </w:rPr>
              <w:t>έχει</w:t>
            </w:r>
            <w:r w:rsidRPr="00271CAC">
              <w:rPr>
                <w:rStyle w:val="tlid-translationtranslation"/>
                <w:rFonts w:ascii="Arial" w:hAnsi="Arial"/>
                <w:b/>
                <w:sz w:val="12"/>
                <w:szCs w:val="12"/>
                <w:lang w:val="en-GB"/>
              </w:rPr>
              <w:t xml:space="preserve"> </w:t>
            </w:r>
            <w:r w:rsidRPr="00271CAC">
              <w:rPr>
                <w:rStyle w:val="tlid-translationtranslation"/>
                <w:rFonts w:ascii="Arial" w:hAnsi="Arial"/>
                <w:b/>
                <w:sz w:val="12"/>
                <w:szCs w:val="12"/>
              </w:rPr>
              <w:t>ταξινομηθεί</w:t>
            </w:r>
            <w:r w:rsidRPr="00271CAC">
              <w:rPr>
                <w:rStyle w:val="tlid-translationtranslation"/>
                <w:rFonts w:ascii="Arial" w:hAnsi="Arial"/>
                <w:b/>
                <w:sz w:val="12"/>
                <w:szCs w:val="12"/>
                <w:lang w:val="en-GB"/>
              </w:rPr>
              <w:t xml:space="preserve"> </w:t>
            </w:r>
            <w:r w:rsidRPr="00271CAC">
              <w:rPr>
                <w:rStyle w:val="tlid-translationtranslation"/>
                <w:rFonts w:ascii="Arial" w:hAnsi="Arial"/>
                <w:b/>
                <w:sz w:val="12"/>
                <w:szCs w:val="12"/>
              </w:rPr>
              <w:t>σε</w:t>
            </w:r>
            <w:r w:rsidRPr="00271CAC">
              <w:rPr>
                <w:rStyle w:val="tlid-translationtranslation"/>
                <w:rFonts w:ascii="Arial" w:hAnsi="Arial"/>
                <w:b/>
                <w:sz w:val="12"/>
                <w:szCs w:val="12"/>
                <w:lang w:val="en-GB"/>
              </w:rPr>
              <w:t xml:space="preserve"> </w:t>
            </w:r>
            <w:r w:rsidRPr="00271CAC">
              <w:rPr>
                <w:rStyle w:val="tlid-translationtranslation"/>
                <w:rFonts w:ascii="Arial" w:hAnsi="Arial"/>
                <w:b/>
                <w:sz w:val="12"/>
                <w:szCs w:val="12"/>
              </w:rPr>
              <w:t>χώρα</w:t>
            </w:r>
            <w:r w:rsidRPr="00271CAC">
              <w:rPr>
                <w:rStyle w:val="tlid-translationtranslation"/>
                <w:rFonts w:ascii="Arial" w:hAnsi="Arial"/>
                <w:b/>
                <w:sz w:val="12"/>
                <w:szCs w:val="12"/>
                <w:lang w:val="en-GB"/>
              </w:rPr>
              <w:t xml:space="preserve"> </w:t>
            </w:r>
            <w:r w:rsidRPr="00271CAC">
              <w:rPr>
                <w:rStyle w:val="tlid-translationtranslation"/>
                <w:rFonts w:ascii="Arial" w:hAnsi="Arial"/>
                <w:b/>
                <w:sz w:val="12"/>
                <w:szCs w:val="12"/>
              </w:rPr>
              <w:t>ή</w:t>
            </w:r>
            <w:r w:rsidRPr="00271CAC">
              <w:rPr>
                <w:rStyle w:val="tlid-translationtranslation"/>
                <w:rFonts w:ascii="Arial" w:hAnsi="Arial"/>
                <w:b/>
                <w:sz w:val="12"/>
                <w:szCs w:val="12"/>
                <w:lang w:val="en-GB"/>
              </w:rPr>
              <w:t xml:space="preserve"> </w:t>
            </w:r>
            <w:r w:rsidRPr="00271CAC">
              <w:rPr>
                <w:rStyle w:val="tlid-translationtranslation"/>
                <w:rFonts w:ascii="Arial" w:hAnsi="Arial"/>
                <w:b/>
                <w:sz w:val="12"/>
                <w:szCs w:val="12"/>
              </w:rPr>
              <w:t>περιοχή</w:t>
            </w:r>
            <w:r w:rsidRPr="00271CAC">
              <w:rPr>
                <w:rStyle w:val="tlid-translationtranslation"/>
                <w:rFonts w:ascii="Arial" w:hAnsi="Arial"/>
                <w:b/>
                <w:sz w:val="12"/>
                <w:szCs w:val="12"/>
                <w:lang w:val="en-GB"/>
              </w:rPr>
              <w:t xml:space="preserve"> </w:t>
            </w:r>
            <w:r w:rsidRPr="00271CAC">
              <w:rPr>
                <w:rStyle w:val="tlid-translationtranslation"/>
                <w:rFonts w:ascii="Arial" w:hAnsi="Arial"/>
                <w:b/>
                <w:sz w:val="12"/>
                <w:szCs w:val="12"/>
              </w:rPr>
              <w:t>με</w:t>
            </w:r>
            <w:r w:rsidRPr="00271CAC">
              <w:rPr>
                <w:rStyle w:val="tlid-translationtranslation"/>
                <w:rFonts w:ascii="Arial" w:hAnsi="Arial"/>
                <w:b/>
                <w:sz w:val="12"/>
                <w:szCs w:val="12"/>
                <w:lang w:val="en-GB"/>
              </w:rPr>
              <w:t xml:space="preserve"> </w:t>
            </w:r>
            <w:r w:rsidRPr="00271CAC">
              <w:rPr>
                <w:rStyle w:val="tlid-translationtranslation"/>
                <w:rFonts w:ascii="Arial" w:hAnsi="Arial"/>
                <w:b/>
                <w:sz w:val="12"/>
                <w:szCs w:val="12"/>
              </w:rPr>
              <w:lastRenderedPageBreak/>
              <w:t>απροσδιόριστο</w:t>
            </w:r>
            <w:r w:rsidRPr="00271CAC">
              <w:rPr>
                <w:rStyle w:val="tlid-translationtranslation"/>
                <w:rFonts w:ascii="Arial" w:hAnsi="Arial"/>
                <w:b/>
                <w:sz w:val="12"/>
                <w:szCs w:val="12"/>
                <w:lang w:val="en-GB"/>
              </w:rPr>
              <w:t xml:space="preserve"> </w:t>
            </w:r>
            <w:r w:rsidRPr="00271CAC">
              <w:rPr>
                <w:rStyle w:val="tlid-translationtranslation"/>
                <w:rFonts w:ascii="Arial" w:hAnsi="Arial"/>
                <w:b/>
                <w:sz w:val="12"/>
                <w:szCs w:val="12"/>
              </w:rPr>
              <w:t>κίνδυνο</w:t>
            </w:r>
            <w:r w:rsidRPr="00271CAC">
              <w:rPr>
                <w:rStyle w:val="tlid-translationtranslation"/>
                <w:rFonts w:ascii="Arial" w:hAnsi="Arial"/>
                <w:b/>
                <w:sz w:val="12"/>
                <w:szCs w:val="12"/>
                <w:lang w:val="en-GB"/>
              </w:rPr>
              <w:t xml:space="preserve"> </w:t>
            </w:r>
            <w:r w:rsidR="00495520" w:rsidRPr="00495520">
              <w:rPr>
                <w:rStyle w:val="tlid-translationtranslation"/>
                <w:rFonts w:ascii="Arial" w:hAnsi="Arial"/>
                <w:b/>
                <w:sz w:val="12"/>
                <w:szCs w:val="12"/>
              </w:rPr>
              <w:t>ΣΕΒ</w:t>
            </w:r>
            <w:r w:rsidR="00495520" w:rsidRPr="00495520">
              <w:rPr>
                <w:rStyle w:val="tlid-translationtranslation"/>
                <w:rFonts w:ascii="Arial" w:hAnsi="Arial"/>
                <w:b/>
                <w:sz w:val="12"/>
                <w:szCs w:val="12"/>
                <w:lang w:val="en-US"/>
              </w:rPr>
              <w:t xml:space="preserve"> </w:t>
            </w:r>
            <w:r w:rsidR="00495520" w:rsidRPr="00495520">
              <w:rPr>
                <w:rStyle w:val="tlid-translationtranslation"/>
                <w:rFonts w:ascii="Arial" w:hAnsi="Arial"/>
                <w:b/>
                <w:sz w:val="12"/>
                <w:szCs w:val="12"/>
              </w:rPr>
              <w:t>σύμφωνα</w:t>
            </w:r>
            <w:r w:rsidR="00495520" w:rsidRPr="00495520">
              <w:rPr>
                <w:rStyle w:val="tlid-translationtranslation"/>
                <w:rFonts w:ascii="Arial" w:hAnsi="Arial"/>
                <w:b/>
                <w:sz w:val="12"/>
                <w:szCs w:val="12"/>
                <w:lang w:val="en-US"/>
              </w:rPr>
              <w:t xml:space="preserve"> </w:t>
            </w:r>
            <w:r w:rsidR="00495520" w:rsidRPr="00495520">
              <w:rPr>
                <w:rStyle w:val="tlid-translationtranslation"/>
                <w:rFonts w:ascii="Arial" w:hAnsi="Arial"/>
                <w:b/>
                <w:sz w:val="12"/>
                <w:szCs w:val="12"/>
              </w:rPr>
              <w:t>με</w:t>
            </w:r>
            <w:r w:rsidR="00495520" w:rsidRPr="00495520">
              <w:rPr>
                <w:rStyle w:val="tlid-translationtranslation"/>
                <w:rFonts w:ascii="Arial" w:hAnsi="Arial"/>
                <w:b/>
                <w:sz w:val="12"/>
                <w:szCs w:val="12"/>
                <w:lang w:val="en-US"/>
              </w:rPr>
              <w:t xml:space="preserve"> </w:t>
            </w:r>
            <w:r w:rsidR="00495520" w:rsidRPr="00495520">
              <w:rPr>
                <w:rStyle w:val="tlid-translationtranslation"/>
                <w:rFonts w:ascii="Arial" w:hAnsi="Arial"/>
                <w:b/>
                <w:sz w:val="12"/>
                <w:szCs w:val="12"/>
              </w:rPr>
              <w:t>την</w:t>
            </w:r>
            <w:r w:rsidR="00495520" w:rsidRPr="00495520">
              <w:rPr>
                <w:rStyle w:val="tlid-translationtranslation"/>
                <w:rFonts w:ascii="Arial" w:hAnsi="Arial"/>
                <w:b/>
                <w:sz w:val="12"/>
                <w:szCs w:val="12"/>
                <w:lang w:val="en-US"/>
              </w:rPr>
              <w:t xml:space="preserve"> </w:t>
            </w:r>
            <w:r w:rsidR="00495520" w:rsidRPr="00495520">
              <w:rPr>
                <w:rStyle w:val="tlid-translationtranslation"/>
                <w:rFonts w:ascii="Arial" w:hAnsi="Arial"/>
                <w:b/>
                <w:sz w:val="12"/>
                <w:szCs w:val="12"/>
              </w:rPr>
              <w:t>απόφαση</w:t>
            </w:r>
            <w:r w:rsidR="00495520" w:rsidRPr="00495520">
              <w:rPr>
                <w:rStyle w:val="tlid-translationtranslation"/>
                <w:rFonts w:ascii="Arial" w:hAnsi="Arial"/>
                <w:b/>
                <w:sz w:val="12"/>
                <w:szCs w:val="12"/>
                <w:lang w:val="en-US"/>
              </w:rPr>
              <w:t xml:space="preserve"> </w:t>
            </w:r>
            <w:r w:rsidRPr="00495520">
              <w:rPr>
                <w:rStyle w:val="tlid-translationtranslation"/>
                <w:rFonts w:ascii="Arial" w:hAnsi="Arial"/>
                <w:b/>
                <w:sz w:val="12"/>
                <w:szCs w:val="12"/>
                <w:lang w:val="en-US"/>
              </w:rPr>
              <w:t>2007/453</w:t>
            </w:r>
            <w:r w:rsidRPr="00271CAC">
              <w:rPr>
                <w:rFonts w:ascii="Arial" w:hAnsi="Arial"/>
                <w:b/>
                <w:sz w:val="12"/>
                <w:szCs w:val="12"/>
                <w:lang w:val="en-US"/>
              </w:rPr>
              <w:t xml:space="preserve"> EC;</w:t>
            </w:r>
            <w:r w:rsidRPr="00271CAC">
              <w:rPr>
                <w:rStyle w:val="tlid-translationtranslation"/>
                <w:lang w:val="en-GB"/>
              </w:rPr>
              <w:t xml:space="preserve"> /</w:t>
            </w:r>
            <w:r w:rsidR="00C8646F" w:rsidRPr="00271CAC">
              <w:rPr>
                <w:rStyle w:val="apple-style-span"/>
                <w:rFonts w:ascii="Arial" w:hAnsi="Arial"/>
                <w:sz w:val="12"/>
                <w:szCs w:val="12"/>
                <w:lang w:val="en-US"/>
              </w:rPr>
              <w:t>The country or region</w:t>
            </w:r>
            <w:r w:rsidR="00C8646F" w:rsidRPr="00271CAC">
              <w:rPr>
                <w:rFonts w:ascii="Arial" w:hAnsi="Arial"/>
                <w:sz w:val="12"/>
                <w:szCs w:val="12"/>
                <w:lang w:val="en-US"/>
              </w:rPr>
              <w:t xml:space="preserve"> has not been</w:t>
            </w:r>
            <w:r w:rsidR="00C8646F" w:rsidRPr="00271CAC">
              <w:rPr>
                <w:rStyle w:val="apple-style-span"/>
                <w:rFonts w:ascii="Arial" w:hAnsi="Arial"/>
                <w:sz w:val="12"/>
                <w:szCs w:val="12"/>
                <w:lang w:val="en-US"/>
              </w:rPr>
              <w:t xml:space="preserve"> categorised in accordance with Article 5(2) of Regulation (EC) No 999/2001 or has been  categorised a country or region with undetermined</w:t>
            </w:r>
            <w:r w:rsidR="00C8646F" w:rsidRPr="00271CAC">
              <w:rPr>
                <w:rFonts w:ascii="Arial" w:hAnsi="Arial"/>
                <w:sz w:val="12"/>
                <w:szCs w:val="12"/>
                <w:lang w:val="en-US"/>
              </w:rPr>
              <w:t xml:space="preserve"> BSE risk and listen as such in Decision 2007/453/EC;</w:t>
            </w:r>
          </w:p>
          <w:p w:rsidR="00C8646F" w:rsidRPr="00C623AD" w:rsidRDefault="00C8646F" w:rsidP="00D333D8">
            <w:pPr>
              <w:pStyle w:val="10"/>
              <w:ind w:left="1242"/>
              <w:jc w:val="both"/>
              <w:rPr>
                <w:rStyle w:val="hps"/>
                <w:rFonts w:ascii="Arial" w:hAnsi="Arial"/>
                <w:sz w:val="12"/>
                <w:szCs w:val="12"/>
                <w:lang w:val="en-US"/>
              </w:rPr>
            </w:pPr>
            <w:r w:rsidRPr="00C623AD">
              <w:rPr>
                <w:rStyle w:val="hps"/>
                <w:rFonts w:ascii="Arial" w:hAnsi="Arial"/>
                <w:sz w:val="12"/>
                <w:szCs w:val="12"/>
                <w:lang w:val="en-US"/>
              </w:rPr>
              <w:t>vendi</w:t>
            </w:r>
            <w:r w:rsidRPr="00C623AD">
              <w:rPr>
                <w:rStyle w:val="apple-converted-space"/>
                <w:rFonts w:ascii="Arial" w:hAnsi="Arial"/>
                <w:sz w:val="12"/>
                <w:szCs w:val="12"/>
                <w:lang w:val="en-US"/>
              </w:rPr>
              <w:t> </w:t>
            </w:r>
            <w:r w:rsidRPr="00C623AD">
              <w:rPr>
                <w:rStyle w:val="hps"/>
                <w:rFonts w:ascii="Arial" w:hAnsi="Arial"/>
                <w:sz w:val="12"/>
                <w:szCs w:val="12"/>
                <w:lang w:val="en-US"/>
              </w:rPr>
              <w:t>ose</w:t>
            </w:r>
            <w:r w:rsidRPr="00C623AD">
              <w:rPr>
                <w:rStyle w:val="apple-converted-space"/>
                <w:rFonts w:ascii="Arial" w:hAnsi="Arial"/>
                <w:sz w:val="12"/>
                <w:szCs w:val="12"/>
                <w:lang w:val="en-US"/>
              </w:rPr>
              <w:t> </w:t>
            </w:r>
            <w:r w:rsidRPr="00C623AD">
              <w:rPr>
                <w:rStyle w:val="hps"/>
                <w:rFonts w:ascii="Arial" w:hAnsi="Arial"/>
                <w:sz w:val="12"/>
                <w:szCs w:val="12"/>
                <w:lang w:val="en-US"/>
              </w:rPr>
              <w:t>rajoni</w:t>
            </w:r>
            <w:r w:rsidRPr="00C623AD">
              <w:rPr>
                <w:rStyle w:val="apple-converted-space"/>
                <w:rFonts w:ascii="Arial" w:hAnsi="Arial"/>
                <w:sz w:val="12"/>
                <w:szCs w:val="12"/>
                <w:lang w:val="en-US"/>
              </w:rPr>
              <w:t xml:space="preserve"> nuk eshte kategorizuar ne perputhje </w:t>
            </w:r>
            <w:r w:rsidRPr="00C623AD">
              <w:rPr>
                <w:rStyle w:val="hps"/>
                <w:rFonts w:ascii="Arial" w:hAnsi="Arial"/>
                <w:sz w:val="12"/>
                <w:szCs w:val="12"/>
                <w:lang w:val="en-US"/>
              </w:rPr>
              <w:t>me Nenin</w:t>
            </w:r>
            <w:r w:rsidRPr="00C623AD">
              <w:rPr>
                <w:rStyle w:val="apple-converted-space"/>
                <w:rFonts w:ascii="Arial" w:hAnsi="Arial"/>
                <w:sz w:val="12"/>
                <w:szCs w:val="12"/>
                <w:lang w:val="en-US"/>
              </w:rPr>
              <w:t> </w:t>
            </w:r>
            <w:r w:rsidRPr="00C623AD">
              <w:rPr>
                <w:rStyle w:val="hps"/>
                <w:rFonts w:ascii="Arial" w:hAnsi="Arial"/>
                <w:sz w:val="12"/>
                <w:szCs w:val="12"/>
                <w:lang w:val="en-US"/>
              </w:rPr>
              <w:t>5</w:t>
            </w:r>
            <w:r w:rsidRPr="00C623AD">
              <w:rPr>
                <w:rStyle w:val="apple-converted-space"/>
                <w:rFonts w:ascii="Arial" w:hAnsi="Arial"/>
                <w:sz w:val="12"/>
                <w:szCs w:val="12"/>
                <w:lang w:val="en-US"/>
              </w:rPr>
              <w:t> </w:t>
            </w:r>
            <w:r w:rsidRPr="00C623AD">
              <w:rPr>
                <w:rStyle w:val="hps"/>
                <w:rFonts w:ascii="Arial" w:hAnsi="Arial"/>
                <w:sz w:val="12"/>
                <w:szCs w:val="12"/>
                <w:lang w:val="en-US"/>
              </w:rPr>
              <w:t>(</w:t>
            </w:r>
            <w:r w:rsidRPr="00C623AD">
              <w:rPr>
                <w:rStyle w:val="apple-style-span"/>
                <w:rFonts w:ascii="Arial" w:hAnsi="Arial"/>
                <w:sz w:val="12"/>
                <w:szCs w:val="12"/>
                <w:lang w:val="en-US"/>
              </w:rPr>
              <w:t>2)</w:t>
            </w:r>
            <w:r w:rsidRPr="00C623AD">
              <w:rPr>
                <w:rStyle w:val="apple-converted-space"/>
                <w:rFonts w:ascii="Arial" w:hAnsi="Arial"/>
                <w:sz w:val="12"/>
                <w:szCs w:val="12"/>
                <w:lang w:val="en-US"/>
              </w:rPr>
              <w:t> </w:t>
            </w:r>
            <w:r w:rsidRPr="00C623AD">
              <w:rPr>
                <w:rStyle w:val="hps"/>
                <w:rFonts w:ascii="Arial" w:hAnsi="Arial"/>
                <w:sz w:val="12"/>
                <w:szCs w:val="12"/>
                <w:lang w:val="en-US"/>
              </w:rPr>
              <w:t>t</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Rregullores</w:t>
            </w:r>
            <w:r w:rsidRPr="00C623AD">
              <w:rPr>
                <w:rStyle w:val="apple-converted-space"/>
                <w:rFonts w:ascii="Arial" w:hAnsi="Arial"/>
                <w:sz w:val="12"/>
                <w:szCs w:val="12"/>
                <w:lang w:val="en-US"/>
              </w:rPr>
              <w:t> </w:t>
            </w:r>
            <w:r w:rsidRPr="00C623AD">
              <w:rPr>
                <w:rStyle w:val="hps"/>
                <w:rFonts w:ascii="Arial" w:hAnsi="Arial"/>
                <w:sz w:val="12"/>
                <w:szCs w:val="12"/>
                <w:lang w:val="en-US"/>
              </w:rPr>
              <w:t>(</w:t>
            </w:r>
            <w:r w:rsidRPr="00C623AD">
              <w:rPr>
                <w:rStyle w:val="apple-style-span"/>
                <w:rFonts w:ascii="Arial" w:hAnsi="Arial"/>
                <w:sz w:val="12"/>
                <w:szCs w:val="12"/>
                <w:lang w:val="en-US"/>
              </w:rPr>
              <w:t>EC)</w:t>
            </w:r>
            <w:r w:rsidRPr="00C623AD">
              <w:rPr>
                <w:rStyle w:val="apple-converted-space"/>
                <w:rFonts w:ascii="Arial" w:hAnsi="Arial"/>
                <w:sz w:val="12"/>
                <w:szCs w:val="12"/>
                <w:lang w:val="en-US"/>
              </w:rPr>
              <w:t> </w:t>
            </w:r>
            <w:r w:rsidRPr="00C623AD">
              <w:rPr>
                <w:rStyle w:val="hps"/>
                <w:rFonts w:ascii="Arial" w:hAnsi="Arial"/>
                <w:sz w:val="12"/>
                <w:szCs w:val="12"/>
                <w:lang w:val="en-US"/>
              </w:rPr>
              <w:t>Nr</w:t>
            </w:r>
            <w:r w:rsidRPr="00C623AD">
              <w:rPr>
                <w:rStyle w:val="apple-converted-space"/>
                <w:rFonts w:ascii="Arial" w:hAnsi="Arial"/>
                <w:sz w:val="12"/>
                <w:szCs w:val="12"/>
                <w:lang w:val="en-US"/>
              </w:rPr>
              <w:t> </w:t>
            </w:r>
            <w:r w:rsidRPr="00C623AD">
              <w:rPr>
                <w:rStyle w:val="hps"/>
                <w:rFonts w:ascii="Arial" w:hAnsi="Arial"/>
                <w:sz w:val="12"/>
                <w:szCs w:val="12"/>
                <w:lang w:val="en-US"/>
              </w:rPr>
              <w:t>999/2001</w:t>
            </w:r>
            <w:r w:rsidRPr="00C623AD">
              <w:rPr>
                <w:rStyle w:val="apple-style-span"/>
                <w:rFonts w:ascii="Arial" w:hAnsi="Arial"/>
                <w:sz w:val="12"/>
                <w:szCs w:val="12"/>
                <w:lang w:val="en-US"/>
              </w:rPr>
              <w:t xml:space="preserve">, ose </w:t>
            </w:r>
            <w:r w:rsidRPr="00C623AD">
              <w:rPr>
                <w:rStyle w:val="apple-converted-space"/>
                <w:rFonts w:ascii="Arial" w:hAnsi="Arial"/>
                <w:sz w:val="12"/>
                <w:szCs w:val="12"/>
                <w:lang w:val="en-US"/>
              </w:rPr>
              <w:t xml:space="preserve">eshte kategorizuar </w:t>
            </w:r>
            <w:r w:rsidRPr="00C623AD">
              <w:rPr>
                <w:rStyle w:val="apple-style-span"/>
                <w:rFonts w:ascii="Arial" w:hAnsi="Arial"/>
                <w:sz w:val="12"/>
                <w:szCs w:val="12"/>
                <w:lang w:val="en-US"/>
              </w:rPr>
              <w:t xml:space="preserve">si </w:t>
            </w:r>
            <w:r w:rsidRPr="00C623AD">
              <w:rPr>
                <w:rStyle w:val="hps"/>
                <w:rFonts w:ascii="Arial" w:hAnsi="Arial"/>
                <w:sz w:val="12"/>
                <w:szCs w:val="12"/>
                <w:lang w:val="en-US"/>
              </w:rPr>
              <w:t>nj</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vend</w:t>
            </w:r>
            <w:r w:rsidRPr="00C623AD">
              <w:rPr>
                <w:rStyle w:val="apple-converted-space"/>
                <w:rFonts w:ascii="Arial" w:hAnsi="Arial"/>
                <w:sz w:val="12"/>
                <w:szCs w:val="12"/>
                <w:lang w:val="en-US"/>
              </w:rPr>
              <w:t> </w:t>
            </w:r>
            <w:r w:rsidRPr="00C623AD">
              <w:rPr>
                <w:rStyle w:val="hps"/>
                <w:rFonts w:ascii="Arial" w:hAnsi="Arial"/>
                <w:sz w:val="12"/>
                <w:szCs w:val="12"/>
                <w:lang w:val="en-US"/>
              </w:rPr>
              <w:t>apo</w:t>
            </w:r>
            <w:r w:rsidRPr="00C623AD">
              <w:rPr>
                <w:rStyle w:val="apple-converted-space"/>
                <w:rFonts w:ascii="Arial" w:hAnsi="Arial"/>
                <w:sz w:val="12"/>
                <w:szCs w:val="12"/>
                <w:lang w:val="en-US"/>
              </w:rPr>
              <w:t> </w:t>
            </w:r>
            <w:r w:rsidRPr="00C623AD">
              <w:rPr>
                <w:rStyle w:val="hps"/>
                <w:rFonts w:ascii="Arial" w:hAnsi="Arial"/>
                <w:sz w:val="12"/>
                <w:szCs w:val="12"/>
                <w:lang w:val="en-US"/>
              </w:rPr>
              <w:t>rajon</w:t>
            </w:r>
            <w:r w:rsidRPr="00C623AD">
              <w:rPr>
                <w:rStyle w:val="apple-converted-space"/>
                <w:rFonts w:ascii="Arial" w:hAnsi="Arial"/>
                <w:sz w:val="12"/>
                <w:szCs w:val="12"/>
                <w:lang w:val="en-US"/>
              </w:rPr>
              <w:t xml:space="preserve"> qe </w:t>
            </w:r>
            <w:r w:rsidRPr="00C623AD">
              <w:rPr>
                <w:rStyle w:val="hps"/>
                <w:rFonts w:ascii="Arial" w:hAnsi="Arial"/>
                <w:sz w:val="12"/>
                <w:szCs w:val="12"/>
                <w:lang w:val="en-US"/>
              </w:rPr>
              <w:t>paraqet nj</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rrezik</w:t>
            </w:r>
            <w:r w:rsidRPr="00C623AD">
              <w:rPr>
                <w:rStyle w:val="apple-converted-space"/>
                <w:rFonts w:ascii="Arial" w:hAnsi="Arial"/>
                <w:sz w:val="12"/>
                <w:szCs w:val="12"/>
                <w:lang w:val="en-US"/>
              </w:rPr>
              <w:t> </w:t>
            </w:r>
            <w:r w:rsidRPr="00C623AD">
              <w:rPr>
                <w:rStyle w:val="hps"/>
                <w:rFonts w:ascii="Arial" w:hAnsi="Arial"/>
                <w:sz w:val="12"/>
                <w:szCs w:val="12"/>
                <w:lang w:val="en-US"/>
              </w:rPr>
              <w:t>i papercaktuar</w:t>
            </w:r>
            <w:r w:rsidRPr="00C623AD">
              <w:rPr>
                <w:rStyle w:val="apple-converted-space"/>
                <w:rFonts w:ascii="Arial" w:hAnsi="Arial"/>
                <w:sz w:val="12"/>
                <w:szCs w:val="12"/>
                <w:lang w:val="en-US"/>
              </w:rPr>
              <w:t> </w:t>
            </w:r>
            <w:r w:rsidRPr="00C623AD">
              <w:rPr>
                <w:rStyle w:val="hps"/>
                <w:rFonts w:ascii="Arial" w:hAnsi="Arial"/>
                <w:sz w:val="12"/>
                <w:szCs w:val="12"/>
                <w:lang w:val="en-US"/>
              </w:rPr>
              <w:t>BSE</w:t>
            </w:r>
            <w:r w:rsidRPr="00C623AD">
              <w:rPr>
                <w:rStyle w:val="apple-style-span"/>
                <w:rFonts w:ascii="Arial" w:hAnsi="Arial"/>
                <w:sz w:val="12"/>
                <w:szCs w:val="12"/>
                <w:lang w:val="en-US"/>
              </w:rPr>
              <w:t xml:space="preserve"> </w:t>
            </w:r>
            <w:r w:rsidRPr="00C623AD">
              <w:rPr>
                <w:rStyle w:val="hps"/>
                <w:rFonts w:ascii="Arial" w:hAnsi="Arial"/>
                <w:sz w:val="12"/>
                <w:szCs w:val="12"/>
                <w:lang w:val="en-US"/>
              </w:rPr>
              <w:t>dhe</w:t>
            </w:r>
            <w:r w:rsidRPr="00C623AD">
              <w:rPr>
                <w:rStyle w:val="apple-converted-space"/>
                <w:rFonts w:ascii="Arial" w:hAnsi="Arial"/>
                <w:sz w:val="12"/>
                <w:szCs w:val="12"/>
                <w:lang w:val="en-US"/>
              </w:rPr>
              <w:t> </w:t>
            </w:r>
            <w:r w:rsidRPr="00C623AD">
              <w:rPr>
                <w:rStyle w:val="hps"/>
                <w:rFonts w:ascii="Arial" w:hAnsi="Arial"/>
                <w:sz w:val="12"/>
                <w:szCs w:val="12"/>
                <w:lang w:val="en-US"/>
              </w:rPr>
              <w:t>t</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listuar</w:t>
            </w:r>
            <w:r w:rsidRPr="00C623AD">
              <w:rPr>
                <w:rStyle w:val="apple-converted-space"/>
                <w:rFonts w:ascii="Arial" w:hAnsi="Arial"/>
                <w:sz w:val="12"/>
                <w:szCs w:val="12"/>
                <w:lang w:val="en-US"/>
              </w:rPr>
              <w:t> </w:t>
            </w:r>
            <w:r w:rsidRPr="00C623AD">
              <w:rPr>
                <w:rStyle w:val="hps"/>
                <w:rFonts w:ascii="Arial" w:hAnsi="Arial"/>
                <w:sz w:val="12"/>
                <w:szCs w:val="12"/>
                <w:lang w:val="en-US"/>
              </w:rPr>
              <w:t>si</w:t>
            </w:r>
            <w:r w:rsidRPr="00C623AD">
              <w:rPr>
                <w:rStyle w:val="apple-converted-space"/>
                <w:rFonts w:ascii="Arial" w:hAnsi="Arial"/>
                <w:sz w:val="12"/>
                <w:szCs w:val="12"/>
                <w:lang w:val="en-US"/>
              </w:rPr>
              <w:t> </w:t>
            </w:r>
            <w:r w:rsidRPr="00C623AD">
              <w:rPr>
                <w:rStyle w:val="hps"/>
                <w:rFonts w:ascii="Arial" w:hAnsi="Arial"/>
                <w:sz w:val="12"/>
                <w:szCs w:val="12"/>
                <w:lang w:val="en-US"/>
              </w:rPr>
              <w:t>t</w:t>
            </w:r>
            <w:r w:rsidR="00532CDB" w:rsidRPr="00C623AD">
              <w:rPr>
                <w:rStyle w:val="hps"/>
                <w:rFonts w:ascii="Arial" w:hAnsi="Arial"/>
                <w:sz w:val="12"/>
                <w:szCs w:val="12"/>
                <w:lang w:val="en-US"/>
              </w:rPr>
              <w:t>e</w:t>
            </w:r>
            <w:r w:rsidRPr="00C623AD">
              <w:rPr>
                <w:rStyle w:val="hps"/>
                <w:rFonts w:ascii="Arial" w:hAnsi="Arial"/>
                <w:sz w:val="12"/>
                <w:szCs w:val="12"/>
                <w:lang w:val="en-US"/>
              </w:rPr>
              <w:t xml:space="preserve"> tille</w:t>
            </w:r>
            <w:r w:rsidRPr="00C623AD">
              <w:rPr>
                <w:rStyle w:val="apple-converted-space"/>
                <w:rFonts w:ascii="Arial" w:hAnsi="Arial"/>
                <w:sz w:val="12"/>
                <w:szCs w:val="12"/>
                <w:lang w:val="en-US"/>
              </w:rPr>
              <w:t> </w:t>
            </w:r>
            <w:r w:rsidRPr="00C623AD">
              <w:rPr>
                <w:rStyle w:val="hps"/>
                <w:rFonts w:ascii="Arial" w:hAnsi="Arial"/>
                <w:sz w:val="12"/>
                <w:szCs w:val="12"/>
                <w:lang w:val="en-US"/>
              </w:rPr>
              <w:t>n</w:t>
            </w:r>
            <w:r w:rsidR="00532CDB" w:rsidRPr="00C623AD">
              <w:rPr>
                <w:rStyle w:val="hps"/>
                <w:rFonts w:ascii="Arial" w:hAnsi="Arial"/>
                <w:sz w:val="12"/>
                <w:szCs w:val="12"/>
                <w:lang w:val="en-US"/>
              </w:rPr>
              <w:t>e</w:t>
            </w:r>
            <w:r w:rsidRPr="00C623AD">
              <w:rPr>
                <w:rStyle w:val="apple-converted-space"/>
                <w:rFonts w:ascii="Arial" w:hAnsi="Arial"/>
                <w:sz w:val="12"/>
                <w:szCs w:val="12"/>
                <w:lang w:val="en-US"/>
              </w:rPr>
              <w:t> </w:t>
            </w:r>
            <w:r w:rsidRPr="00C623AD">
              <w:rPr>
                <w:rStyle w:val="hps"/>
                <w:rFonts w:ascii="Arial" w:hAnsi="Arial"/>
                <w:sz w:val="12"/>
                <w:szCs w:val="12"/>
                <w:lang w:val="en-US"/>
              </w:rPr>
              <w:t>Vendimin 2007/453/EC;</w:t>
            </w:r>
          </w:p>
          <w:p w:rsidR="00C8646F" w:rsidRPr="00C623AD" w:rsidRDefault="00C8646F" w:rsidP="00DE2A81">
            <w:pPr>
              <w:pStyle w:val="10"/>
              <w:rPr>
                <w:rFonts w:ascii="Arial" w:hAnsi="Arial"/>
                <w:sz w:val="12"/>
                <w:szCs w:val="12"/>
                <w:lang w:val="sq-AL"/>
              </w:rPr>
            </w:pPr>
          </w:p>
          <w:p w:rsidR="00C8646F" w:rsidRPr="00280A10" w:rsidRDefault="00280A10" w:rsidP="00F25776">
            <w:pPr>
              <w:pStyle w:val="10"/>
              <w:numPr>
                <w:ilvl w:val="0"/>
                <w:numId w:val="22"/>
              </w:numPr>
              <w:ind w:left="1193" w:hanging="142"/>
              <w:jc w:val="both"/>
              <w:rPr>
                <w:rFonts w:ascii="Arial" w:hAnsi="Arial"/>
                <w:sz w:val="12"/>
                <w:szCs w:val="12"/>
                <w:lang w:val="sq-AL"/>
              </w:rPr>
            </w:pPr>
            <w:r w:rsidRPr="00280A10">
              <w:rPr>
                <w:rStyle w:val="tlid-translationtranslation"/>
                <w:rFonts w:ascii="Arial" w:hAnsi="Arial"/>
                <w:b/>
                <w:sz w:val="12"/>
                <w:szCs w:val="12"/>
              </w:rPr>
              <w:t>Τα</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ζώα</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από</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τα</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οποία</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προέρχεται</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το</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κρέας</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ή</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ο</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κιμάς</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δεν</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έχουν</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σφαγεί</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μετά</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από</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αναισθητοποίηση</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με</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έγχυση</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αερίου</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στη</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κρανιακή</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κοιλότητα</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ή</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θανατώ</w:t>
            </w:r>
            <w:r w:rsidR="00495520">
              <w:rPr>
                <w:rStyle w:val="tlid-translationtranslation"/>
                <w:rFonts w:ascii="Arial" w:hAnsi="Arial"/>
                <w:b/>
                <w:sz w:val="12"/>
                <w:szCs w:val="12"/>
              </w:rPr>
              <w:t>θηκαν</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με</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την</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ίδια</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μέθοδο</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ή</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θανατώ</w:t>
            </w:r>
            <w:r w:rsidR="00495520">
              <w:rPr>
                <w:rStyle w:val="tlid-translationtranslation"/>
                <w:rFonts w:ascii="Arial" w:hAnsi="Arial"/>
                <w:b/>
                <w:sz w:val="12"/>
                <w:szCs w:val="12"/>
              </w:rPr>
              <w:t>θηκαν</w:t>
            </w:r>
            <w:r w:rsidRPr="00280A10">
              <w:rPr>
                <w:rStyle w:val="tlid-translationtranslation"/>
                <w:rFonts w:ascii="Arial" w:hAnsi="Arial"/>
                <w:b/>
                <w:sz w:val="12"/>
                <w:szCs w:val="12"/>
              </w:rPr>
              <w:t>με</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διάτρηση</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μετά</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από</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αναισθητοποίηση</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του</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κεντρικού</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νευρικού</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ιστού</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μέσω</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επιμήκους</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ράβδου</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που</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εισάγεται</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στην</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κρανιακή</w:t>
            </w:r>
            <w:r w:rsidRPr="00280A10">
              <w:rPr>
                <w:rStyle w:val="tlid-translationtranslation"/>
                <w:rFonts w:ascii="Arial" w:hAnsi="Arial"/>
                <w:b/>
                <w:sz w:val="12"/>
                <w:szCs w:val="12"/>
                <w:lang w:val="sq-AL"/>
              </w:rPr>
              <w:t xml:space="preserve"> </w:t>
            </w:r>
            <w:r w:rsidRPr="00280A10">
              <w:rPr>
                <w:rStyle w:val="tlid-translationtranslation"/>
                <w:rFonts w:ascii="Arial" w:hAnsi="Arial"/>
                <w:b/>
                <w:sz w:val="12"/>
                <w:szCs w:val="12"/>
              </w:rPr>
              <w:t>κοιλότητα</w:t>
            </w:r>
            <w:r w:rsidRPr="00280A10">
              <w:rPr>
                <w:rStyle w:val="tlid-translationtranslation"/>
                <w:rFonts w:ascii="Arial" w:hAnsi="Arial"/>
                <w:b/>
                <w:sz w:val="12"/>
                <w:szCs w:val="12"/>
                <w:lang w:val="sq-AL"/>
              </w:rPr>
              <w:t>/</w:t>
            </w:r>
            <w:r w:rsidR="00A376D1" w:rsidRPr="00280A10">
              <w:rPr>
                <w:rStyle w:val="apple-style-span"/>
                <w:rFonts w:ascii="Arial" w:hAnsi="Arial"/>
                <w:sz w:val="12"/>
                <w:szCs w:val="12"/>
                <w:lang w:val="sq-AL"/>
              </w:rPr>
              <w:t>The animals from which the</w:t>
            </w:r>
            <w:r w:rsidR="00C8646F" w:rsidRPr="00280A10">
              <w:rPr>
                <w:rStyle w:val="apple-style-span"/>
                <w:rFonts w:ascii="Arial" w:hAnsi="Arial"/>
                <w:sz w:val="12"/>
                <w:szCs w:val="12"/>
                <w:lang w:val="sq-AL"/>
              </w:rPr>
              <w:t xml:space="preserve"> meat or </w:t>
            </w:r>
            <w:r w:rsidR="00C8646F" w:rsidRPr="00280A10">
              <w:rPr>
                <w:rFonts w:ascii="Arial" w:hAnsi="Arial"/>
                <w:sz w:val="12"/>
                <w:szCs w:val="12"/>
                <w:lang w:val="sq-AL"/>
              </w:rPr>
              <w:t xml:space="preserve">minced meat was derived have not been slaughtered after stunning by means of gas injected into the cranial cavity or killed by the same method or slaughtered by laceration after stunning of central nervous tissue by means of an elongated rod-shaped instrument introduced into the cranial cavity </w:t>
            </w:r>
          </w:p>
          <w:p w:rsidR="00C8646F" w:rsidRPr="00D21BFD" w:rsidRDefault="00F25776" w:rsidP="00D333D8">
            <w:pPr>
              <w:pStyle w:val="10"/>
              <w:ind w:left="1242"/>
              <w:jc w:val="both"/>
              <w:rPr>
                <w:rStyle w:val="apple-style-span"/>
                <w:rFonts w:ascii="Arial" w:hAnsi="Arial"/>
                <w:sz w:val="12"/>
                <w:szCs w:val="12"/>
                <w:lang w:val="sq-AL"/>
              </w:rPr>
            </w:pPr>
            <w:r>
              <w:rPr>
                <w:rStyle w:val="hps"/>
                <w:rFonts w:ascii="Arial" w:hAnsi="Arial"/>
                <w:sz w:val="12"/>
                <w:szCs w:val="12"/>
                <w:lang w:val="sq-AL"/>
              </w:rPr>
              <w:t xml:space="preserve">      </w:t>
            </w:r>
            <w:r w:rsidR="00C8646F" w:rsidRPr="00D21BFD">
              <w:rPr>
                <w:rStyle w:val="hps"/>
                <w:rFonts w:ascii="Arial" w:hAnsi="Arial"/>
                <w:sz w:val="12"/>
                <w:szCs w:val="12"/>
                <w:lang w:val="sq-AL"/>
              </w:rPr>
              <w:t>kafsh</w:t>
            </w:r>
            <w:r w:rsidR="00532CDB" w:rsidRPr="00D21BFD">
              <w:rPr>
                <w:rStyle w:val="hps"/>
                <w:rFonts w:ascii="Arial" w:hAnsi="Arial"/>
                <w:sz w:val="12"/>
                <w:szCs w:val="12"/>
                <w:lang w:val="sq-AL"/>
              </w:rPr>
              <w:t>e</w:t>
            </w:r>
            <w:r w:rsidR="00C8646F" w:rsidRPr="00D21BFD">
              <w:rPr>
                <w:rStyle w:val="hps"/>
                <w:rFonts w:ascii="Arial" w:hAnsi="Arial"/>
                <w:sz w:val="12"/>
                <w:szCs w:val="12"/>
                <w:lang w:val="sq-AL"/>
              </w:rPr>
              <w:t>t nga</w:t>
            </w:r>
            <w:r w:rsidR="00C8646F" w:rsidRPr="00D21BFD">
              <w:rPr>
                <w:rStyle w:val="apple-converted-space"/>
                <w:rFonts w:ascii="Arial" w:hAnsi="Arial"/>
                <w:sz w:val="12"/>
                <w:szCs w:val="12"/>
                <w:lang w:val="sq-AL"/>
              </w:rPr>
              <w:t> </w:t>
            </w:r>
            <w:r w:rsidR="00C8646F" w:rsidRPr="00D21BFD">
              <w:rPr>
                <w:rStyle w:val="hps"/>
                <w:rFonts w:ascii="Arial" w:hAnsi="Arial"/>
                <w:sz w:val="12"/>
                <w:szCs w:val="12"/>
                <w:lang w:val="sq-AL"/>
              </w:rPr>
              <w:t>t</w:t>
            </w:r>
            <w:r w:rsidR="00532CDB" w:rsidRPr="00D21BFD">
              <w:rPr>
                <w:rStyle w:val="hps"/>
                <w:rFonts w:ascii="Arial" w:hAnsi="Arial"/>
                <w:sz w:val="12"/>
                <w:szCs w:val="12"/>
                <w:lang w:val="sq-AL"/>
              </w:rPr>
              <w:t>e</w:t>
            </w:r>
            <w:r w:rsidR="00C8646F" w:rsidRPr="00D21BFD">
              <w:rPr>
                <w:rStyle w:val="hps"/>
                <w:rFonts w:ascii="Arial" w:hAnsi="Arial"/>
                <w:sz w:val="12"/>
                <w:szCs w:val="12"/>
                <w:lang w:val="sq-AL"/>
              </w:rPr>
              <w:t xml:space="preserve"> cilat rrjedh mishi apo</w:t>
            </w:r>
            <w:r w:rsidR="00C8646F" w:rsidRPr="00D21BFD">
              <w:rPr>
                <w:rStyle w:val="apple-converted-space"/>
                <w:rFonts w:ascii="Arial" w:hAnsi="Arial"/>
                <w:sz w:val="12"/>
                <w:szCs w:val="12"/>
                <w:lang w:val="sq-AL"/>
              </w:rPr>
              <w:t> </w:t>
            </w:r>
            <w:r w:rsidR="00C8646F" w:rsidRPr="00D21BFD">
              <w:rPr>
                <w:rStyle w:val="hps"/>
                <w:rFonts w:ascii="Arial" w:hAnsi="Arial"/>
                <w:sz w:val="12"/>
                <w:szCs w:val="12"/>
                <w:lang w:val="sq-AL"/>
              </w:rPr>
              <w:t>mish</w:t>
            </w:r>
            <w:r w:rsidR="00C8646F" w:rsidRPr="00D21BFD">
              <w:rPr>
                <w:rStyle w:val="apple-converted-space"/>
                <w:rFonts w:ascii="Arial" w:hAnsi="Arial"/>
                <w:sz w:val="12"/>
                <w:szCs w:val="12"/>
                <w:lang w:val="sq-AL"/>
              </w:rPr>
              <w:t> </w:t>
            </w:r>
            <w:r w:rsidR="00C8646F" w:rsidRPr="00D21BFD">
              <w:rPr>
                <w:rStyle w:val="hps"/>
                <w:rFonts w:ascii="Arial" w:hAnsi="Arial"/>
                <w:sz w:val="12"/>
                <w:szCs w:val="12"/>
                <w:lang w:val="sq-AL"/>
              </w:rPr>
              <w:t>i grir</w:t>
            </w:r>
            <w:r w:rsidR="00532CDB" w:rsidRPr="00D21BFD">
              <w:rPr>
                <w:rStyle w:val="hps"/>
                <w:rFonts w:ascii="Arial" w:hAnsi="Arial"/>
                <w:sz w:val="12"/>
                <w:szCs w:val="12"/>
                <w:lang w:val="sq-AL"/>
              </w:rPr>
              <w:t>e</w:t>
            </w:r>
            <w:r w:rsidR="00C8646F" w:rsidRPr="00D21BFD">
              <w:rPr>
                <w:rStyle w:val="hps"/>
                <w:rFonts w:ascii="Arial" w:hAnsi="Arial"/>
                <w:sz w:val="12"/>
                <w:szCs w:val="12"/>
                <w:lang w:val="sq-AL"/>
              </w:rPr>
              <w:t xml:space="preserve"> </w:t>
            </w:r>
            <w:r w:rsidR="00C8646F" w:rsidRPr="00D21BFD">
              <w:rPr>
                <w:rFonts w:ascii="Arial" w:hAnsi="Arial"/>
                <w:sz w:val="12"/>
                <w:szCs w:val="12"/>
                <w:lang w:val="sq-AL"/>
              </w:rPr>
              <w:t>nuk jan</w:t>
            </w:r>
            <w:r w:rsidR="00532CDB" w:rsidRPr="00D21BFD">
              <w:rPr>
                <w:rFonts w:ascii="Arial" w:hAnsi="Arial"/>
                <w:sz w:val="12"/>
                <w:szCs w:val="12"/>
                <w:lang w:val="sq-AL"/>
              </w:rPr>
              <w:t>e</w:t>
            </w:r>
            <w:r w:rsidR="00C8646F" w:rsidRPr="00D21BFD">
              <w:rPr>
                <w:rFonts w:ascii="Arial" w:hAnsi="Arial"/>
                <w:sz w:val="12"/>
                <w:szCs w:val="12"/>
                <w:lang w:val="sq-AL"/>
              </w:rPr>
              <w:t> therur pas trullosjes me an</w:t>
            </w:r>
            <w:r w:rsidR="00532CDB" w:rsidRPr="00D21BFD">
              <w:rPr>
                <w:rFonts w:ascii="Arial" w:hAnsi="Arial"/>
                <w:sz w:val="12"/>
                <w:szCs w:val="12"/>
                <w:lang w:val="sq-AL"/>
              </w:rPr>
              <w:t>e</w:t>
            </w:r>
            <w:r w:rsidR="00C8646F" w:rsidRPr="00D21BFD">
              <w:rPr>
                <w:rFonts w:ascii="Arial" w:hAnsi="Arial"/>
                <w:sz w:val="12"/>
                <w:szCs w:val="12"/>
                <w:lang w:val="sq-AL"/>
              </w:rPr>
              <w:t> t</w:t>
            </w:r>
            <w:r w:rsidR="00532CDB" w:rsidRPr="00D21BFD">
              <w:rPr>
                <w:rFonts w:ascii="Arial" w:hAnsi="Arial"/>
                <w:sz w:val="12"/>
                <w:szCs w:val="12"/>
                <w:lang w:val="sq-AL"/>
              </w:rPr>
              <w:t>e</w:t>
            </w:r>
            <w:r w:rsidR="00C8646F" w:rsidRPr="00D21BFD">
              <w:rPr>
                <w:rFonts w:ascii="Arial" w:hAnsi="Arial"/>
                <w:sz w:val="12"/>
                <w:szCs w:val="12"/>
                <w:lang w:val="sq-AL"/>
              </w:rPr>
              <w:t xml:space="preserve"> gazit te injektuar n</w:t>
            </w:r>
            <w:r w:rsidR="00532CDB" w:rsidRPr="00D21BFD">
              <w:rPr>
                <w:rFonts w:ascii="Arial" w:hAnsi="Arial"/>
                <w:sz w:val="12"/>
                <w:szCs w:val="12"/>
                <w:lang w:val="sq-AL"/>
              </w:rPr>
              <w:t>e</w:t>
            </w:r>
            <w:r w:rsidR="00C8646F" w:rsidRPr="00D21BFD">
              <w:rPr>
                <w:rFonts w:ascii="Arial" w:hAnsi="Arial"/>
                <w:sz w:val="12"/>
                <w:szCs w:val="12"/>
                <w:lang w:val="sq-AL"/>
              </w:rPr>
              <w:t> zgavr</w:t>
            </w:r>
            <w:r w:rsidR="00532CDB" w:rsidRPr="00D21BFD">
              <w:rPr>
                <w:rFonts w:ascii="Arial" w:hAnsi="Arial"/>
                <w:sz w:val="12"/>
                <w:szCs w:val="12"/>
                <w:lang w:val="sq-AL"/>
              </w:rPr>
              <w:t>e</w:t>
            </w:r>
            <w:r w:rsidR="00C8646F" w:rsidRPr="00D21BFD">
              <w:rPr>
                <w:rFonts w:ascii="Arial" w:hAnsi="Arial"/>
                <w:sz w:val="12"/>
                <w:szCs w:val="12"/>
                <w:lang w:val="sq-AL"/>
              </w:rPr>
              <w:t>n e kafk</w:t>
            </w:r>
            <w:r w:rsidR="00532CDB" w:rsidRPr="00D21BFD">
              <w:rPr>
                <w:rFonts w:ascii="Arial" w:hAnsi="Arial"/>
                <w:sz w:val="12"/>
                <w:szCs w:val="12"/>
                <w:lang w:val="sq-AL"/>
              </w:rPr>
              <w:t>e</w:t>
            </w:r>
            <w:r w:rsidR="00C8646F" w:rsidRPr="00D21BFD">
              <w:rPr>
                <w:rFonts w:ascii="Arial" w:hAnsi="Arial"/>
                <w:sz w:val="12"/>
                <w:szCs w:val="12"/>
                <w:lang w:val="sq-AL"/>
              </w:rPr>
              <w:t>s  apo  vrar</w:t>
            </w:r>
            <w:r w:rsidR="00532CDB" w:rsidRPr="00D21BFD">
              <w:rPr>
                <w:rFonts w:ascii="Arial" w:hAnsi="Arial"/>
                <w:sz w:val="12"/>
                <w:szCs w:val="12"/>
                <w:lang w:val="sq-AL"/>
              </w:rPr>
              <w:t>e</w:t>
            </w:r>
            <w:r w:rsidR="00C8646F" w:rsidRPr="00D21BFD">
              <w:rPr>
                <w:rFonts w:ascii="Arial" w:hAnsi="Arial"/>
                <w:sz w:val="12"/>
                <w:szCs w:val="12"/>
                <w:lang w:val="sq-AL"/>
              </w:rPr>
              <w:t xml:space="preserve"> ne  t</w:t>
            </w:r>
            <w:r w:rsidR="00532CDB" w:rsidRPr="00D21BFD">
              <w:rPr>
                <w:rFonts w:ascii="Arial" w:hAnsi="Arial"/>
                <w:sz w:val="12"/>
                <w:szCs w:val="12"/>
                <w:lang w:val="sq-AL"/>
              </w:rPr>
              <w:t>e</w:t>
            </w:r>
            <w:r w:rsidR="00C8646F" w:rsidRPr="00D21BFD">
              <w:rPr>
                <w:rFonts w:ascii="Arial" w:hAnsi="Arial"/>
                <w:sz w:val="12"/>
                <w:szCs w:val="12"/>
                <w:lang w:val="sq-AL"/>
              </w:rPr>
              <w:t xml:space="preserve"> nj</w:t>
            </w:r>
            <w:r w:rsidR="00532CDB" w:rsidRPr="00D21BFD">
              <w:rPr>
                <w:rFonts w:ascii="Arial" w:hAnsi="Arial"/>
                <w:sz w:val="12"/>
                <w:szCs w:val="12"/>
                <w:lang w:val="sq-AL"/>
              </w:rPr>
              <w:t>e</w:t>
            </w:r>
            <w:r w:rsidR="00C8646F" w:rsidRPr="00D21BFD">
              <w:rPr>
                <w:rFonts w:ascii="Arial" w:hAnsi="Arial"/>
                <w:sz w:val="12"/>
                <w:szCs w:val="12"/>
                <w:lang w:val="sq-AL"/>
              </w:rPr>
              <w:t>jt</w:t>
            </w:r>
            <w:r w:rsidR="00532CDB" w:rsidRPr="00D21BFD">
              <w:rPr>
                <w:rFonts w:ascii="Arial" w:hAnsi="Arial"/>
                <w:sz w:val="12"/>
                <w:szCs w:val="12"/>
                <w:lang w:val="sq-AL"/>
              </w:rPr>
              <w:t>e</w:t>
            </w:r>
            <w:r w:rsidR="00C8646F" w:rsidRPr="00D21BFD">
              <w:rPr>
                <w:rFonts w:ascii="Arial" w:hAnsi="Arial"/>
                <w:sz w:val="12"/>
                <w:szCs w:val="12"/>
                <w:lang w:val="sq-AL"/>
              </w:rPr>
              <w:t xml:space="preserve">n </w:t>
            </w:r>
            <w:r>
              <w:rPr>
                <w:rFonts w:ascii="Arial" w:hAnsi="Arial"/>
                <w:sz w:val="12"/>
                <w:szCs w:val="12"/>
                <w:lang w:val="sq-AL"/>
              </w:rPr>
              <w:t xml:space="preserve"> </w:t>
            </w:r>
            <w:r w:rsidR="00C8646F" w:rsidRPr="00D21BFD">
              <w:rPr>
                <w:rFonts w:ascii="Arial" w:hAnsi="Arial"/>
                <w:sz w:val="12"/>
                <w:szCs w:val="12"/>
                <w:lang w:val="sq-AL"/>
              </w:rPr>
              <w:t>metod</w:t>
            </w:r>
            <w:r w:rsidR="00532CDB" w:rsidRPr="00D21BFD">
              <w:rPr>
                <w:rFonts w:ascii="Arial" w:hAnsi="Arial"/>
                <w:sz w:val="12"/>
                <w:szCs w:val="12"/>
                <w:lang w:val="sq-AL"/>
              </w:rPr>
              <w:t>e</w:t>
            </w:r>
            <w:r w:rsidR="00C8646F" w:rsidRPr="00D21BFD">
              <w:rPr>
                <w:rFonts w:ascii="Arial" w:hAnsi="Arial"/>
                <w:sz w:val="12"/>
                <w:szCs w:val="12"/>
                <w:lang w:val="sq-AL"/>
              </w:rPr>
              <w:t> ose pas trullosjes vrar</w:t>
            </w:r>
            <w:r w:rsidR="00532CDB" w:rsidRPr="00D21BFD">
              <w:rPr>
                <w:rFonts w:ascii="Arial" w:hAnsi="Arial"/>
                <w:sz w:val="12"/>
                <w:szCs w:val="12"/>
                <w:lang w:val="sq-AL"/>
              </w:rPr>
              <w:t>e</w:t>
            </w:r>
            <w:r w:rsidR="00C8646F" w:rsidRPr="00D21BFD">
              <w:rPr>
                <w:rFonts w:ascii="Arial" w:hAnsi="Arial"/>
                <w:sz w:val="12"/>
                <w:szCs w:val="12"/>
                <w:lang w:val="sq-AL"/>
              </w:rPr>
              <w:t xml:space="preserve"> nga g</w:t>
            </w:r>
            <w:r w:rsidR="00532CDB" w:rsidRPr="00D21BFD">
              <w:rPr>
                <w:rFonts w:ascii="Arial" w:hAnsi="Arial"/>
                <w:sz w:val="12"/>
                <w:szCs w:val="12"/>
                <w:lang w:val="sq-AL"/>
              </w:rPr>
              <w:t>e</w:t>
            </w:r>
            <w:r w:rsidR="00C8646F" w:rsidRPr="00D21BFD">
              <w:rPr>
                <w:rFonts w:ascii="Arial" w:hAnsi="Arial"/>
                <w:sz w:val="12"/>
                <w:szCs w:val="12"/>
                <w:lang w:val="sq-AL"/>
              </w:rPr>
              <w:t>rvishtja e indeve nervore qendrore me an</w:t>
            </w:r>
            <w:r w:rsidR="00532CDB" w:rsidRPr="00D21BFD">
              <w:rPr>
                <w:rFonts w:ascii="Arial" w:hAnsi="Arial"/>
                <w:sz w:val="12"/>
                <w:szCs w:val="12"/>
                <w:lang w:val="sq-AL"/>
              </w:rPr>
              <w:t>e</w:t>
            </w:r>
            <w:r w:rsidR="00C8646F" w:rsidRPr="00D21BFD">
              <w:rPr>
                <w:rFonts w:ascii="Arial" w:hAnsi="Arial"/>
                <w:sz w:val="12"/>
                <w:szCs w:val="12"/>
                <w:lang w:val="sq-AL"/>
              </w:rPr>
              <w:t> t</w:t>
            </w:r>
            <w:r w:rsidR="00532CDB" w:rsidRPr="00D21BFD">
              <w:rPr>
                <w:rFonts w:ascii="Arial" w:hAnsi="Arial"/>
                <w:sz w:val="12"/>
                <w:szCs w:val="12"/>
                <w:lang w:val="sq-AL"/>
              </w:rPr>
              <w:t>e</w:t>
            </w:r>
            <w:r w:rsidR="00C8646F" w:rsidRPr="00D21BFD">
              <w:rPr>
                <w:rFonts w:ascii="Arial" w:hAnsi="Arial"/>
                <w:sz w:val="12"/>
                <w:szCs w:val="12"/>
                <w:lang w:val="sq-AL"/>
              </w:rPr>
              <w:t xml:space="preserve"> futjes se nj</w:t>
            </w:r>
            <w:r w:rsidR="00532CDB" w:rsidRPr="00D21BFD">
              <w:rPr>
                <w:rFonts w:ascii="Arial" w:hAnsi="Arial"/>
                <w:sz w:val="12"/>
                <w:szCs w:val="12"/>
                <w:lang w:val="sq-AL"/>
              </w:rPr>
              <w:t>e</w:t>
            </w:r>
            <w:r w:rsidR="00C8646F" w:rsidRPr="00D21BFD">
              <w:rPr>
                <w:rFonts w:ascii="Arial" w:hAnsi="Arial"/>
                <w:sz w:val="12"/>
                <w:szCs w:val="12"/>
                <w:lang w:val="sq-AL"/>
              </w:rPr>
              <w:t> instrumenti n</w:t>
            </w:r>
            <w:r w:rsidR="00532CDB" w:rsidRPr="00D21BFD">
              <w:rPr>
                <w:rFonts w:ascii="Arial" w:hAnsi="Arial"/>
                <w:sz w:val="12"/>
                <w:szCs w:val="12"/>
                <w:lang w:val="sq-AL"/>
              </w:rPr>
              <w:t>e</w:t>
            </w:r>
            <w:r w:rsidR="00C8646F" w:rsidRPr="00D21BFD">
              <w:rPr>
                <w:rFonts w:ascii="Arial" w:hAnsi="Arial"/>
                <w:sz w:val="12"/>
                <w:szCs w:val="12"/>
                <w:lang w:val="sq-AL"/>
              </w:rPr>
              <w:t xml:space="preserve"> form</w:t>
            </w:r>
            <w:r w:rsidR="00532CDB" w:rsidRPr="00D21BFD">
              <w:rPr>
                <w:rFonts w:ascii="Arial" w:hAnsi="Arial"/>
                <w:sz w:val="12"/>
                <w:szCs w:val="12"/>
                <w:lang w:val="sq-AL"/>
              </w:rPr>
              <w:t>e</w:t>
            </w:r>
            <w:r w:rsidR="00C8646F" w:rsidRPr="00D21BFD">
              <w:rPr>
                <w:rFonts w:ascii="Arial" w:hAnsi="Arial"/>
                <w:sz w:val="12"/>
                <w:szCs w:val="12"/>
                <w:lang w:val="sq-AL"/>
              </w:rPr>
              <w:t xml:space="preserve"> shkopi te zgjatur n</w:t>
            </w:r>
            <w:r w:rsidR="00532CDB" w:rsidRPr="00D21BFD">
              <w:rPr>
                <w:rFonts w:ascii="Arial" w:hAnsi="Arial"/>
                <w:sz w:val="12"/>
                <w:szCs w:val="12"/>
                <w:lang w:val="sq-AL"/>
              </w:rPr>
              <w:t>e</w:t>
            </w:r>
            <w:r w:rsidR="00C8646F" w:rsidRPr="00D21BFD">
              <w:rPr>
                <w:rFonts w:ascii="Arial" w:hAnsi="Arial"/>
                <w:sz w:val="12"/>
                <w:szCs w:val="12"/>
                <w:lang w:val="sq-AL"/>
              </w:rPr>
              <w:t> zgavr</w:t>
            </w:r>
            <w:r w:rsidR="00532CDB" w:rsidRPr="00D21BFD">
              <w:rPr>
                <w:rFonts w:ascii="Arial" w:hAnsi="Arial"/>
                <w:sz w:val="12"/>
                <w:szCs w:val="12"/>
                <w:lang w:val="sq-AL"/>
              </w:rPr>
              <w:t>e</w:t>
            </w:r>
            <w:r w:rsidR="00C8646F" w:rsidRPr="00D21BFD">
              <w:rPr>
                <w:rFonts w:ascii="Arial" w:hAnsi="Arial"/>
                <w:sz w:val="12"/>
                <w:szCs w:val="12"/>
                <w:lang w:val="sq-AL"/>
              </w:rPr>
              <w:t>n e</w:t>
            </w:r>
            <w:r w:rsidR="00C8646F" w:rsidRPr="00D21BFD">
              <w:rPr>
                <w:rStyle w:val="apple-converted-space"/>
                <w:rFonts w:ascii="Arial" w:hAnsi="Arial"/>
                <w:sz w:val="12"/>
                <w:szCs w:val="12"/>
                <w:lang w:val="sq-AL"/>
              </w:rPr>
              <w:t> </w:t>
            </w:r>
            <w:r w:rsidR="00C8646F" w:rsidRPr="00D21BFD">
              <w:rPr>
                <w:rStyle w:val="hps"/>
                <w:rFonts w:ascii="Arial" w:hAnsi="Arial"/>
                <w:sz w:val="12"/>
                <w:szCs w:val="12"/>
                <w:lang w:val="sq-AL"/>
              </w:rPr>
              <w:t>kafk</w:t>
            </w:r>
            <w:r w:rsidR="00532CDB" w:rsidRPr="00D21BFD">
              <w:rPr>
                <w:rStyle w:val="hps"/>
                <w:rFonts w:ascii="Arial" w:hAnsi="Arial"/>
                <w:sz w:val="12"/>
                <w:szCs w:val="12"/>
                <w:lang w:val="sq-AL"/>
              </w:rPr>
              <w:t>e</w:t>
            </w:r>
            <w:r w:rsidR="00C8646F" w:rsidRPr="00D21BFD">
              <w:rPr>
                <w:rStyle w:val="hps"/>
                <w:rFonts w:ascii="Arial" w:hAnsi="Arial"/>
                <w:sz w:val="12"/>
                <w:szCs w:val="12"/>
                <w:lang w:val="sq-AL"/>
              </w:rPr>
              <w:t>s</w:t>
            </w:r>
          </w:p>
          <w:p w:rsidR="00C8646F" w:rsidRPr="00D21BFD" w:rsidRDefault="00C8646F" w:rsidP="00D333D8">
            <w:pPr>
              <w:pStyle w:val="10"/>
              <w:ind w:left="792"/>
              <w:jc w:val="both"/>
              <w:rPr>
                <w:rFonts w:ascii="Arial" w:hAnsi="Arial"/>
                <w:color w:val="FF0000"/>
                <w:sz w:val="12"/>
                <w:szCs w:val="12"/>
                <w:lang w:val="sq-AL"/>
              </w:rPr>
            </w:pPr>
          </w:p>
          <w:p w:rsidR="00C8646F" w:rsidRPr="0024540C" w:rsidRDefault="00C8646F" w:rsidP="00D333D8">
            <w:pPr>
              <w:pStyle w:val="10"/>
              <w:ind w:firstLine="792"/>
              <w:rPr>
                <w:rFonts w:ascii="Arial" w:hAnsi="Arial"/>
                <w:sz w:val="12"/>
                <w:szCs w:val="12"/>
                <w:lang w:val="sq-AL"/>
              </w:rPr>
            </w:pPr>
          </w:p>
          <w:p w:rsidR="00C8646F" w:rsidRPr="00D76443" w:rsidRDefault="00C8646F" w:rsidP="00D333D8">
            <w:pPr>
              <w:widowControl/>
              <w:tabs>
                <w:tab w:val="left" w:pos="792"/>
              </w:tabs>
              <w:autoSpaceDE/>
              <w:autoSpaceDN/>
              <w:adjustRightInd/>
              <w:rPr>
                <w:sz w:val="12"/>
                <w:szCs w:val="12"/>
                <w:lang w:val="en-US"/>
              </w:rPr>
            </w:pPr>
            <w:r w:rsidRPr="00C623AD">
              <w:rPr>
                <w:b/>
                <w:sz w:val="12"/>
                <w:szCs w:val="12"/>
                <w:lang w:val="en-US"/>
              </w:rPr>
              <w:t xml:space="preserve">II.2.    </w:t>
            </w:r>
            <w:r w:rsidR="00D76443" w:rsidRPr="00D76443">
              <w:rPr>
                <w:rStyle w:val="tlid-translationtranslation"/>
                <w:b/>
                <w:sz w:val="12"/>
                <w:szCs w:val="12"/>
              </w:rPr>
              <w:t>Βεβαίωση</w:t>
            </w:r>
            <w:r w:rsidR="00D76443" w:rsidRPr="00D76443">
              <w:rPr>
                <w:rStyle w:val="tlid-translationtranslation"/>
                <w:b/>
                <w:sz w:val="12"/>
                <w:szCs w:val="12"/>
                <w:lang w:val="en-GB"/>
              </w:rPr>
              <w:t xml:space="preserve"> </w:t>
            </w:r>
            <w:r w:rsidR="00D76443" w:rsidRPr="00D76443">
              <w:rPr>
                <w:rStyle w:val="tlid-translationtranslation"/>
                <w:b/>
                <w:sz w:val="12"/>
                <w:szCs w:val="12"/>
              </w:rPr>
              <w:t>υγείας</w:t>
            </w:r>
            <w:r w:rsidR="00D76443" w:rsidRPr="00D76443">
              <w:rPr>
                <w:rStyle w:val="tlid-translationtranslation"/>
                <w:b/>
                <w:sz w:val="12"/>
                <w:szCs w:val="12"/>
                <w:lang w:val="en-GB"/>
              </w:rPr>
              <w:t xml:space="preserve"> </w:t>
            </w:r>
            <w:r w:rsidR="00D76443" w:rsidRPr="00D76443">
              <w:rPr>
                <w:rStyle w:val="tlid-translationtranslation"/>
                <w:b/>
                <w:sz w:val="12"/>
                <w:szCs w:val="12"/>
              </w:rPr>
              <w:t>των</w:t>
            </w:r>
            <w:r w:rsidR="00D76443" w:rsidRPr="00D76443">
              <w:rPr>
                <w:rStyle w:val="tlid-translationtranslation"/>
                <w:b/>
                <w:sz w:val="12"/>
                <w:szCs w:val="12"/>
                <w:lang w:val="en-GB"/>
              </w:rPr>
              <w:t xml:space="preserve"> </w:t>
            </w:r>
            <w:r w:rsidR="00D76443" w:rsidRPr="00D76443">
              <w:rPr>
                <w:rStyle w:val="tlid-translationtranslation"/>
                <w:b/>
                <w:sz w:val="12"/>
                <w:szCs w:val="12"/>
              </w:rPr>
              <w:t>ζώων</w:t>
            </w:r>
            <w:r w:rsidR="00D76443" w:rsidRPr="00D76443">
              <w:rPr>
                <w:b/>
                <w:sz w:val="12"/>
                <w:szCs w:val="12"/>
                <w:lang w:val="en-GB"/>
              </w:rPr>
              <w:t xml:space="preserve"> /</w:t>
            </w:r>
            <w:r w:rsidRPr="00D76443">
              <w:rPr>
                <w:sz w:val="12"/>
                <w:szCs w:val="12"/>
                <w:lang w:val="en-GB"/>
              </w:rPr>
              <w:t>Animal health attestation:</w:t>
            </w:r>
          </w:p>
          <w:p w:rsidR="00C8646F" w:rsidRPr="00C623AD" w:rsidRDefault="00C8646F" w:rsidP="00D333D8">
            <w:pPr>
              <w:widowControl/>
              <w:tabs>
                <w:tab w:val="left" w:pos="792"/>
              </w:tabs>
              <w:autoSpaceDE/>
              <w:autoSpaceDN/>
              <w:adjustRightInd/>
              <w:ind w:left="522"/>
              <w:rPr>
                <w:b/>
                <w:sz w:val="12"/>
                <w:szCs w:val="12"/>
                <w:lang w:val="en-GB"/>
              </w:rPr>
            </w:pPr>
            <w:r w:rsidRPr="00C623AD">
              <w:rPr>
                <w:sz w:val="12"/>
                <w:szCs w:val="12"/>
                <w:lang w:val="en-US"/>
              </w:rPr>
              <w:t>Vertetim i shendetit te kafsheve :</w:t>
            </w:r>
          </w:p>
          <w:p w:rsidR="00C8646F" w:rsidRPr="00C623AD" w:rsidRDefault="00C8646F" w:rsidP="00D333D8">
            <w:pPr>
              <w:ind w:left="720"/>
              <w:jc w:val="both"/>
              <w:rPr>
                <w:b/>
                <w:color w:val="FF0000"/>
                <w:sz w:val="12"/>
                <w:szCs w:val="12"/>
                <w:lang w:val="en-GB"/>
              </w:rPr>
            </w:pPr>
          </w:p>
          <w:p w:rsidR="00C8646F" w:rsidRPr="00D21BFD" w:rsidRDefault="00C8646F" w:rsidP="00D333D8">
            <w:pPr>
              <w:ind w:left="522"/>
              <w:rPr>
                <w:sz w:val="12"/>
                <w:szCs w:val="12"/>
                <w:lang w:val="en-GB"/>
              </w:rPr>
            </w:pPr>
            <w:r w:rsidRPr="00C623AD">
              <w:rPr>
                <w:b/>
                <w:sz w:val="12"/>
                <w:szCs w:val="12"/>
                <w:lang w:val="en-GB"/>
              </w:rPr>
              <w:t xml:space="preserve">I, </w:t>
            </w:r>
            <w:r w:rsidR="005E6D4D" w:rsidRPr="005E6D4D">
              <w:rPr>
                <w:rStyle w:val="tlid-translationtranslation"/>
                <w:b/>
                <w:sz w:val="12"/>
                <w:szCs w:val="12"/>
              </w:rPr>
              <w:t>ο</w:t>
            </w:r>
            <w:r w:rsidR="005E6D4D" w:rsidRPr="005E6D4D">
              <w:rPr>
                <w:rStyle w:val="tlid-translationtranslation"/>
                <w:b/>
                <w:sz w:val="12"/>
                <w:szCs w:val="12"/>
                <w:lang w:val="en-GB"/>
              </w:rPr>
              <w:t xml:space="preserve"> </w:t>
            </w:r>
            <w:r w:rsidR="005E6D4D" w:rsidRPr="005E6D4D">
              <w:rPr>
                <w:rStyle w:val="tlid-translationtranslation"/>
                <w:b/>
                <w:sz w:val="12"/>
                <w:szCs w:val="12"/>
              </w:rPr>
              <w:t>υπογεγραμμένος</w:t>
            </w:r>
            <w:r w:rsidR="005E6D4D" w:rsidRPr="005E6D4D">
              <w:rPr>
                <w:rStyle w:val="tlid-translationtranslation"/>
                <w:b/>
                <w:sz w:val="12"/>
                <w:szCs w:val="12"/>
                <w:lang w:val="en-GB"/>
              </w:rPr>
              <w:t xml:space="preserve"> </w:t>
            </w:r>
            <w:r w:rsidR="005E6D4D" w:rsidRPr="005E6D4D">
              <w:rPr>
                <w:rStyle w:val="tlid-translationtranslation"/>
                <w:b/>
                <w:sz w:val="12"/>
                <w:szCs w:val="12"/>
              </w:rPr>
              <w:t>επίσημος</w:t>
            </w:r>
            <w:r w:rsidR="005E6D4D" w:rsidRPr="005E6D4D">
              <w:rPr>
                <w:rStyle w:val="tlid-translationtranslation"/>
                <w:b/>
                <w:sz w:val="12"/>
                <w:szCs w:val="12"/>
                <w:lang w:val="en-GB"/>
              </w:rPr>
              <w:t xml:space="preserve"> </w:t>
            </w:r>
            <w:r w:rsidR="005E6D4D" w:rsidRPr="005E6D4D">
              <w:rPr>
                <w:rStyle w:val="tlid-translationtranslation"/>
                <w:b/>
                <w:sz w:val="12"/>
                <w:szCs w:val="12"/>
              </w:rPr>
              <w:t>κτηνίατρος</w:t>
            </w:r>
            <w:r w:rsidR="005E6D4D" w:rsidRPr="005E6D4D">
              <w:rPr>
                <w:rStyle w:val="tlid-translationtranslation"/>
                <w:b/>
                <w:sz w:val="12"/>
                <w:szCs w:val="12"/>
                <w:lang w:val="en-GB"/>
              </w:rPr>
              <w:t xml:space="preserve">, </w:t>
            </w:r>
            <w:r w:rsidR="005E6D4D" w:rsidRPr="005E6D4D">
              <w:rPr>
                <w:rStyle w:val="tlid-translationtranslation"/>
                <w:b/>
                <w:sz w:val="12"/>
                <w:szCs w:val="12"/>
              </w:rPr>
              <w:t>πιστοποιώ</w:t>
            </w:r>
            <w:r w:rsidR="005E6D4D" w:rsidRPr="005E6D4D">
              <w:rPr>
                <w:rStyle w:val="tlid-translationtranslation"/>
                <w:b/>
                <w:sz w:val="12"/>
                <w:szCs w:val="12"/>
                <w:lang w:val="en-GB"/>
              </w:rPr>
              <w:t xml:space="preserve"> </w:t>
            </w:r>
            <w:r w:rsidR="005E6D4D" w:rsidRPr="005E6D4D">
              <w:rPr>
                <w:rStyle w:val="tlid-translationtranslation"/>
                <w:b/>
                <w:sz w:val="12"/>
                <w:szCs w:val="12"/>
              </w:rPr>
              <w:t>ότι</w:t>
            </w:r>
            <w:r w:rsidR="005E6D4D" w:rsidRPr="005E6D4D">
              <w:rPr>
                <w:rStyle w:val="tlid-translationtranslation"/>
                <w:b/>
                <w:sz w:val="12"/>
                <w:szCs w:val="12"/>
                <w:lang w:val="en-GB"/>
              </w:rPr>
              <w:t xml:space="preserve"> </w:t>
            </w:r>
            <w:r w:rsidR="005E6D4D" w:rsidRPr="005E6D4D">
              <w:rPr>
                <w:rStyle w:val="tlid-translationtranslation"/>
                <w:b/>
                <w:sz w:val="12"/>
                <w:szCs w:val="12"/>
              </w:rPr>
              <w:t>το</w:t>
            </w:r>
            <w:r w:rsidR="005E6D4D" w:rsidRPr="005E6D4D">
              <w:rPr>
                <w:rStyle w:val="tlid-translationtranslation"/>
                <w:b/>
                <w:sz w:val="12"/>
                <w:szCs w:val="12"/>
                <w:lang w:val="en-GB"/>
              </w:rPr>
              <w:t xml:space="preserve"> </w:t>
            </w:r>
            <w:r w:rsidR="005E6D4D" w:rsidRPr="005E6D4D">
              <w:rPr>
                <w:rStyle w:val="tlid-translationtranslation"/>
                <w:b/>
                <w:sz w:val="12"/>
                <w:szCs w:val="12"/>
              </w:rPr>
              <w:t>νωπό</w:t>
            </w:r>
            <w:r w:rsidR="005E6D4D" w:rsidRPr="005E6D4D">
              <w:rPr>
                <w:rStyle w:val="tlid-translationtranslation"/>
                <w:b/>
                <w:sz w:val="12"/>
                <w:szCs w:val="12"/>
                <w:lang w:val="en-GB"/>
              </w:rPr>
              <w:t xml:space="preserve"> </w:t>
            </w:r>
            <w:r w:rsidR="005E6D4D" w:rsidRPr="005E6D4D">
              <w:rPr>
                <w:rStyle w:val="tlid-translationtranslation"/>
                <w:b/>
                <w:sz w:val="12"/>
                <w:szCs w:val="12"/>
              </w:rPr>
              <w:t>κρέας</w:t>
            </w:r>
            <w:r w:rsidR="005E6D4D" w:rsidRPr="005E6D4D">
              <w:rPr>
                <w:rStyle w:val="tlid-translationtranslation"/>
                <w:b/>
                <w:sz w:val="12"/>
                <w:szCs w:val="12"/>
                <w:lang w:val="en-GB"/>
              </w:rPr>
              <w:t xml:space="preserve"> </w:t>
            </w:r>
            <w:r w:rsidR="005E6D4D" w:rsidRPr="005E6D4D">
              <w:rPr>
                <w:rStyle w:val="tlid-translationtranslation"/>
                <w:b/>
                <w:sz w:val="12"/>
                <w:szCs w:val="12"/>
              </w:rPr>
              <w:t>που</w:t>
            </w:r>
            <w:r w:rsidR="005E6D4D" w:rsidRPr="005E6D4D">
              <w:rPr>
                <w:rStyle w:val="tlid-translationtranslation"/>
                <w:b/>
                <w:sz w:val="12"/>
                <w:szCs w:val="12"/>
                <w:lang w:val="en-GB"/>
              </w:rPr>
              <w:t xml:space="preserve"> </w:t>
            </w:r>
            <w:r w:rsidR="005E6D4D" w:rsidRPr="005E6D4D">
              <w:rPr>
                <w:rStyle w:val="tlid-translationtranslation"/>
                <w:b/>
                <w:sz w:val="12"/>
                <w:szCs w:val="12"/>
              </w:rPr>
              <w:t>περιγράφεται</w:t>
            </w:r>
            <w:r w:rsidR="005E6D4D" w:rsidRPr="005E6D4D">
              <w:rPr>
                <w:rStyle w:val="tlid-translationtranslation"/>
                <w:b/>
                <w:sz w:val="12"/>
                <w:szCs w:val="12"/>
                <w:lang w:val="en-GB"/>
              </w:rPr>
              <w:t xml:space="preserve"> </w:t>
            </w:r>
            <w:r w:rsidR="005E6D4D" w:rsidRPr="005E6D4D">
              <w:rPr>
                <w:rStyle w:val="tlid-translationtranslation"/>
                <w:b/>
                <w:sz w:val="12"/>
                <w:szCs w:val="12"/>
              </w:rPr>
              <w:t>στο</w:t>
            </w:r>
            <w:r w:rsidR="005E6D4D" w:rsidRPr="005E6D4D">
              <w:rPr>
                <w:rStyle w:val="tlid-translationtranslation"/>
                <w:b/>
                <w:sz w:val="12"/>
                <w:szCs w:val="12"/>
                <w:lang w:val="en-GB"/>
              </w:rPr>
              <w:t xml:space="preserve"> </w:t>
            </w:r>
            <w:r w:rsidR="005E6D4D" w:rsidRPr="005E6D4D">
              <w:rPr>
                <w:rStyle w:val="tlid-translationtranslation"/>
                <w:b/>
                <w:sz w:val="12"/>
                <w:szCs w:val="12"/>
              </w:rPr>
              <w:t>μέρος</w:t>
            </w:r>
            <w:r w:rsidR="005E6D4D" w:rsidRPr="005E6D4D">
              <w:rPr>
                <w:rStyle w:val="tlid-translationtranslation"/>
                <w:b/>
                <w:sz w:val="12"/>
                <w:szCs w:val="12"/>
                <w:lang w:val="en-GB"/>
              </w:rPr>
              <w:t xml:space="preserve"> </w:t>
            </w:r>
            <w:r w:rsidR="005E6D4D" w:rsidRPr="005E6D4D">
              <w:rPr>
                <w:rStyle w:val="tlid-translationtranslation"/>
                <w:b/>
                <w:sz w:val="12"/>
                <w:szCs w:val="12"/>
              </w:rPr>
              <w:t>Ι</w:t>
            </w:r>
            <w:r w:rsidR="005E6D4D" w:rsidRPr="00C623AD">
              <w:rPr>
                <w:b/>
                <w:sz w:val="12"/>
                <w:szCs w:val="12"/>
                <w:lang w:val="en-GB"/>
              </w:rPr>
              <w:t xml:space="preserve"> </w:t>
            </w:r>
            <w:r w:rsidR="005E6D4D" w:rsidRPr="005E6D4D">
              <w:rPr>
                <w:b/>
                <w:sz w:val="12"/>
                <w:szCs w:val="12"/>
                <w:lang w:val="en-GB"/>
              </w:rPr>
              <w:t>/</w:t>
            </w:r>
            <w:r w:rsidRPr="005E6D4D">
              <w:rPr>
                <w:sz w:val="12"/>
                <w:szCs w:val="12"/>
                <w:lang w:val="en-GB"/>
              </w:rPr>
              <w:t xml:space="preserve">the undersigned official veterinarian, hereby certify that the fresh meat described </w:t>
            </w:r>
            <w:r w:rsidRPr="005E6D4D">
              <w:rPr>
                <w:sz w:val="12"/>
                <w:szCs w:val="12"/>
                <w:lang w:val="en-US"/>
              </w:rPr>
              <w:t>in Part I</w:t>
            </w:r>
            <w:r w:rsidRPr="005E6D4D">
              <w:rPr>
                <w:sz w:val="12"/>
                <w:szCs w:val="12"/>
                <w:lang w:val="en-GB"/>
              </w:rPr>
              <w:t>:</w:t>
            </w:r>
          </w:p>
          <w:p w:rsidR="00495520" w:rsidRPr="00D21BFD" w:rsidRDefault="00495520" w:rsidP="00D333D8">
            <w:pPr>
              <w:ind w:left="522"/>
              <w:rPr>
                <w:sz w:val="12"/>
                <w:szCs w:val="12"/>
                <w:lang w:val="en-GB"/>
              </w:rPr>
            </w:pPr>
          </w:p>
          <w:p w:rsidR="00C8646F" w:rsidRPr="00C623AD" w:rsidRDefault="00C8646F" w:rsidP="00D333D8">
            <w:pPr>
              <w:ind w:left="1242" w:hanging="630"/>
              <w:jc w:val="both"/>
              <w:rPr>
                <w:sz w:val="12"/>
                <w:szCs w:val="12"/>
                <w:lang w:val="en-US"/>
              </w:rPr>
            </w:pPr>
          </w:p>
          <w:p w:rsidR="00C8646F" w:rsidRPr="00DC63E3" w:rsidRDefault="00C8646F" w:rsidP="00D333D8">
            <w:pPr>
              <w:widowControl/>
              <w:tabs>
                <w:tab w:val="left" w:pos="972"/>
              </w:tabs>
              <w:autoSpaceDE/>
              <w:autoSpaceDN/>
              <w:adjustRightInd/>
              <w:ind w:left="522" w:hanging="270"/>
              <w:jc w:val="both"/>
              <w:rPr>
                <w:sz w:val="12"/>
                <w:szCs w:val="12"/>
                <w:lang w:val="en-GB"/>
              </w:rPr>
            </w:pPr>
            <w:r w:rsidRPr="00C623AD">
              <w:rPr>
                <w:b/>
                <w:sz w:val="12"/>
                <w:szCs w:val="12"/>
                <w:lang w:val="en-GB"/>
              </w:rPr>
              <w:t xml:space="preserve">II.2.2.   </w:t>
            </w:r>
            <w:r w:rsidR="00DC63E3" w:rsidRPr="00DC63E3">
              <w:rPr>
                <w:rStyle w:val="tlid-translationtranslation"/>
                <w:b/>
                <w:sz w:val="12"/>
                <w:szCs w:val="12"/>
              </w:rPr>
              <w:t>έχει</w:t>
            </w:r>
            <w:r w:rsidR="00DC63E3" w:rsidRPr="00DC63E3">
              <w:rPr>
                <w:rStyle w:val="tlid-translationtranslation"/>
                <w:b/>
                <w:sz w:val="12"/>
                <w:szCs w:val="12"/>
                <w:lang w:val="en-GB"/>
              </w:rPr>
              <w:t xml:space="preserve"> </w:t>
            </w:r>
            <w:r w:rsidR="00DC63E3" w:rsidRPr="00DC63E3">
              <w:rPr>
                <w:rStyle w:val="tlid-translationtranslation"/>
                <w:b/>
                <w:sz w:val="12"/>
                <w:szCs w:val="12"/>
              </w:rPr>
              <w:t>ληφθεί</w:t>
            </w:r>
            <w:r w:rsidR="00DC63E3" w:rsidRPr="00DC63E3">
              <w:rPr>
                <w:rStyle w:val="tlid-translationtranslation"/>
                <w:b/>
                <w:sz w:val="12"/>
                <w:szCs w:val="12"/>
                <w:lang w:val="en-GB"/>
              </w:rPr>
              <w:t xml:space="preserve"> </w:t>
            </w:r>
            <w:r w:rsidR="00DC63E3" w:rsidRPr="00DC63E3">
              <w:rPr>
                <w:rStyle w:val="tlid-translationtranslation"/>
                <w:b/>
                <w:sz w:val="12"/>
                <w:szCs w:val="12"/>
              </w:rPr>
              <w:t>από</w:t>
            </w:r>
            <w:r w:rsidR="00DC63E3" w:rsidRPr="00DC63E3">
              <w:rPr>
                <w:rStyle w:val="tlid-translationtranslation"/>
                <w:b/>
                <w:sz w:val="12"/>
                <w:szCs w:val="12"/>
                <w:lang w:val="en-GB"/>
              </w:rPr>
              <w:t xml:space="preserve"> </w:t>
            </w:r>
            <w:r w:rsidR="00DC63E3" w:rsidRPr="00DC63E3">
              <w:rPr>
                <w:rStyle w:val="tlid-translationtranslation"/>
                <w:b/>
                <w:sz w:val="12"/>
                <w:szCs w:val="12"/>
              </w:rPr>
              <w:t>ζώα</w:t>
            </w:r>
            <w:r w:rsidR="00DC63E3" w:rsidRPr="00DC63E3">
              <w:rPr>
                <w:rStyle w:val="tlid-translationtranslation"/>
                <w:b/>
                <w:sz w:val="12"/>
                <w:szCs w:val="12"/>
                <w:lang w:val="en-GB"/>
              </w:rPr>
              <w:t xml:space="preserve"> </w:t>
            </w:r>
            <w:r w:rsidR="00DC63E3" w:rsidRPr="00DC63E3">
              <w:rPr>
                <w:rStyle w:val="tlid-translationtranslation"/>
                <w:b/>
                <w:sz w:val="12"/>
                <w:szCs w:val="12"/>
              </w:rPr>
              <w:t>που</w:t>
            </w:r>
            <w:r w:rsidR="00DC63E3" w:rsidRPr="00DC63E3">
              <w:rPr>
                <w:b/>
                <w:sz w:val="12"/>
                <w:szCs w:val="12"/>
                <w:lang w:val="en-GB"/>
              </w:rPr>
              <w:t xml:space="preserve"> /</w:t>
            </w:r>
            <w:r w:rsidRPr="00DC63E3">
              <w:rPr>
                <w:sz w:val="12"/>
                <w:szCs w:val="12"/>
                <w:lang w:val="en-GB"/>
              </w:rPr>
              <w:t>has been obtained from animals that:</w:t>
            </w:r>
          </w:p>
          <w:p w:rsidR="00C8646F" w:rsidRPr="00C623AD" w:rsidRDefault="00C8646F" w:rsidP="00D333D8">
            <w:pPr>
              <w:widowControl/>
              <w:tabs>
                <w:tab w:val="left" w:pos="972"/>
              </w:tabs>
              <w:autoSpaceDE/>
              <w:autoSpaceDN/>
              <w:adjustRightInd/>
              <w:ind w:left="522" w:firstLine="270"/>
              <w:jc w:val="both"/>
              <w:rPr>
                <w:b/>
                <w:sz w:val="12"/>
                <w:szCs w:val="12"/>
                <w:lang w:val="it-IT"/>
              </w:rPr>
            </w:pPr>
            <w:r w:rsidRPr="00C623AD">
              <w:rPr>
                <w:sz w:val="12"/>
                <w:szCs w:val="12"/>
                <w:lang w:val="it-IT"/>
              </w:rPr>
              <w:t xml:space="preserve">jane perfituar nga kafshe qe : </w:t>
            </w:r>
          </w:p>
          <w:p w:rsidR="00C8646F" w:rsidRPr="00C623AD" w:rsidRDefault="00C8646F" w:rsidP="00D333D8">
            <w:pPr>
              <w:tabs>
                <w:tab w:val="left" w:pos="1695"/>
              </w:tabs>
              <w:ind w:left="1260" w:hanging="1260"/>
              <w:jc w:val="both"/>
              <w:rPr>
                <w:b/>
                <w:color w:val="FF0000"/>
                <w:sz w:val="12"/>
                <w:szCs w:val="12"/>
                <w:lang w:val="it-IT"/>
              </w:rPr>
            </w:pPr>
            <w:r w:rsidRPr="00C623AD">
              <w:rPr>
                <w:b/>
                <w:color w:val="FF0000"/>
                <w:sz w:val="12"/>
                <w:szCs w:val="12"/>
                <w:lang w:val="it-IT"/>
              </w:rPr>
              <w:tab/>
            </w:r>
            <w:r w:rsidRPr="00C623AD">
              <w:rPr>
                <w:b/>
                <w:color w:val="FF0000"/>
                <w:sz w:val="12"/>
                <w:szCs w:val="12"/>
                <w:lang w:val="it-IT"/>
              </w:rPr>
              <w:tab/>
            </w:r>
          </w:p>
          <w:p w:rsidR="00C8646F" w:rsidRPr="0088716E" w:rsidRDefault="00C8646F" w:rsidP="00D333D8">
            <w:pPr>
              <w:ind w:left="972" w:hanging="630"/>
              <w:jc w:val="both"/>
              <w:rPr>
                <w:sz w:val="12"/>
                <w:szCs w:val="12"/>
                <w:lang w:val="it-IT"/>
              </w:rPr>
            </w:pPr>
            <w:r w:rsidRPr="0088716E">
              <w:rPr>
                <w:b/>
                <w:sz w:val="12"/>
                <w:szCs w:val="12"/>
                <w:lang w:val="it-IT"/>
              </w:rPr>
              <w:t>(</w:t>
            </w:r>
            <w:r w:rsidRPr="0088716E">
              <w:rPr>
                <w:b/>
                <w:sz w:val="12"/>
                <w:szCs w:val="12"/>
                <w:vertAlign w:val="superscript"/>
                <w:lang w:val="it-IT"/>
              </w:rPr>
              <w:t>1</w:t>
            </w:r>
            <w:r w:rsidRPr="0088716E">
              <w:rPr>
                <w:b/>
                <w:sz w:val="12"/>
                <w:szCs w:val="12"/>
                <w:lang w:val="it-IT"/>
              </w:rPr>
              <w:t xml:space="preserve">) </w:t>
            </w:r>
            <w:r w:rsidR="0088716E">
              <w:rPr>
                <w:b/>
                <w:sz w:val="12"/>
                <w:szCs w:val="12"/>
              </w:rPr>
              <w:t>Είτε</w:t>
            </w:r>
            <w:r w:rsidR="0088716E" w:rsidRPr="0088716E">
              <w:rPr>
                <w:b/>
                <w:sz w:val="12"/>
                <w:szCs w:val="12"/>
                <w:lang w:val="it-IT"/>
              </w:rPr>
              <w:t xml:space="preserve"> </w:t>
            </w:r>
            <w:r w:rsidR="0088716E" w:rsidRPr="0088716E">
              <w:rPr>
                <w:rStyle w:val="tlid-translationtranslation"/>
                <w:lang w:val="it-IT"/>
              </w:rPr>
              <w:t>[</w:t>
            </w:r>
            <w:r w:rsidR="0088716E" w:rsidRPr="0088716E">
              <w:rPr>
                <w:rStyle w:val="tlid-translationtranslation"/>
                <w:b/>
                <w:sz w:val="12"/>
                <w:szCs w:val="12"/>
              </w:rPr>
              <w:t>παρέμειναν</w:t>
            </w:r>
            <w:r w:rsidR="0088716E" w:rsidRPr="0088716E">
              <w:rPr>
                <w:rStyle w:val="tlid-translationtranslation"/>
                <w:b/>
                <w:sz w:val="12"/>
                <w:szCs w:val="12"/>
                <w:lang w:val="it-IT"/>
              </w:rPr>
              <w:t xml:space="preserve"> </w:t>
            </w:r>
            <w:r w:rsidR="0088716E" w:rsidRPr="0088716E">
              <w:rPr>
                <w:rStyle w:val="tlid-translationtranslation"/>
                <w:b/>
                <w:sz w:val="12"/>
                <w:szCs w:val="12"/>
              </w:rPr>
              <w:t>στην</w:t>
            </w:r>
            <w:r w:rsidR="0088716E" w:rsidRPr="0088716E">
              <w:rPr>
                <w:rStyle w:val="tlid-translationtranslation"/>
                <w:b/>
                <w:sz w:val="12"/>
                <w:szCs w:val="12"/>
                <w:lang w:val="it-IT"/>
              </w:rPr>
              <w:t xml:space="preserve"> </w:t>
            </w:r>
            <w:r w:rsidR="0088716E" w:rsidRPr="0088716E">
              <w:rPr>
                <w:rStyle w:val="tlid-translationtranslation"/>
                <w:b/>
                <w:sz w:val="12"/>
                <w:szCs w:val="12"/>
              </w:rPr>
              <w:t>περιοχή</w:t>
            </w:r>
            <w:r w:rsidR="0088716E" w:rsidRPr="0088716E">
              <w:rPr>
                <w:rStyle w:val="tlid-translationtranslation"/>
                <w:b/>
                <w:sz w:val="12"/>
                <w:szCs w:val="12"/>
                <w:lang w:val="it-IT"/>
              </w:rPr>
              <w:t xml:space="preserve"> </w:t>
            </w:r>
            <w:r w:rsidR="0088716E" w:rsidRPr="0088716E">
              <w:rPr>
                <w:rStyle w:val="tlid-translationtranslation"/>
                <w:b/>
                <w:sz w:val="12"/>
                <w:szCs w:val="12"/>
              </w:rPr>
              <w:t>που</w:t>
            </w:r>
            <w:r w:rsidR="0088716E" w:rsidRPr="0088716E">
              <w:rPr>
                <w:rStyle w:val="tlid-translationtranslation"/>
                <w:b/>
                <w:sz w:val="12"/>
                <w:szCs w:val="12"/>
                <w:lang w:val="it-IT"/>
              </w:rPr>
              <w:t xml:space="preserve"> </w:t>
            </w:r>
            <w:r w:rsidR="0088716E" w:rsidRPr="0088716E">
              <w:rPr>
                <w:rStyle w:val="tlid-translationtranslation"/>
                <w:b/>
                <w:sz w:val="12"/>
                <w:szCs w:val="12"/>
              </w:rPr>
              <w:t>περιγράφεται</w:t>
            </w:r>
            <w:r w:rsidR="0088716E" w:rsidRPr="0088716E">
              <w:rPr>
                <w:rStyle w:val="tlid-translationtranslation"/>
                <w:b/>
                <w:sz w:val="12"/>
                <w:szCs w:val="12"/>
                <w:lang w:val="it-IT"/>
              </w:rPr>
              <w:t xml:space="preserve"> </w:t>
            </w:r>
            <w:r w:rsidR="0088716E" w:rsidRPr="0088716E">
              <w:rPr>
                <w:rStyle w:val="tlid-translationtranslation"/>
                <w:b/>
                <w:sz w:val="12"/>
                <w:szCs w:val="12"/>
              </w:rPr>
              <w:t>στο</w:t>
            </w:r>
            <w:r w:rsidR="0088716E" w:rsidRPr="0088716E">
              <w:rPr>
                <w:rStyle w:val="tlid-translationtranslation"/>
                <w:b/>
                <w:sz w:val="12"/>
                <w:szCs w:val="12"/>
                <w:lang w:val="it-IT"/>
              </w:rPr>
              <w:t xml:space="preserve"> </w:t>
            </w:r>
            <w:r w:rsidR="0088716E" w:rsidRPr="0088716E">
              <w:rPr>
                <w:rStyle w:val="tlid-translationtranslation"/>
                <w:b/>
                <w:sz w:val="12"/>
                <w:szCs w:val="12"/>
              </w:rPr>
              <w:t>σημείο</w:t>
            </w:r>
            <w:r w:rsidR="0088716E" w:rsidRPr="0088716E">
              <w:rPr>
                <w:rStyle w:val="tlid-translationtranslation"/>
                <w:b/>
                <w:sz w:val="12"/>
                <w:szCs w:val="12"/>
                <w:lang w:val="it-IT"/>
              </w:rPr>
              <w:t xml:space="preserve"> II.2.1 </w:t>
            </w:r>
            <w:r w:rsidR="0088716E" w:rsidRPr="0088716E">
              <w:rPr>
                <w:rStyle w:val="tlid-translationtranslation"/>
                <w:b/>
                <w:sz w:val="12"/>
                <w:szCs w:val="12"/>
              </w:rPr>
              <w:t>από</w:t>
            </w:r>
            <w:r w:rsidR="0088716E" w:rsidRPr="0088716E">
              <w:rPr>
                <w:rStyle w:val="tlid-translationtranslation"/>
                <w:b/>
                <w:sz w:val="12"/>
                <w:szCs w:val="12"/>
                <w:lang w:val="it-IT"/>
              </w:rPr>
              <w:t xml:space="preserve"> </w:t>
            </w:r>
            <w:r w:rsidR="0088716E" w:rsidRPr="0088716E">
              <w:rPr>
                <w:rStyle w:val="tlid-translationtranslation"/>
                <w:b/>
                <w:sz w:val="12"/>
                <w:szCs w:val="12"/>
              </w:rPr>
              <w:t>τη</w:t>
            </w:r>
            <w:r w:rsidR="0088716E" w:rsidRPr="0088716E">
              <w:rPr>
                <w:rStyle w:val="tlid-translationtranslation"/>
                <w:b/>
                <w:sz w:val="12"/>
                <w:szCs w:val="12"/>
                <w:lang w:val="it-IT"/>
              </w:rPr>
              <w:t xml:space="preserve"> </w:t>
            </w:r>
            <w:r w:rsidR="0088716E" w:rsidRPr="0088716E">
              <w:rPr>
                <w:rStyle w:val="tlid-translationtranslation"/>
                <w:b/>
                <w:sz w:val="12"/>
                <w:szCs w:val="12"/>
              </w:rPr>
              <w:t>γέννησή</w:t>
            </w:r>
            <w:r w:rsidR="0088716E" w:rsidRPr="0088716E">
              <w:rPr>
                <w:rStyle w:val="tlid-translationtranslation"/>
                <w:b/>
                <w:sz w:val="12"/>
                <w:szCs w:val="12"/>
                <w:lang w:val="it-IT"/>
              </w:rPr>
              <w:t xml:space="preserve"> </w:t>
            </w:r>
            <w:r w:rsidR="0088716E" w:rsidRPr="0088716E">
              <w:rPr>
                <w:rStyle w:val="tlid-translationtranslation"/>
                <w:b/>
                <w:sz w:val="12"/>
                <w:szCs w:val="12"/>
              </w:rPr>
              <w:t>τους</w:t>
            </w:r>
            <w:r w:rsidR="0088716E" w:rsidRPr="0088716E">
              <w:rPr>
                <w:rStyle w:val="tlid-translationtranslation"/>
                <w:b/>
                <w:sz w:val="12"/>
                <w:szCs w:val="12"/>
                <w:lang w:val="it-IT"/>
              </w:rPr>
              <w:t xml:space="preserve"> </w:t>
            </w:r>
            <w:r w:rsidR="0088716E" w:rsidRPr="0088716E">
              <w:rPr>
                <w:rStyle w:val="tlid-translationtranslation"/>
                <w:b/>
                <w:sz w:val="12"/>
                <w:szCs w:val="12"/>
              </w:rPr>
              <w:t>ή</w:t>
            </w:r>
            <w:r w:rsidR="0088716E" w:rsidRPr="0088716E">
              <w:rPr>
                <w:rStyle w:val="tlid-translationtranslation"/>
                <w:b/>
                <w:sz w:val="12"/>
                <w:szCs w:val="12"/>
                <w:lang w:val="it-IT"/>
              </w:rPr>
              <w:t xml:space="preserve"> </w:t>
            </w:r>
            <w:r w:rsidR="0088716E" w:rsidRPr="0088716E">
              <w:rPr>
                <w:rStyle w:val="tlid-translationtranslation"/>
                <w:b/>
                <w:sz w:val="12"/>
                <w:szCs w:val="12"/>
              </w:rPr>
              <w:t>τουλάχιστον</w:t>
            </w:r>
            <w:r w:rsidR="0088716E" w:rsidRPr="0088716E">
              <w:rPr>
                <w:rStyle w:val="tlid-translationtranslation"/>
                <w:b/>
                <w:sz w:val="12"/>
                <w:szCs w:val="12"/>
                <w:lang w:val="it-IT"/>
              </w:rPr>
              <w:t xml:space="preserve"> </w:t>
            </w:r>
            <w:r w:rsidR="0088716E" w:rsidRPr="0088716E">
              <w:rPr>
                <w:rStyle w:val="tlid-translationtranslation"/>
                <w:b/>
                <w:sz w:val="12"/>
                <w:szCs w:val="12"/>
              </w:rPr>
              <w:t>τους</w:t>
            </w:r>
            <w:r w:rsidR="0088716E" w:rsidRPr="0088716E">
              <w:rPr>
                <w:rStyle w:val="tlid-translationtranslation"/>
                <w:b/>
                <w:sz w:val="12"/>
                <w:szCs w:val="12"/>
                <w:lang w:val="it-IT"/>
              </w:rPr>
              <w:t xml:space="preserve"> </w:t>
            </w:r>
            <w:r w:rsidR="0088716E" w:rsidRPr="0088716E">
              <w:rPr>
                <w:rStyle w:val="tlid-translationtranslation"/>
                <w:b/>
                <w:sz w:val="12"/>
                <w:szCs w:val="12"/>
              </w:rPr>
              <w:t>τελευταίους</w:t>
            </w:r>
            <w:r w:rsidR="0088716E" w:rsidRPr="0088716E">
              <w:rPr>
                <w:rStyle w:val="tlid-translationtranslation"/>
                <w:b/>
                <w:sz w:val="12"/>
                <w:szCs w:val="12"/>
                <w:lang w:val="it-IT"/>
              </w:rPr>
              <w:t xml:space="preserve"> </w:t>
            </w:r>
            <w:r w:rsidR="0088716E" w:rsidRPr="0088716E">
              <w:rPr>
                <w:rStyle w:val="tlid-translationtranslation"/>
                <w:b/>
                <w:sz w:val="12"/>
                <w:szCs w:val="12"/>
              </w:rPr>
              <w:t>τρεις</w:t>
            </w:r>
            <w:r w:rsidR="0088716E" w:rsidRPr="0088716E">
              <w:rPr>
                <w:rStyle w:val="tlid-translationtranslation"/>
                <w:b/>
                <w:sz w:val="12"/>
                <w:szCs w:val="12"/>
                <w:lang w:val="it-IT"/>
              </w:rPr>
              <w:t xml:space="preserve"> </w:t>
            </w:r>
            <w:r w:rsidR="0088716E" w:rsidRPr="0088716E">
              <w:rPr>
                <w:rStyle w:val="tlid-translationtranslation"/>
                <w:b/>
                <w:sz w:val="12"/>
                <w:szCs w:val="12"/>
              </w:rPr>
              <w:t>μήνες</w:t>
            </w:r>
            <w:r w:rsidR="0088716E" w:rsidRPr="0088716E">
              <w:rPr>
                <w:rStyle w:val="tlid-translationtranslation"/>
                <w:b/>
                <w:sz w:val="12"/>
                <w:szCs w:val="12"/>
                <w:lang w:val="it-IT"/>
              </w:rPr>
              <w:t xml:space="preserve"> </w:t>
            </w:r>
            <w:r w:rsidR="0088716E" w:rsidRPr="0088716E">
              <w:rPr>
                <w:rStyle w:val="tlid-translationtranslation"/>
                <w:b/>
                <w:sz w:val="12"/>
                <w:szCs w:val="12"/>
              </w:rPr>
              <w:t>πριν</w:t>
            </w:r>
            <w:r w:rsidR="0088716E" w:rsidRPr="0088716E">
              <w:rPr>
                <w:rStyle w:val="tlid-translationtranslation"/>
                <w:b/>
                <w:sz w:val="12"/>
                <w:szCs w:val="12"/>
                <w:lang w:val="it-IT"/>
              </w:rPr>
              <w:t xml:space="preserve"> </w:t>
            </w:r>
            <w:r w:rsidR="0088716E" w:rsidRPr="0088716E">
              <w:rPr>
                <w:rStyle w:val="tlid-translationtranslation"/>
                <w:b/>
                <w:sz w:val="12"/>
                <w:szCs w:val="12"/>
              </w:rPr>
              <w:t>από</w:t>
            </w:r>
            <w:r w:rsidR="0088716E" w:rsidRPr="0088716E">
              <w:rPr>
                <w:rStyle w:val="tlid-translationtranslation"/>
                <w:b/>
                <w:sz w:val="12"/>
                <w:szCs w:val="12"/>
                <w:lang w:val="it-IT"/>
              </w:rPr>
              <w:t xml:space="preserve"> </w:t>
            </w:r>
            <w:r w:rsidR="0088716E" w:rsidRPr="0088716E">
              <w:rPr>
                <w:rStyle w:val="tlid-translationtranslation"/>
                <w:b/>
                <w:sz w:val="12"/>
                <w:szCs w:val="12"/>
              </w:rPr>
              <w:t>τη</w:t>
            </w:r>
            <w:r w:rsidR="0088716E" w:rsidRPr="0088716E">
              <w:rPr>
                <w:rStyle w:val="tlid-translationtranslation"/>
                <w:b/>
                <w:sz w:val="12"/>
                <w:szCs w:val="12"/>
                <w:lang w:val="it-IT"/>
              </w:rPr>
              <w:t xml:space="preserve"> </w:t>
            </w:r>
            <w:r w:rsidR="0088716E" w:rsidRPr="0088716E">
              <w:rPr>
                <w:rStyle w:val="tlid-translationtranslation"/>
                <w:b/>
                <w:sz w:val="12"/>
                <w:szCs w:val="12"/>
              </w:rPr>
              <w:t>σφαγή</w:t>
            </w:r>
            <w:r w:rsidR="0088716E" w:rsidRPr="0088716E">
              <w:rPr>
                <w:rStyle w:val="tlid-translationtranslation"/>
                <w:b/>
                <w:sz w:val="12"/>
                <w:szCs w:val="12"/>
                <w:lang w:val="it-IT"/>
              </w:rPr>
              <w:t>]/</w:t>
            </w:r>
            <w:r w:rsidRPr="0088716E">
              <w:rPr>
                <w:sz w:val="12"/>
                <w:szCs w:val="12"/>
                <w:lang w:val="it-IT"/>
              </w:rPr>
              <w:t>either  [have remained in the territory described under point II.2.1 since birth, or for at least the last three months before slaughter;]</w:t>
            </w:r>
          </w:p>
          <w:p w:rsidR="00C8646F" w:rsidRPr="00C623AD" w:rsidRDefault="00C8646F" w:rsidP="00D333D8">
            <w:pPr>
              <w:ind w:left="972" w:firstLine="90"/>
              <w:jc w:val="both"/>
              <w:rPr>
                <w:sz w:val="12"/>
                <w:szCs w:val="12"/>
                <w:lang w:val="it-IT"/>
              </w:rPr>
            </w:pPr>
            <w:r w:rsidRPr="00C623AD">
              <w:rPr>
                <w:sz w:val="12"/>
                <w:szCs w:val="12"/>
                <w:lang w:val="it-IT"/>
              </w:rPr>
              <w:t>[kane qendruar ne nje territor te pershkruar sipas pikes II.2.1 qe nga lindja, ose per tre muajt e fundit perpara therjes ;]</w:t>
            </w:r>
          </w:p>
          <w:p w:rsidR="00C8646F" w:rsidRPr="00C623AD" w:rsidRDefault="00C8646F" w:rsidP="00D333D8">
            <w:pPr>
              <w:ind w:left="1260" w:hanging="1260"/>
              <w:jc w:val="both"/>
              <w:rPr>
                <w:b/>
                <w:color w:val="FF0000"/>
                <w:sz w:val="12"/>
                <w:szCs w:val="12"/>
                <w:lang w:val="it-IT"/>
              </w:rPr>
            </w:pPr>
          </w:p>
          <w:p w:rsidR="00C8646F" w:rsidRPr="0088716E" w:rsidRDefault="00C8646F" w:rsidP="00D333D8">
            <w:pPr>
              <w:pStyle w:val="10"/>
              <w:ind w:left="882" w:hanging="540"/>
              <w:jc w:val="both"/>
              <w:rPr>
                <w:rFonts w:ascii="Arial" w:hAnsi="Arial"/>
                <w:sz w:val="12"/>
                <w:szCs w:val="12"/>
                <w:lang w:val="en-US"/>
              </w:rPr>
            </w:pPr>
            <w:r w:rsidRPr="0088716E">
              <w:rPr>
                <w:rFonts w:ascii="Arial" w:hAnsi="Arial"/>
                <w:b/>
                <w:sz w:val="12"/>
                <w:szCs w:val="12"/>
              </w:rPr>
              <w:t>(</w:t>
            </w:r>
            <w:r w:rsidRPr="0088716E">
              <w:rPr>
                <w:rFonts w:ascii="Arial" w:hAnsi="Arial"/>
                <w:b/>
                <w:sz w:val="12"/>
                <w:szCs w:val="12"/>
                <w:vertAlign w:val="superscript"/>
              </w:rPr>
              <w:t>1</w:t>
            </w:r>
            <w:r w:rsidRPr="0088716E">
              <w:rPr>
                <w:rFonts w:ascii="Arial" w:hAnsi="Arial"/>
                <w:b/>
                <w:sz w:val="12"/>
                <w:szCs w:val="12"/>
              </w:rPr>
              <w:t xml:space="preserve">) </w:t>
            </w:r>
            <w:r w:rsidR="0088716E" w:rsidRPr="0088716E">
              <w:rPr>
                <w:rStyle w:val="tlid-translationtranslation"/>
                <w:rFonts w:ascii="Arial" w:hAnsi="Arial"/>
                <w:b/>
                <w:sz w:val="12"/>
                <w:szCs w:val="12"/>
              </w:rPr>
              <w:t xml:space="preserve">ή [εισήχθησαν στις ............... </w:t>
            </w:r>
            <w:r w:rsidR="003D6858" w:rsidRPr="003D6858">
              <w:rPr>
                <w:rStyle w:val="tlid-translationtranslation"/>
              </w:rPr>
              <w:t>(ηη / μμ / εεεε)</w:t>
            </w:r>
            <w:r w:rsidR="0088716E" w:rsidRPr="003D6858">
              <w:rPr>
                <w:rStyle w:val="tlid-translationtranslation"/>
                <w:rFonts w:ascii="Arial" w:hAnsi="Arial"/>
                <w:sz w:val="12"/>
                <w:szCs w:val="12"/>
              </w:rPr>
              <w:t>σ</w:t>
            </w:r>
            <w:r w:rsidR="0088716E" w:rsidRPr="0088716E">
              <w:rPr>
                <w:rStyle w:val="tlid-translationtranslation"/>
                <w:rFonts w:ascii="Arial" w:hAnsi="Arial"/>
                <w:b/>
                <w:sz w:val="12"/>
                <w:szCs w:val="12"/>
              </w:rPr>
              <w:t xml:space="preserve">την περιοχή που περιγράφεται στο σημείο II.2.1, από το έδαφος με κωδικό ............... (2), ότι κατά την ημερομηνία αυτή επιτρέπεται η εισαγωγή </w:t>
            </w:r>
            <w:r w:rsidR="00497AC2">
              <w:rPr>
                <w:rStyle w:val="tlid-translationtranslation"/>
                <w:rFonts w:ascii="Arial" w:hAnsi="Arial"/>
                <w:b/>
                <w:sz w:val="12"/>
                <w:szCs w:val="12"/>
              </w:rPr>
              <w:t>του νωπού κρέατος</w:t>
            </w:r>
            <w:r w:rsidR="0088716E" w:rsidRPr="0088716E">
              <w:rPr>
                <w:rStyle w:val="tlid-translationtranslation"/>
                <w:rFonts w:ascii="Arial" w:hAnsi="Arial"/>
                <w:b/>
                <w:sz w:val="12"/>
                <w:szCs w:val="12"/>
              </w:rPr>
              <w:t xml:space="preserve"> στην Αλβανία ·]</w:t>
            </w:r>
            <w:r w:rsidR="0088716E">
              <w:rPr>
                <w:rStyle w:val="tlid-translationtranslation"/>
              </w:rPr>
              <w:t>/</w:t>
            </w:r>
            <w:r w:rsidRPr="0088716E">
              <w:rPr>
                <w:rFonts w:ascii="Arial" w:hAnsi="Arial"/>
                <w:sz w:val="12"/>
                <w:szCs w:val="12"/>
                <w:lang w:val="en-GB"/>
              </w:rPr>
              <w:t>or</w:t>
            </w:r>
            <w:r w:rsidRPr="0088716E">
              <w:rPr>
                <w:rFonts w:ascii="Arial" w:hAnsi="Arial"/>
                <w:sz w:val="12"/>
                <w:szCs w:val="12"/>
              </w:rPr>
              <w:t xml:space="preserve">  [</w:t>
            </w:r>
            <w:r w:rsidRPr="0088716E">
              <w:rPr>
                <w:rFonts w:ascii="Arial" w:hAnsi="Arial"/>
                <w:sz w:val="12"/>
                <w:szCs w:val="12"/>
                <w:lang w:val="en-GB"/>
              </w:rPr>
              <w:t>have</w:t>
            </w:r>
            <w:r w:rsidRPr="0088716E">
              <w:rPr>
                <w:rFonts w:ascii="Arial" w:hAnsi="Arial"/>
                <w:sz w:val="12"/>
                <w:szCs w:val="12"/>
              </w:rPr>
              <w:t xml:space="preserve"> </w:t>
            </w:r>
            <w:r w:rsidRPr="0088716E">
              <w:rPr>
                <w:rFonts w:ascii="Arial" w:hAnsi="Arial"/>
                <w:sz w:val="12"/>
                <w:szCs w:val="12"/>
                <w:lang w:val="en-GB"/>
              </w:rPr>
              <w:t>been</w:t>
            </w:r>
            <w:r w:rsidRPr="0088716E">
              <w:rPr>
                <w:rFonts w:ascii="Arial" w:hAnsi="Arial"/>
                <w:sz w:val="12"/>
                <w:szCs w:val="12"/>
              </w:rPr>
              <w:t xml:space="preserve"> </w:t>
            </w:r>
            <w:r w:rsidRPr="0088716E">
              <w:rPr>
                <w:rFonts w:ascii="Arial" w:hAnsi="Arial"/>
                <w:sz w:val="12"/>
                <w:szCs w:val="12"/>
                <w:lang w:val="en-GB"/>
              </w:rPr>
              <w:t>introduced</w:t>
            </w:r>
            <w:r w:rsidRPr="0088716E">
              <w:rPr>
                <w:rFonts w:ascii="Arial" w:hAnsi="Arial"/>
                <w:sz w:val="12"/>
                <w:szCs w:val="12"/>
              </w:rPr>
              <w:t xml:space="preserve"> </w:t>
            </w:r>
            <w:r w:rsidRPr="0088716E">
              <w:rPr>
                <w:rFonts w:ascii="Arial" w:hAnsi="Arial"/>
                <w:sz w:val="12"/>
                <w:szCs w:val="12"/>
                <w:lang w:val="en-GB"/>
              </w:rPr>
              <w:t>on</w:t>
            </w:r>
            <w:r w:rsidRPr="0088716E">
              <w:rPr>
                <w:rFonts w:ascii="Arial" w:hAnsi="Arial"/>
                <w:sz w:val="12"/>
                <w:szCs w:val="12"/>
              </w:rPr>
              <w:t xml:space="preserve">…………… </w:t>
            </w:r>
            <w:r w:rsidRPr="0088716E">
              <w:rPr>
                <w:rFonts w:ascii="Arial" w:hAnsi="Arial"/>
                <w:spacing w:val="1"/>
                <w:sz w:val="12"/>
                <w:szCs w:val="12"/>
                <w:lang w:val="sq-AL"/>
              </w:rPr>
              <w:t xml:space="preserve">(dd/mm/yyyy) </w:t>
            </w:r>
            <w:r w:rsidRPr="0088716E">
              <w:rPr>
                <w:rFonts w:ascii="Arial" w:hAnsi="Arial"/>
                <w:sz w:val="12"/>
                <w:szCs w:val="12"/>
                <w:lang w:val="en-US"/>
              </w:rPr>
              <w:t>into the territory described under point II.2.1, from the territory with code ……………(</w:t>
            </w:r>
            <w:r w:rsidRPr="0088716E">
              <w:rPr>
                <w:rFonts w:ascii="Arial" w:hAnsi="Arial"/>
                <w:sz w:val="12"/>
                <w:szCs w:val="12"/>
                <w:vertAlign w:val="superscript"/>
                <w:lang w:val="en-US"/>
              </w:rPr>
              <w:t>2</w:t>
            </w:r>
            <w:r w:rsidRPr="0088716E">
              <w:rPr>
                <w:rFonts w:ascii="Arial" w:hAnsi="Arial"/>
                <w:sz w:val="12"/>
                <w:szCs w:val="12"/>
                <w:lang w:val="en-US"/>
              </w:rPr>
              <w:t>), that at that date was authorised to import such fresh meat  to the Albania;]</w:t>
            </w:r>
          </w:p>
          <w:p w:rsidR="00C8646F" w:rsidRPr="00C623AD" w:rsidRDefault="00C8646F" w:rsidP="00D333D8">
            <w:pPr>
              <w:pStyle w:val="10"/>
              <w:ind w:left="882"/>
              <w:jc w:val="both"/>
              <w:rPr>
                <w:rFonts w:ascii="Arial" w:hAnsi="Arial"/>
                <w:sz w:val="12"/>
                <w:szCs w:val="12"/>
                <w:lang w:val="en-US"/>
              </w:rPr>
            </w:pPr>
            <w:r w:rsidRPr="00C623AD">
              <w:rPr>
                <w:rFonts w:ascii="Arial" w:hAnsi="Arial"/>
                <w:sz w:val="12"/>
                <w:szCs w:val="12"/>
                <w:lang w:val="en-US"/>
              </w:rPr>
              <w:t>[kane qene futur nga …………..</w:t>
            </w:r>
            <w:r w:rsidRPr="00C623AD">
              <w:rPr>
                <w:rFonts w:ascii="Arial" w:hAnsi="Arial"/>
                <w:spacing w:val="1"/>
                <w:sz w:val="12"/>
                <w:szCs w:val="12"/>
                <w:lang w:val="sq-AL"/>
              </w:rPr>
              <w:t xml:space="preserve">(dd/mm/vvvv) </w:t>
            </w:r>
            <w:r w:rsidRPr="00C623AD">
              <w:rPr>
                <w:rFonts w:ascii="Arial" w:hAnsi="Arial"/>
                <w:sz w:val="12"/>
                <w:szCs w:val="12"/>
                <w:lang w:val="en-US"/>
              </w:rPr>
              <w:t>ne territorin e pershkruar sipas pikes II.2.1, nga nje territor me kodin …………………(</w:t>
            </w:r>
            <w:r w:rsidRPr="00C623AD">
              <w:rPr>
                <w:rFonts w:ascii="Arial" w:hAnsi="Arial"/>
                <w:sz w:val="12"/>
                <w:szCs w:val="12"/>
                <w:vertAlign w:val="superscript"/>
                <w:lang w:val="en-US"/>
              </w:rPr>
              <w:t>2</w:t>
            </w:r>
            <w:r w:rsidRPr="00C623AD">
              <w:rPr>
                <w:rFonts w:ascii="Arial" w:hAnsi="Arial"/>
                <w:sz w:val="12"/>
                <w:szCs w:val="12"/>
                <w:lang w:val="en-US"/>
              </w:rPr>
              <w:t>), qe ne ate date ka qene autorizuar importimi i ketyre kafsheve drejt Shqiperise;]</w:t>
            </w:r>
          </w:p>
          <w:p w:rsidR="00C8646F" w:rsidRPr="00C623AD" w:rsidRDefault="00C8646F" w:rsidP="00D333D8">
            <w:pPr>
              <w:ind w:left="1260" w:hanging="1260"/>
              <w:jc w:val="both"/>
              <w:rPr>
                <w:b/>
                <w:color w:val="FF0000"/>
                <w:sz w:val="12"/>
                <w:szCs w:val="12"/>
                <w:lang w:val="en-US"/>
              </w:rPr>
            </w:pPr>
          </w:p>
          <w:p w:rsidR="00C8646F" w:rsidRPr="003D6858" w:rsidRDefault="00C8646F" w:rsidP="00D333D8">
            <w:pPr>
              <w:pStyle w:val="10"/>
              <w:tabs>
                <w:tab w:val="left" w:pos="1062"/>
              </w:tabs>
              <w:ind w:left="882" w:hanging="540"/>
              <w:jc w:val="both"/>
              <w:rPr>
                <w:rFonts w:ascii="Arial" w:hAnsi="Arial"/>
                <w:sz w:val="12"/>
                <w:szCs w:val="12"/>
                <w:lang w:val="en-US"/>
              </w:rPr>
            </w:pPr>
            <w:r w:rsidRPr="00C623AD">
              <w:rPr>
                <w:rFonts w:ascii="Arial" w:hAnsi="Arial"/>
                <w:b/>
                <w:sz w:val="12"/>
                <w:szCs w:val="12"/>
                <w:lang w:val="en-GB"/>
              </w:rPr>
              <w:t>(</w:t>
            </w:r>
            <w:r w:rsidRPr="00C623AD">
              <w:rPr>
                <w:rFonts w:ascii="Arial" w:hAnsi="Arial"/>
                <w:b/>
                <w:sz w:val="12"/>
                <w:szCs w:val="12"/>
                <w:vertAlign w:val="superscript"/>
                <w:lang w:val="en-US"/>
              </w:rPr>
              <w:t>1</w:t>
            </w:r>
            <w:r w:rsidRPr="00C623AD">
              <w:rPr>
                <w:rFonts w:ascii="Arial" w:hAnsi="Arial"/>
                <w:b/>
                <w:sz w:val="12"/>
                <w:szCs w:val="12"/>
                <w:lang w:val="en-GB"/>
              </w:rPr>
              <w:t>)</w:t>
            </w:r>
            <w:r w:rsidR="003D6858" w:rsidRPr="003D6858">
              <w:rPr>
                <w:lang w:val="en-US"/>
              </w:rPr>
              <w:t xml:space="preserve"> </w:t>
            </w:r>
            <w:r w:rsidR="003D6858" w:rsidRPr="003D6858">
              <w:rPr>
                <w:rStyle w:val="tlid-translationtranslation"/>
                <w:lang w:val="en-US"/>
              </w:rPr>
              <w:t xml:space="preserve"> </w:t>
            </w:r>
            <w:r w:rsidR="003D6858" w:rsidRPr="003D6858">
              <w:rPr>
                <w:rStyle w:val="tlid-translationtranslation"/>
                <w:rFonts w:ascii="Arial" w:hAnsi="Arial"/>
                <w:b/>
                <w:sz w:val="12"/>
                <w:szCs w:val="12"/>
              </w:rPr>
              <w:t>ή</w:t>
            </w:r>
            <w:r w:rsidR="003D6858" w:rsidRPr="003D6858">
              <w:rPr>
                <w:rStyle w:val="tlid-translationtranslation"/>
                <w:rFonts w:ascii="Arial" w:hAnsi="Arial"/>
                <w:b/>
                <w:sz w:val="12"/>
                <w:szCs w:val="12"/>
                <w:lang w:val="en-US"/>
              </w:rPr>
              <w:t xml:space="preserve"> [</w:t>
            </w:r>
            <w:r w:rsidR="003D6858" w:rsidRPr="003D6858">
              <w:rPr>
                <w:rStyle w:val="tlid-translationtranslation"/>
                <w:rFonts w:ascii="Arial" w:hAnsi="Arial"/>
                <w:b/>
                <w:sz w:val="12"/>
                <w:szCs w:val="12"/>
              </w:rPr>
              <w:t>έχουν</w:t>
            </w:r>
            <w:r w:rsidR="003D6858" w:rsidRPr="003D6858">
              <w:rPr>
                <w:rStyle w:val="tlid-translationtranslation"/>
                <w:rFonts w:ascii="Arial" w:hAnsi="Arial"/>
                <w:b/>
                <w:sz w:val="12"/>
                <w:szCs w:val="12"/>
                <w:lang w:val="en-US"/>
              </w:rPr>
              <w:t xml:space="preserve"> </w:t>
            </w:r>
            <w:r w:rsidR="003D6858" w:rsidRPr="003D6858">
              <w:rPr>
                <w:rStyle w:val="tlid-translationtranslation"/>
                <w:rFonts w:ascii="Arial" w:hAnsi="Arial"/>
                <w:b/>
                <w:sz w:val="12"/>
                <w:szCs w:val="12"/>
              </w:rPr>
              <w:t>εισαχθεί</w:t>
            </w:r>
            <w:r w:rsidR="003D6858" w:rsidRPr="003D6858">
              <w:rPr>
                <w:rStyle w:val="tlid-translationtranslation"/>
                <w:rFonts w:ascii="Arial" w:hAnsi="Arial"/>
                <w:b/>
                <w:sz w:val="12"/>
                <w:szCs w:val="12"/>
                <w:lang w:val="en-US"/>
              </w:rPr>
              <w:t xml:space="preserve"> </w:t>
            </w:r>
            <w:r w:rsidR="003D6858" w:rsidRPr="003D6858">
              <w:rPr>
                <w:rStyle w:val="tlid-translationtranslation"/>
                <w:rFonts w:ascii="Arial" w:hAnsi="Arial"/>
                <w:b/>
                <w:sz w:val="12"/>
                <w:szCs w:val="12"/>
              </w:rPr>
              <w:t>στις</w:t>
            </w:r>
            <w:r w:rsidR="003D6858" w:rsidRPr="003D6858">
              <w:rPr>
                <w:rStyle w:val="tlid-translationtranslation"/>
                <w:rFonts w:ascii="Arial" w:hAnsi="Arial"/>
                <w:b/>
                <w:sz w:val="12"/>
                <w:szCs w:val="12"/>
                <w:lang w:val="en-US"/>
              </w:rPr>
              <w:t xml:space="preserve"> .................. .. (</w:t>
            </w:r>
            <w:r w:rsidR="003D6858" w:rsidRPr="003D6858">
              <w:rPr>
                <w:rStyle w:val="tlid-translationtranslation"/>
                <w:rFonts w:ascii="Arial" w:hAnsi="Arial"/>
                <w:b/>
                <w:sz w:val="12"/>
                <w:szCs w:val="12"/>
              </w:rPr>
              <w:t>ηη</w:t>
            </w:r>
            <w:r w:rsidR="003D6858" w:rsidRPr="003D6858">
              <w:rPr>
                <w:rStyle w:val="tlid-translationtranslation"/>
                <w:rFonts w:ascii="Arial" w:hAnsi="Arial"/>
                <w:b/>
                <w:sz w:val="12"/>
                <w:szCs w:val="12"/>
                <w:lang w:val="en-US"/>
              </w:rPr>
              <w:t xml:space="preserve"> / </w:t>
            </w:r>
            <w:r w:rsidR="003D6858" w:rsidRPr="003D6858">
              <w:rPr>
                <w:rStyle w:val="tlid-translationtranslation"/>
                <w:rFonts w:ascii="Arial" w:hAnsi="Arial"/>
                <w:b/>
                <w:sz w:val="12"/>
                <w:szCs w:val="12"/>
              </w:rPr>
              <w:t>μμ</w:t>
            </w:r>
            <w:r w:rsidR="003D6858" w:rsidRPr="003D6858">
              <w:rPr>
                <w:rStyle w:val="tlid-translationtranslation"/>
                <w:rFonts w:ascii="Arial" w:hAnsi="Arial"/>
                <w:b/>
                <w:sz w:val="12"/>
                <w:szCs w:val="12"/>
                <w:lang w:val="en-US"/>
              </w:rPr>
              <w:t xml:space="preserve"> / </w:t>
            </w:r>
            <w:r w:rsidR="003D6858" w:rsidRPr="003D6858">
              <w:rPr>
                <w:rStyle w:val="tlid-translationtranslation"/>
                <w:rFonts w:ascii="Arial" w:hAnsi="Arial"/>
                <w:b/>
                <w:sz w:val="12"/>
                <w:szCs w:val="12"/>
              </w:rPr>
              <w:t>εεεε</w:t>
            </w:r>
            <w:r w:rsidR="003D6858" w:rsidRPr="003D6858">
              <w:rPr>
                <w:rStyle w:val="tlid-translationtranslation"/>
                <w:rFonts w:ascii="Arial" w:hAnsi="Arial"/>
                <w:b/>
                <w:sz w:val="12"/>
                <w:szCs w:val="12"/>
                <w:lang w:val="en-US"/>
              </w:rPr>
              <w:t xml:space="preserve">) </w:t>
            </w:r>
            <w:r w:rsidR="003D6858" w:rsidRPr="003D6858">
              <w:rPr>
                <w:rStyle w:val="tlid-translationtranslation"/>
                <w:rFonts w:ascii="Arial" w:hAnsi="Arial"/>
                <w:b/>
                <w:sz w:val="12"/>
                <w:szCs w:val="12"/>
              </w:rPr>
              <w:t>στην</w:t>
            </w:r>
            <w:r w:rsidR="003D6858" w:rsidRPr="003D6858">
              <w:rPr>
                <w:rStyle w:val="tlid-translationtranslation"/>
                <w:rFonts w:ascii="Arial" w:hAnsi="Arial"/>
                <w:b/>
                <w:sz w:val="12"/>
                <w:szCs w:val="12"/>
                <w:lang w:val="en-US"/>
              </w:rPr>
              <w:t xml:space="preserve"> </w:t>
            </w:r>
            <w:r w:rsidR="003D6858" w:rsidRPr="003D6858">
              <w:rPr>
                <w:rStyle w:val="tlid-translationtranslation"/>
                <w:rFonts w:ascii="Arial" w:hAnsi="Arial"/>
                <w:b/>
                <w:sz w:val="12"/>
                <w:szCs w:val="12"/>
              </w:rPr>
              <w:t>περιοχή</w:t>
            </w:r>
            <w:r w:rsidR="003D6858" w:rsidRPr="003D6858">
              <w:rPr>
                <w:rStyle w:val="tlid-translationtranslation"/>
                <w:rFonts w:ascii="Arial" w:hAnsi="Arial"/>
                <w:b/>
                <w:sz w:val="12"/>
                <w:szCs w:val="12"/>
                <w:lang w:val="en-US"/>
              </w:rPr>
              <w:t xml:space="preserve"> </w:t>
            </w:r>
            <w:r w:rsidR="003D6858" w:rsidRPr="003D6858">
              <w:rPr>
                <w:rStyle w:val="tlid-translationtranslation"/>
                <w:rFonts w:ascii="Arial" w:hAnsi="Arial"/>
                <w:b/>
                <w:sz w:val="12"/>
                <w:szCs w:val="12"/>
              </w:rPr>
              <w:t>που</w:t>
            </w:r>
            <w:r w:rsidR="003D6858" w:rsidRPr="003D6858">
              <w:rPr>
                <w:rStyle w:val="tlid-translationtranslation"/>
                <w:rFonts w:ascii="Arial" w:hAnsi="Arial"/>
                <w:b/>
                <w:sz w:val="12"/>
                <w:szCs w:val="12"/>
                <w:lang w:val="en-US"/>
              </w:rPr>
              <w:t xml:space="preserve"> </w:t>
            </w:r>
            <w:r w:rsidR="003D6858" w:rsidRPr="003D6858">
              <w:rPr>
                <w:rStyle w:val="tlid-translationtranslation"/>
                <w:rFonts w:ascii="Arial" w:hAnsi="Arial"/>
                <w:b/>
                <w:sz w:val="12"/>
                <w:szCs w:val="12"/>
              </w:rPr>
              <w:t>περιγράφεται</w:t>
            </w:r>
            <w:r w:rsidR="003D6858" w:rsidRPr="003D6858">
              <w:rPr>
                <w:rStyle w:val="tlid-translationtranslation"/>
                <w:rFonts w:ascii="Arial" w:hAnsi="Arial"/>
                <w:b/>
                <w:sz w:val="12"/>
                <w:szCs w:val="12"/>
                <w:lang w:val="en-US"/>
              </w:rPr>
              <w:t xml:space="preserve"> </w:t>
            </w:r>
            <w:r w:rsidR="003D6858" w:rsidRPr="003D6858">
              <w:rPr>
                <w:rStyle w:val="tlid-translationtranslation"/>
                <w:rFonts w:ascii="Arial" w:hAnsi="Arial"/>
                <w:b/>
                <w:sz w:val="12"/>
                <w:szCs w:val="12"/>
              </w:rPr>
              <w:t>στο</w:t>
            </w:r>
            <w:r w:rsidR="003D6858" w:rsidRPr="003D6858">
              <w:rPr>
                <w:rStyle w:val="tlid-translationtranslation"/>
                <w:rFonts w:ascii="Arial" w:hAnsi="Arial"/>
                <w:b/>
                <w:sz w:val="12"/>
                <w:szCs w:val="12"/>
                <w:lang w:val="en-US"/>
              </w:rPr>
              <w:t xml:space="preserve"> </w:t>
            </w:r>
            <w:r w:rsidR="003D6858" w:rsidRPr="003D6858">
              <w:rPr>
                <w:rStyle w:val="tlid-translationtranslation"/>
                <w:rFonts w:ascii="Arial" w:hAnsi="Arial"/>
                <w:b/>
                <w:sz w:val="12"/>
                <w:szCs w:val="12"/>
              </w:rPr>
              <w:t>σημείο</w:t>
            </w:r>
            <w:r w:rsidR="003D6858" w:rsidRPr="003D6858">
              <w:rPr>
                <w:rStyle w:val="tlid-translationtranslation"/>
                <w:rFonts w:ascii="Arial" w:hAnsi="Arial"/>
                <w:b/>
                <w:sz w:val="12"/>
                <w:szCs w:val="12"/>
                <w:lang w:val="en-US"/>
              </w:rPr>
              <w:t xml:space="preserve"> II.2.1,]</w:t>
            </w:r>
            <w:r w:rsidRPr="00C623AD">
              <w:rPr>
                <w:rFonts w:ascii="Arial" w:hAnsi="Arial"/>
                <w:b/>
                <w:sz w:val="12"/>
                <w:szCs w:val="12"/>
                <w:lang w:val="en-GB"/>
              </w:rPr>
              <w:t xml:space="preserve"> </w:t>
            </w:r>
            <w:r w:rsidR="003D6858" w:rsidRPr="003D6858">
              <w:rPr>
                <w:rFonts w:ascii="Arial" w:hAnsi="Arial"/>
                <w:b/>
                <w:sz w:val="12"/>
                <w:szCs w:val="12"/>
                <w:lang w:val="en-GB"/>
              </w:rPr>
              <w:t>/</w:t>
            </w:r>
            <w:r w:rsidRPr="003D6858">
              <w:rPr>
                <w:rFonts w:ascii="Arial" w:hAnsi="Arial"/>
                <w:sz w:val="12"/>
                <w:szCs w:val="12"/>
                <w:lang w:val="en-GB"/>
              </w:rPr>
              <w:t xml:space="preserve">or   </w:t>
            </w:r>
            <w:r w:rsidRPr="003D6858">
              <w:rPr>
                <w:rFonts w:ascii="Arial" w:hAnsi="Arial"/>
                <w:sz w:val="12"/>
                <w:szCs w:val="12"/>
                <w:lang w:val="en-US"/>
              </w:rPr>
              <w:t xml:space="preserve">   [have been introduced on………………</w:t>
            </w:r>
            <w:r w:rsidRPr="003D6858">
              <w:rPr>
                <w:rFonts w:ascii="Arial" w:hAnsi="Arial"/>
                <w:i/>
                <w:sz w:val="12"/>
                <w:szCs w:val="12"/>
                <w:lang w:val="en-US"/>
              </w:rPr>
              <w:t>..</w:t>
            </w:r>
            <w:r w:rsidRPr="003D6858">
              <w:rPr>
                <w:rFonts w:ascii="Arial" w:hAnsi="Arial"/>
                <w:spacing w:val="1"/>
                <w:sz w:val="12"/>
                <w:szCs w:val="12"/>
                <w:lang w:val="sq-AL"/>
              </w:rPr>
              <w:t xml:space="preserve">(dd/mm/yyyy) </w:t>
            </w:r>
            <w:r w:rsidRPr="003D6858">
              <w:rPr>
                <w:rFonts w:ascii="Arial" w:hAnsi="Arial"/>
                <w:sz w:val="12"/>
                <w:szCs w:val="12"/>
                <w:lang w:val="en-US"/>
              </w:rPr>
              <w:t>into the territory described under point II.2.1</w:t>
            </w:r>
            <w:r w:rsidRPr="003D6858">
              <w:rPr>
                <w:rFonts w:ascii="Arial" w:hAnsi="Arial"/>
                <w:color w:val="FF0000"/>
                <w:sz w:val="12"/>
                <w:szCs w:val="12"/>
                <w:lang w:val="en-US"/>
              </w:rPr>
              <w:t>,</w:t>
            </w:r>
            <w:r w:rsidRPr="003D6858">
              <w:rPr>
                <w:rFonts w:ascii="Arial" w:hAnsi="Arial"/>
                <w:sz w:val="12"/>
                <w:szCs w:val="12"/>
                <w:lang w:val="en-US"/>
              </w:rPr>
              <w:t xml:space="preserve">] </w:t>
            </w:r>
          </w:p>
          <w:p w:rsidR="00C8646F" w:rsidRPr="00C623AD" w:rsidRDefault="00C8646F" w:rsidP="00D333D8">
            <w:pPr>
              <w:pStyle w:val="10"/>
              <w:tabs>
                <w:tab w:val="left" w:pos="1062"/>
              </w:tabs>
              <w:ind w:left="432"/>
              <w:jc w:val="both"/>
              <w:rPr>
                <w:rFonts w:ascii="Arial" w:hAnsi="Arial"/>
                <w:sz w:val="12"/>
                <w:szCs w:val="12"/>
                <w:lang w:val="it-IT"/>
              </w:rPr>
            </w:pPr>
            <w:r w:rsidRPr="00C623AD">
              <w:rPr>
                <w:rFonts w:ascii="Arial" w:hAnsi="Arial"/>
                <w:sz w:val="12"/>
                <w:szCs w:val="12"/>
                <w:lang w:val="it-IT"/>
              </w:rPr>
              <w:t>ose       [kane qene futur nga …………..</w:t>
            </w:r>
            <w:r w:rsidRPr="00C623AD">
              <w:rPr>
                <w:rFonts w:ascii="Arial" w:hAnsi="Arial"/>
                <w:spacing w:val="1"/>
                <w:sz w:val="12"/>
                <w:szCs w:val="12"/>
                <w:lang w:val="sq-AL"/>
              </w:rPr>
              <w:t xml:space="preserve">(dd/mm/vvvv) </w:t>
            </w:r>
            <w:r w:rsidRPr="00C623AD">
              <w:rPr>
                <w:rFonts w:ascii="Arial" w:hAnsi="Arial"/>
                <w:sz w:val="12"/>
                <w:szCs w:val="12"/>
                <w:lang w:val="it-IT"/>
              </w:rPr>
              <w:t>ne territorin e pershkruar sipas pikes II.2.1,]</w:t>
            </w:r>
          </w:p>
          <w:p w:rsidR="00C8646F" w:rsidRPr="00C623AD" w:rsidRDefault="00C8646F" w:rsidP="00D333D8">
            <w:pPr>
              <w:ind w:left="360"/>
              <w:jc w:val="both"/>
              <w:rPr>
                <w:b/>
                <w:color w:val="FF0000"/>
                <w:sz w:val="12"/>
                <w:szCs w:val="12"/>
                <w:lang w:val="it-IT"/>
              </w:rPr>
            </w:pPr>
          </w:p>
          <w:p w:rsidR="00C8646F" w:rsidRPr="00D21BFD" w:rsidRDefault="00C8646F" w:rsidP="00D333D8">
            <w:pPr>
              <w:widowControl/>
              <w:tabs>
                <w:tab w:val="left" w:pos="1260"/>
              </w:tabs>
              <w:autoSpaceDE/>
              <w:autoSpaceDN/>
              <w:adjustRightInd/>
              <w:ind w:left="252"/>
              <w:jc w:val="both"/>
              <w:rPr>
                <w:sz w:val="12"/>
                <w:szCs w:val="12"/>
                <w:lang w:val="it-IT"/>
              </w:rPr>
            </w:pPr>
            <w:r w:rsidRPr="00D21BFD">
              <w:rPr>
                <w:b/>
                <w:sz w:val="12"/>
                <w:szCs w:val="12"/>
                <w:lang w:val="it-IT"/>
              </w:rPr>
              <w:t xml:space="preserve">II.2.3.  </w:t>
            </w:r>
            <w:r w:rsidR="00421459" w:rsidRPr="00421459">
              <w:rPr>
                <w:rStyle w:val="tlid-translationtranslation"/>
                <w:b/>
                <w:sz w:val="12"/>
                <w:szCs w:val="12"/>
              </w:rPr>
              <w:t>έχει</w:t>
            </w:r>
            <w:r w:rsidR="00421459" w:rsidRPr="00D21BFD">
              <w:rPr>
                <w:rStyle w:val="tlid-translationtranslation"/>
                <w:b/>
                <w:sz w:val="12"/>
                <w:szCs w:val="12"/>
                <w:lang w:val="it-IT"/>
              </w:rPr>
              <w:t xml:space="preserve"> </w:t>
            </w:r>
            <w:r w:rsidR="00421459" w:rsidRPr="00421459">
              <w:rPr>
                <w:rStyle w:val="tlid-translationtranslation"/>
                <w:b/>
                <w:sz w:val="12"/>
                <w:szCs w:val="12"/>
              </w:rPr>
              <w:t>ληφθεί</w:t>
            </w:r>
            <w:r w:rsidR="00421459" w:rsidRPr="00D21BFD">
              <w:rPr>
                <w:rStyle w:val="tlid-translationtranslation"/>
                <w:b/>
                <w:sz w:val="12"/>
                <w:szCs w:val="12"/>
                <w:lang w:val="it-IT"/>
              </w:rPr>
              <w:t xml:space="preserve"> </w:t>
            </w:r>
            <w:r w:rsidR="00421459" w:rsidRPr="00421459">
              <w:rPr>
                <w:rStyle w:val="tlid-translationtranslation"/>
                <w:b/>
                <w:sz w:val="12"/>
                <w:szCs w:val="12"/>
              </w:rPr>
              <w:t>από</w:t>
            </w:r>
            <w:r w:rsidR="00421459" w:rsidRPr="00D21BFD">
              <w:rPr>
                <w:rStyle w:val="tlid-translationtranslation"/>
                <w:b/>
                <w:sz w:val="12"/>
                <w:szCs w:val="12"/>
                <w:lang w:val="it-IT"/>
              </w:rPr>
              <w:t xml:space="preserve"> </w:t>
            </w:r>
            <w:r w:rsidR="00421459" w:rsidRPr="00421459">
              <w:rPr>
                <w:rStyle w:val="tlid-translationtranslation"/>
                <w:b/>
                <w:sz w:val="12"/>
                <w:szCs w:val="12"/>
              </w:rPr>
              <w:t>ζώα</w:t>
            </w:r>
            <w:r w:rsidR="00421459" w:rsidRPr="00D21BFD">
              <w:rPr>
                <w:rStyle w:val="tlid-translationtranslation"/>
                <w:b/>
                <w:sz w:val="12"/>
                <w:szCs w:val="12"/>
                <w:lang w:val="it-IT"/>
              </w:rPr>
              <w:t xml:space="preserve"> </w:t>
            </w:r>
            <w:r w:rsidR="00421459" w:rsidRPr="00421459">
              <w:rPr>
                <w:rStyle w:val="tlid-translationtranslation"/>
                <w:b/>
                <w:sz w:val="12"/>
                <w:szCs w:val="12"/>
              </w:rPr>
              <w:t>που</w:t>
            </w:r>
            <w:r w:rsidR="00421459" w:rsidRPr="00D21BFD">
              <w:rPr>
                <w:rStyle w:val="tlid-translationtranslation"/>
                <w:b/>
                <w:sz w:val="12"/>
                <w:szCs w:val="12"/>
                <w:lang w:val="it-IT"/>
              </w:rPr>
              <w:t xml:space="preserve"> </w:t>
            </w:r>
            <w:r w:rsidR="00421459" w:rsidRPr="00421459">
              <w:rPr>
                <w:rStyle w:val="tlid-translationtranslation"/>
                <w:b/>
                <w:sz w:val="12"/>
                <w:szCs w:val="12"/>
              </w:rPr>
              <w:t>προέρχονται</w:t>
            </w:r>
            <w:r w:rsidR="00421459" w:rsidRPr="00D21BFD">
              <w:rPr>
                <w:rStyle w:val="tlid-translationtranslation"/>
                <w:b/>
                <w:sz w:val="12"/>
                <w:szCs w:val="12"/>
                <w:lang w:val="it-IT"/>
              </w:rPr>
              <w:t xml:space="preserve"> </w:t>
            </w:r>
            <w:r w:rsidR="00421459" w:rsidRPr="00421459">
              <w:rPr>
                <w:rStyle w:val="tlid-translationtranslation"/>
                <w:b/>
                <w:sz w:val="12"/>
                <w:szCs w:val="12"/>
              </w:rPr>
              <w:t>από</w:t>
            </w:r>
            <w:r w:rsidR="00421459" w:rsidRPr="00D21BFD">
              <w:rPr>
                <w:rStyle w:val="tlid-translationtranslation"/>
                <w:b/>
                <w:sz w:val="12"/>
                <w:szCs w:val="12"/>
                <w:lang w:val="it-IT"/>
              </w:rPr>
              <w:t xml:space="preserve"> </w:t>
            </w:r>
            <w:r w:rsidR="00421459" w:rsidRPr="00421459">
              <w:rPr>
                <w:rStyle w:val="tlid-translationtranslation"/>
                <w:b/>
                <w:sz w:val="12"/>
                <w:szCs w:val="12"/>
              </w:rPr>
              <w:t>εκμεταλλεύσεις</w:t>
            </w:r>
            <w:r w:rsidR="00421459" w:rsidRPr="00D21BFD">
              <w:rPr>
                <w:rStyle w:val="tlid-translationtranslation"/>
                <w:b/>
                <w:sz w:val="12"/>
                <w:szCs w:val="12"/>
                <w:lang w:val="it-IT"/>
              </w:rPr>
              <w:t xml:space="preserve"> </w:t>
            </w:r>
            <w:r w:rsidR="00421459" w:rsidRPr="00421459">
              <w:rPr>
                <w:rStyle w:val="tlid-translationtranslation"/>
                <w:b/>
                <w:sz w:val="12"/>
                <w:szCs w:val="12"/>
              </w:rPr>
              <w:t>στις</w:t>
            </w:r>
            <w:r w:rsidR="00421459" w:rsidRPr="00D21BFD">
              <w:rPr>
                <w:rStyle w:val="tlid-translationtranslation"/>
                <w:b/>
                <w:sz w:val="12"/>
                <w:szCs w:val="12"/>
                <w:lang w:val="it-IT"/>
              </w:rPr>
              <w:t xml:space="preserve"> </w:t>
            </w:r>
            <w:r w:rsidR="00421459" w:rsidRPr="00421459">
              <w:rPr>
                <w:rStyle w:val="tlid-translationtranslation"/>
                <w:b/>
                <w:sz w:val="12"/>
                <w:szCs w:val="12"/>
              </w:rPr>
              <w:t>οποίες</w:t>
            </w:r>
            <w:r w:rsidR="00421459" w:rsidRPr="00D21BFD">
              <w:rPr>
                <w:rStyle w:val="tlid-translationtranslation"/>
                <w:lang w:val="it-IT"/>
              </w:rPr>
              <w:t>:/</w:t>
            </w:r>
            <w:r w:rsidRPr="00D21BFD">
              <w:rPr>
                <w:b/>
                <w:sz w:val="12"/>
                <w:szCs w:val="12"/>
                <w:lang w:val="it-IT"/>
              </w:rPr>
              <w:t xml:space="preserve"> </w:t>
            </w:r>
            <w:r w:rsidRPr="00D21BFD">
              <w:rPr>
                <w:sz w:val="12"/>
                <w:szCs w:val="12"/>
                <w:lang w:val="it-IT"/>
              </w:rPr>
              <w:t>has been obtained from animals coming from holdings in wchich:</w:t>
            </w:r>
          </w:p>
          <w:p w:rsidR="00C8646F" w:rsidRPr="00421459" w:rsidRDefault="00C8646F" w:rsidP="00D333D8">
            <w:pPr>
              <w:widowControl/>
              <w:tabs>
                <w:tab w:val="left" w:pos="1260"/>
              </w:tabs>
              <w:autoSpaceDE/>
              <w:autoSpaceDN/>
              <w:adjustRightInd/>
              <w:ind w:left="792"/>
              <w:jc w:val="both"/>
              <w:rPr>
                <w:sz w:val="12"/>
                <w:szCs w:val="12"/>
                <w:lang w:val="en-GB"/>
              </w:rPr>
            </w:pPr>
            <w:r w:rsidRPr="00421459">
              <w:rPr>
                <w:sz w:val="12"/>
                <w:szCs w:val="12"/>
                <w:lang w:val="it-IT"/>
              </w:rPr>
              <w:t>jane perfituar nga kafshe qe vijne nga ferma ne te cilat :</w:t>
            </w:r>
          </w:p>
          <w:p w:rsidR="00C8646F" w:rsidRPr="00C623AD" w:rsidRDefault="00C8646F" w:rsidP="00D333D8">
            <w:pPr>
              <w:tabs>
                <w:tab w:val="left" w:pos="1260"/>
              </w:tabs>
              <w:jc w:val="both"/>
              <w:rPr>
                <w:b/>
                <w:color w:val="FF0000"/>
                <w:sz w:val="12"/>
                <w:szCs w:val="12"/>
                <w:lang w:val="en-GB"/>
              </w:rPr>
            </w:pPr>
          </w:p>
          <w:p w:rsidR="00DF158D" w:rsidRPr="00D335C4" w:rsidRDefault="00DF158D" w:rsidP="00DF158D">
            <w:pPr>
              <w:pStyle w:val="Style109"/>
              <w:widowControl/>
              <w:spacing w:before="178" w:line="240" w:lineRule="auto"/>
              <w:ind w:left="754"/>
              <w:jc w:val="left"/>
              <w:rPr>
                <w:rStyle w:val="FontStyle284"/>
                <w:rFonts w:ascii="Arial" w:hAnsi="Arial" w:cs="Arial"/>
                <w:sz w:val="12"/>
                <w:szCs w:val="12"/>
              </w:rPr>
            </w:pPr>
            <w:r w:rsidRPr="00C623AD">
              <w:rPr>
                <w:rStyle w:val="FontStyle284"/>
                <w:rFonts w:ascii="Arial" w:hAnsi="Arial" w:cs="Arial"/>
                <w:sz w:val="12"/>
                <w:szCs w:val="12"/>
              </w:rPr>
              <w:t>(a</w:t>
            </w:r>
            <w:r w:rsidRPr="00D335C4">
              <w:rPr>
                <w:rStyle w:val="FontStyle284"/>
                <w:rFonts w:ascii="Arial" w:hAnsi="Arial" w:cs="Arial"/>
                <w:b/>
                <w:sz w:val="12"/>
                <w:szCs w:val="12"/>
              </w:rPr>
              <w:t xml:space="preserve">) </w:t>
            </w:r>
            <w:r w:rsidR="00D335C4" w:rsidRPr="00D335C4">
              <w:rPr>
                <w:rStyle w:val="tlid-translationtranslation"/>
                <w:rFonts w:ascii="Arial" w:hAnsi="Arial" w:cs="Arial"/>
                <w:b/>
                <w:sz w:val="12"/>
                <w:szCs w:val="12"/>
              </w:rPr>
              <w:t xml:space="preserve">κανένα από τα ζώα δεν έχει εμβολιασθεί κατά του </w:t>
            </w:r>
            <w:r w:rsidR="00D335C4" w:rsidRPr="00497AC2">
              <w:rPr>
                <w:rStyle w:val="tlid-translationtranslation"/>
                <w:rFonts w:ascii="Arial" w:hAnsi="Arial" w:cs="Arial"/>
                <w:b/>
                <w:sz w:val="12"/>
                <w:szCs w:val="12"/>
              </w:rPr>
              <w:t>αφθώδους πυρετού ή</w:t>
            </w:r>
            <w:r w:rsidR="00D335C4" w:rsidRPr="00497AC2">
              <w:rPr>
                <w:rStyle w:val="tlid-translationtranslation"/>
              </w:rPr>
              <w:t xml:space="preserve"> </w:t>
            </w:r>
            <w:r w:rsidR="00D335C4" w:rsidRPr="00497AC2">
              <w:rPr>
                <w:rStyle w:val="tlid-translationtranslation"/>
                <w:rFonts w:ascii="Arial" w:hAnsi="Arial" w:cs="Arial"/>
                <w:b/>
                <w:sz w:val="12"/>
                <w:szCs w:val="12"/>
              </w:rPr>
              <w:t xml:space="preserve">(*) </w:t>
            </w:r>
            <w:r w:rsidR="00497AC2" w:rsidRPr="00497AC2">
              <w:rPr>
                <w:rStyle w:val="tlid-translationtranslation"/>
                <w:rFonts w:ascii="Arial" w:hAnsi="Arial" w:cs="Arial"/>
                <w:b/>
                <w:sz w:val="12"/>
                <w:szCs w:val="12"/>
                <w:lang w:val="el-GR"/>
              </w:rPr>
              <w:t>της</w:t>
            </w:r>
            <w:r w:rsidR="00497AC2" w:rsidRPr="00497AC2">
              <w:rPr>
                <w:rStyle w:val="tlid-translationtranslation"/>
                <w:rFonts w:ascii="Arial" w:hAnsi="Arial" w:cs="Arial"/>
                <w:b/>
                <w:sz w:val="12"/>
                <w:szCs w:val="12"/>
                <w:lang w:val="en-GB"/>
              </w:rPr>
              <w:t xml:space="preserve"> </w:t>
            </w:r>
            <w:r w:rsidR="00497AC2" w:rsidRPr="00497AC2">
              <w:rPr>
                <w:rStyle w:val="tlid-translationtranslation"/>
                <w:rFonts w:ascii="Arial" w:hAnsi="Arial" w:cs="Arial"/>
                <w:b/>
                <w:sz w:val="12"/>
                <w:szCs w:val="12"/>
                <w:lang w:val="el-GR"/>
              </w:rPr>
              <w:t>πανώλους</w:t>
            </w:r>
            <w:r w:rsidR="00D335C4" w:rsidRPr="00497AC2">
              <w:rPr>
                <w:rStyle w:val="tlid-translationtranslation"/>
                <w:rFonts w:ascii="Arial" w:hAnsi="Arial" w:cs="Arial"/>
                <w:b/>
                <w:sz w:val="12"/>
                <w:szCs w:val="12"/>
              </w:rPr>
              <w:t xml:space="preserve">, </w:t>
            </w:r>
            <w:r w:rsidR="00D335C4" w:rsidRPr="00497AC2">
              <w:rPr>
                <w:rStyle w:val="tlid-translationtranslation"/>
                <w:rFonts w:ascii="Times New Roman" w:hAnsi="Times New Roman"/>
                <w:lang w:val="en-GB"/>
              </w:rPr>
              <w:t>/</w:t>
            </w:r>
            <w:r w:rsidRPr="00497AC2">
              <w:rPr>
                <w:rStyle w:val="FontStyle284"/>
                <w:rFonts w:ascii="Arial" w:hAnsi="Arial" w:cs="Arial"/>
                <w:sz w:val="12"/>
                <w:szCs w:val="12"/>
              </w:rPr>
              <w:t>in wchich</w:t>
            </w:r>
            <w:r w:rsidRPr="00D335C4">
              <w:rPr>
                <w:rStyle w:val="FontStyle284"/>
                <w:rFonts w:ascii="Arial" w:hAnsi="Arial" w:cs="Arial"/>
                <w:sz w:val="12"/>
                <w:szCs w:val="12"/>
              </w:rPr>
              <w:t xml:space="preserve"> none of the animals present therein have been vaccinated against |foot-and-mouth disease or| (*) rinderpest, mid</w:t>
            </w:r>
          </w:p>
          <w:p w:rsidR="00DF158D" w:rsidRPr="00D335C4" w:rsidRDefault="00131B2F" w:rsidP="00DF158D">
            <w:pPr>
              <w:pStyle w:val="Style109"/>
              <w:widowControl/>
              <w:spacing w:line="240" w:lineRule="auto"/>
              <w:ind w:left="979"/>
              <w:jc w:val="left"/>
              <w:rPr>
                <w:rStyle w:val="FontStyle284"/>
                <w:rFonts w:ascii="Arial" w:hAnsi="Arial" w:cs="Arial"/>
                <w:sz w:val="12"/>
                <w:szCs w:val="12"/>
              </w:rPr>
            </w:pPr>
            <w:r w:rsidRPr="00D335C4">
              <w:rPr>
                <w:rStyle w:val="FontStyle284"/>
                <w:rFonts w:ascii="Arial" w:hAnsi="Arial" w:cs="Arial"/>
                <w:sz w:val="12"/>
                <w:szCs w:val="12"/>
              </w:rPr>
              <w:t>ne te cilat asnje nga kafshet</w:t>
            </w:r>
            <w:r w:rsidR="00DD2352" w:rsidRPr="00D335C4">
              <w:rPr>
                <w:rStyle w:val="FontStyle284"/>
                <w:rFonts w:ascii="Arial" w:hAnsi="Arial" w:cs="Arial"/>
                <w:sz w:val="12"/>
                <w:szCs w:val="12"/>
              </w:rPr>
              <w:t xml:space="preserve"> prezente e</w:t>
            </w:r>
            <w:r w:rsidR="00DF158D" w:rsidRPr="00D335C4">
              <w:rPr>
                <w:rStyle w:val="FontStyle284"/>
                <w:rFonts w:ascii="Arial" w:hAnsi="Arial" w:cs="Arial"/>
                <w:sz w:val="12"/>
                <w:szCs w:val="12"/>
              </w:rPr>
              <w:t>shte vaksinuar kunder [aftes</w:t>
            </w:r>
            <w:r w:rsidR="00DD2352" w:rsidRPr="00D335C4">
              <w:rPr>
                <w:rStyle w:val="FontStyle284"/>
                <w:rFonts w:ascii="Arial" w:hAnsi="Arial" w:cs="Arial"/>
                <w:sz w:val="12"/>
                <w:szCs w:val="12"/>
              </w:rPr>
              <w:t xml:space="preserve"> epizotike ose] ("') rinderpest</w:t>
            </w:r>
            <w:r w:rsidR="00FB0C20" w:rsidRPr="00D335C4">
              <w:rPr>
                <w:rStyle w:val="FontStyle284"/>
                <w:rFonts w:ascii="Arial" w:hAnsi="Arial" w:cs="Arial"/>
                <w:sz w:val="12"/>
                <w:szCs w:val="12"/>
              </w:rPr>
              <w:t>it</w:t>
            </w:r>
            <w:r w:rsidR="00DD2352" w:rsidRPr="00D335C4">
              <w:rPr>
                <w:rStyle w:val="FontStyle284"/>
                <w:rFonts w:ascii="Arial" w:hAnsi="Arial" w:cs="Arial"/>
                <w:sz w:val="12"/>
                <w:szCs w:val="12"/>
              </w:rPr>
              <w:t>,</w:t>
            </w:r>
            <w:r w:rsidR="00DF158D" w:rsidRPr="00D335C4">
              <w:rPr>
                <w:rStyle w:val="FontStyle284"/>
                <w:rFonts w:ascii="Arial" w:hAnsi="Arial" w:cs="Arial"/>
                <w:sz w:val="12"/>
                <w:szCs w:val="12"/>
              </w:rPr>
              <w:t xml:space="preserve"> dhe</w:t>
            </w:r>
          </w:p>
          <w:p w:rsidR="00A41290" w:rsidRPr="008B17EF" w:rsidRDefault="00A41290" w:rsidP="00A41290">
            <w:pPr>
              <w:pStyle w:val="Style109"/>
              <w:widowControl/>
              <w:spacing w:before="168" w:line="240" w:lineRule="auto"/>
              <w:ind w:left="749"/>
              <w:jc w:val="left"/>
              <w:rPr>
                <w:rStyle w:val="FontStyle284"/>
                <w:rFonts w:ascii="Arial" w:hAnsi="Arial" w:cs="Arial"/>
                <w:sz w:val="12"/>
                <w:szCs w:val="12"/>
              </w:rPr>
            </w:pPr>
            <w:r w:rsidRPr="00C623AD">
              <w:rPr>
                <w:rStyle w:val="FontStyle284"/>
                <w:rFonts w:ascii="Arial" w:hAnsi="Arial" w:cs="Arial"/>
                <w:sz w:val="12"/>
                <w:szCs w:val="12"/>
              </w:rPr>
              <w:t xml:space="preserve">b) </w:t>
            </w:r>
            <w:r w:rsidR="008B17EF" w:rsidRPr="008B17EF">
              <w:rPr>
                <w:rStyle w:val="tlid-translationtranslation"/>
                <w:rFonts w:ascii="Arial" w:hAnsi="Arial" w:cs="Arial"/>
                <w:b/>
                <w:sz w:val="12"/>
                <w:szCs w:val="12"/>
              </w:rPr>
              <w:t>δεν υπόκεινται σε απαγόρευση λόγω εκδήλωσης βρουκέλλωση</w:t>
            </w:r>
            <w:r w:rsidR="00497AC2">
              <w:rPr>
                <w:rStyle w:val="tlid-translationtranslation"/>
                <w:rFonts w:ascii="Arial" w:hAnsi="Arial" w:cs="Arial"/>
                <w:b/>
                <w:sz w:val="12"/>
                <w:szCs w:val="12"/>
              </w:rPr>
              <w:t>ς προβάτων ή αιγοειδών κατά τη</w:t>
            </w:r>
            <w:r w:rsidR="00497AC2" w:rsidRPr="00497AC2">
              <w:rPr>
                <w:rStyle w:val="tlid-translationtranslation"/>
                <w:rFonts w:ascii="Arial" w:hAnsi="Arial" w:cs="Arial"/>
                <w:b/>
                <w:sz w:val="12"/>
                <w:szCs w:val="12"/>
              </w:rPr>
              <w:t xml:space="preserve"> </w:t>
            </w:r>
            <w:r w:rsidR="00497AC2">
              <w:rPr>
                <w:rStyle w:val="tlid-translationtranslation"/>
                <w:rFonts w:ascii="Arial" w:hAnsi="Arial" w:cs="Arial"/>
                <w:b/>
                <w:sz w:val="12"/>
                <w:szCs w:val="12"/>
                <w:lang w:val="el-GR"/>
              </w:rPr>
              <w:t>διάρκεια</w:t>
            </w:r>
            <w:r w:rsidR="00497AC2" w:rsidRPr="00497AC2">
              <w:rPr>
                <w:rStyle w:val="tlid-translationtranslation"/>
                <w:rFonts w:ascii="Arial" w:hAnsi="Arial" w:cs="Arial"/>
                <w:b/>
                <w:sz w:val="12"/>
                <w:szCs w:val="12"/>
              </w:rPr>
              <w:t xml:space="preserve"> </w:t>
            </w:r>
            <w:r w:rsidR="00497AC2">
              <w:rPr>
                <w:rStyle w:val="tlid-translationtranslation"/>
                <w:rFonts w:ascii="Arial" w:hAnsi="Arial" w:cs="Arial"/>
                <w:b/>
                <w:sz w:val="12"/>
                <w:szCs w:val="12"/>
                <w:lang w:val="el-GR"/>
              </w:rPr>
              <w:t>των</w:t>
            </w:r>
            <w:r w:rsidR="00497AC2" w:rsidRPr="00497AC2">
              <w:rPr>
                <w:rStyle w:val="tlid-translationtranslation"/>
                <w:rFonts w:ascii="Arial" w:hAnsi="Arial" w:cs="Arial"/>
                <w:b/>
                <w:sz w:val="12"/>
                <w:szCs w:val="12"/>
              </w:rPr>
              <w:t xml:space="preserve"> </w:t>
            </w:r>
            <w:r w:rsidR="00497AC2">
              <w:rPr>
                <w:rStyle w:val="tlid-translationtranslation"/>
                <w:rFonts w:ascii="Arial" w:hAnsi="Arial" w:cs="Arial"/>
                <w:b/>
                <w:sz w:val="12"/>
                <w:szCs w:val="12"/>
                <w:lang w:val="el-GR"/>
              </w:rPr>
              <w:t>προηγούμενων</w:t>
            </w:r>
            <w:r w:rsidR="00497AC2" w:rsidRPr="00497AC2">
              <w:rPr>
                <w:rStyle w:val="tlid-translationtranslation"/>
                <w:rFonts w:ascii="Arial" w:hAnsi="Arial" w:cs="Arial"/>
                <w:b/>
                <w:sz w:val="12"/>
                <w:szCs w:val="12"/>
              </w:rPr>
              <w:t xml:space="preserve"> </w:t>
            </w:r>
            <w:r w:rsidR="00497AC2">
              <w:rPr>
                <w:rStyle w:val="tlid-translationtranslation"/>
                <w:rFonts w:ascii="Arial" w:hAnsi="Arial" w:cs="Arial"/>
                <w:b/>
                <w:sz w:val="12"/>
                <w:szCs w:val="12"/>
                <w:lang w:val="el-GR"/>
              </w:rPr>
              <w:t>έξι</w:t>
            </w:r>
            <w:r w:rsidR="00497AC2" w:rsidRPr="00497AC2">
              <w:rPr>
                <w:rStyle w:val="tlid-translationtranslation"/>
                <w:rFonts w:ascii="Arial" w:hAnsi="Arial" w:cs="Arial"/>
                <w:b/>
                <w:sz w:val="12"/>
                <w:szCs w:val="12"/>
              </w:rPr>
              <w:t xml:space="preserve"> </w:t>
            </w:r>
            <w:r w:rsidR="00497AC2">
              <w:rPr>
                <w:rStyle w:val="tlid-translationtranslation"/>
                <w:rFonts w:ascii="Arial" w:hAnsi="Arial" w:cs="Arial"/>
                <w:b/>
                <w:sz w:val="12"/>
                <w:szCs w:val="12"/>
                <w:lang w:val="el-GR"/>
              </w:rPr>
              <w:t>εβδομάδων</w:t>
            </w:r>
            <w:r w:rsidR="008B17EF" w:rsidRPr="008B17EF">
              <w:rPr>
                <w:rStyle w:val="tlid-translationtranslation"/>
                <w:rFonts w:ascii="Arial" w:hAnsi="Arial" w:cs="Arial"/>
                <w:b/>
                <w:sz w:val="12"/>
                <w:szCs w:val="12"/>
              </w:rPr>
              <w:t xml:space="preserve"> κα</w:t>
            </w:r>
            <w:r w:rsidR="008B17EF" w:rsidRPr="008B17EF">
              <w:rPr>
                <w:rStyle w:val="tlid-translationtranslation"/>
                <w:rFonts w:ascii="Arial" w:hAnsi="Arial" w:cs="Arial"/>
                <w:b/>
                <w:sz w:val="12"/>
                <w:szCs w:val="12"/>
                <w:lang w:val="el-GR"/>
              </w:rPr>
              <w:t>ι</w:t>
            </w:r>
            <w:r w:rsidR="008B17EF" w:rsidRPr="008B17EF">
              <w:rPr>
                <w:rStyle w:val="tlid-translationtranslation"/>
                <w:rFonts w:ascii="Arial" w:hAnsi="Arial" w:cs="Arial"/>
                <w:b/>
                <w:sz w:val="12"/>
                <w:szCs w:val="12"/>
              </w:rPr>
              <w:t>/</w:t>
            </w:r>
            <w:r w:rsidRPr="008B17EF">
              <w:rPr>
                <w:rStyle w:val="FontStyle284"/>
                <w:rFonts w:ascii="Arial" w:hAnsi="Arial" w:cs="Arial"/>
                <w:sz w:val="12"/>
                <w:szCs w:val="12"/>
              </w:rPr>
              <w:t>not subject to prohibition as a result of an outbreak of ovine or caprine brucellosis during (he previous six week, and</w:t>
            </w:r>
          </w:p>
          <w:p w:rsidR="00A41290" w:rsidRPr="008B17EF" w:rsidRDefault="00FB0C20" w:rsidP="00A41290">
            <w:pPr>
              <w:pStyle w:val="Style109"/>
              <w:widowControl/>
              <w:spacing w:before="14" w:line="240" w:lineRule="auto"/>
              <w:ind w:left="970"/>
              <w:jc w:val="left"/>
              <w:rPr>
                <w:rStyle w:val="FontStyle284"/>
                <w:rFonts w:ascii="Arial" w:hAnsi="Arial" w:cs="Arial"/>
                <w:sz w:val="12"/>
                <w:szCs w:val="12"/>
              </w:rPr>
            </w:pPr>
            <w:r w:rsidRPr="008B17EF">
              <w:rPr>
                <w:rStyle w:val="FontStyle284"/>
                <w:rFonts w:ascii="Arial" w:hAnsi="Arial" w:cs="Arial"/>
                <w:sz w:val="12"/>
                <w:szCs w:val="12"/>
              </w:rPr>
              <w:t xml:space="preserve">nuk i nenshrohen ndalimit si rezultat i nje shperthimi te brucelazes se dhenve apo dhive gjate gjashte javeve te </w:t>
            </w:r>
            <w:r w:rsidR="00A41290" w:rsidRPr="008B17EF">
              <w:rPr>
                <w:rStyle w:val="FontStyle284"/>
                <w:rFonts w:ascii="Arial" w:hAnsi="Arial" w:cs="Arial"/>
                <w:sz w:val="12"/>
                <w:szCs w:val="12"/>
              </w:rPr>
              <w:t xml:space="preserve"> kaluara, dhe</w:t>
            </w:r>
          </w:p>
          <w:p w:rsidR="00C8646F" w:rsidRPr="00C623AD" w:rsidRDefault="00C8646F" w:rsidP="00784AAF">
            <w:pPr>
              <w:jc w:val="both"/>
              <w:rPr>
                <w:b/>
                <w:color w:val="FF0000"/>
                <w:sz w:val="12"/>
                <w:szCs w:val="12"/>
                <w:lang w:val="en-US"/>
              </w:rPr>
            </w:pPr>
          </w:p>
          <w:p w:rsidR="00784AAF" w:rsidRPr="00363521" w:rsidRDefault="00784AAF" w:rsidP="00F57E4A">
            <w:pPr>
              <w:pStyle w:val="Style66"/>
              <w:widowControl/>
              <w:spacing w:before="144" w:line="149" w:lineRule="exact"/>
              <w:ind w:left="768" w:hanging="749"/>
              <w:jc w:val="both"/>
              <w:rPr>
                <w:rStyle w:val="FontStyle284"/>
                <w:rFonts w:ascii="Arial" w:hAnsi="Arial" w:cs="Arial"/>
                <w:sz w:val="12"/>
                <w:szCs w:val="12"/>
              </w:rPr>
            </w:pPr>
            <w:r w:rsidRPr="00C623AD">
              <w:rPr>
                <w:rStyle w:val="FontStyle284"/>
                <w:rFonts w:ascii="Arial" w:hAnsi="Arial" w:cs="Arial"/>
                <w:b/>
                <w:sz w:val="12"/>
                <w:szCs w:val="12"/>
              </w:rPr>
              <w:t xml:space="preserve">(') </w:t>
            </w:r>
            <w:r w:rsidR="00F57E4A">
              <w:rPr>
                <w:rStyle w:val="FontStyle284"/>
                <w:rFonts w:ascii="Arial" w:hAnsi="Arial" w:cs="Arial"/>
                <w:b/>
                <w:sz w:val="12"/>
                <w:szCs w:val="12"/>
              </w:rPr>
              <w:t xml:space="preserve">      </w:t>
            </w:r>
            <w:r w:rsidR="00330B59" w:rsidRPr="00330B59">
              <w:rPr>
                <w:rStyle w:val="FontStyle284"/>
                <w:rFonts w:ascii="Arial" w:hAnsi="Arial" w:cs="Arial"/>
                <w:b/>
                <w:sz w:val="12"/>
                <w:szCs w:val="12"/>
              </w:rPr>
              <w:t xml:space="preserve"> </w:t>
            </w:r>
            <w:r w:rsidR="00F57E4A">
              <w:rPr>
                <w:rStyle w:val="FontStyle284"/>
                <w:rFonts w:ascii="Arial" w:hAnsi="Arial" w:cs="Arial"/>
                <w:b/>
                <w:sz w:val="12"/>
                <w:szCs w:val="12"/>
              </w:rPr>
              <w:t xml:space="preserve">   </w:t>
            </w:r>
            <w:r w:rsidR="00363521" w:rsidRPr="00363521">
              <w:rPr>
                <w:rStyle w:val="tlid-translationtranslation"/>
                <w:rFonts w:ascii="Arial" w:hAnsi="Arial" w:cs="Arial"/>
                <w:b/>
                <w:sz w:val="12"/>
                <w:szCs w:val="12"/>
              </w:rPr>
              <w:t xml:space="preserve">είτε </w:t>
            </w:r>
            <w:r w:rsidR="00F57E4A" w:rsidRPr="00F57E4A">
              <w:rPr>
                <w:rStyle w:val="tlid-translationtranslation"/>
                <w:rFonts w:ascii="Arial" w:hAnsi="Arial" w:cs="Arial"/>
                <w:b/>
                <w:sz w:val="12"/>
                <w:szCs w:val="12"/>
              </w:rPr>
              <w:t>(</w:t>
            </w:r>
            <w:r w:rsidR="00F57E4A">
              <w:rPr>
                <w:rStyle w:val="tlid-translationtranslation"/>
                <w:rFonts w:ascii="Arial" w:hAnsi="Arial" w:cs="Arial"/>
                <w:b/>
                <w:sz w:val="12"/>
                <w:szCs w:val="12"/>
              </w:rPr>
              <w:t>c</w:t>
            </w:r>
            <w:r w:rsidR="00363521" w:rsidRPr="00363521">
              <w:rPr>
                <w:rStyle w:val="tlid-translationtranslation"/>
                <w:rFonts w:ascii="Arial" w:hAnsi="Arial" w:cs="Arial"/>
                <w:b/>
                <w:sz w:val="12"/>
                <w:szCs w:val="12"/>
              </w:rPr>
              <w:t xml:space="preserve">) εντός </w:t>
            </w:r>
            <w:r w:rsidR="00497AC2">
              <w:rPr>
                <w:rStyle w:val="tlid-translationtranslation"/>
                <w:rFonts w:ascii="Arial" w:hAnsi="Arial" w:cs="Arial"/>
                <w:b/>
                <w:sz w:val="12"/>
                <w:szCs w:val="12"/>
                <w:lang w:val="el-GR"/>
              </w:rPr>
              <w:t>είτε</w:t>
            </w:r>
            <w:r w:rsidR="00363521" w:rsidRPr="00363521">
              <w:rPr>
                <w:rStyle w:val="tlid-translationtranslation"/>
                <w:rFonts w:ascii="Arial" w:hAnsi="Arial" w:cs="Arial"/>
                <w:b/>
                <w:sz w:val="12"/>
                <w:szCs w:val="12"/>
              </w:rPr>
              <w:t xml:space="preserve"> γύρω από </w:t>
            </w:r>
            <w:r w:rsidR="002D0107">
              <w:rPr>
                <w:rStyle w:val="tlid-translationtranslation"/>
                <w:rFonts w:ascii="Arial" w:hAnsi="Arial" w:cs="Arial"/>
                <w:b/>
                <w:sz w:val="12"/>
                <w:szCs w:val="12"/>
                <w:lang w:val="el-GR"/>
              </w:rPr>
              <w:t>αυτές</w:t>
            </w:r>
            <w:r w:rsidR="00363521" w:rsidRPr="00363521">
              <w:rPr>
                <w:rStyle w:val="tlid-translationtranslation"/>
                <w:rFonts w:ascii="Arial" w:hAnsi="Arial" w:cs="Arial"/>
                <w:b/>
                <w:sz w:val="12"/>
                <w:szCs w:val="12"/>
              </w:rPr>
              <w:t xml:space="preserve">, σε ακτίνα </w:t>
            </w:r>
            <w:smartTag w:uri="urn:schemas-microsoft-com:office:smarttags" w:element="metricconverter">
              <w:smartTagPr>
                <w:attr w:name="ProductID" w:val="10 χιλιομέτρων"/>
              </w:smartTagPr>
              <w:r w:rsidR="00363521" w:rsidRPr="00363521">
                <w:rPr>
                  <w:rStyle w:val="tlid-translationtranslation"/>
                  <w:rFonts w:ascii="Arial" w:hAnsi="Arial" w:cs="Arial"/>
                  <w:b/>
                  <w:sz w:val="12"/>
                  <w:szCs w:val="12"/>
                </w:rPr>
                <w:t>10 χιλιομέτρων</w:t>
              </w:r>
            </w:smartTag>
            <w:r w:rsidR="00363521" w:rsidRPr="00363521">
              <w:rPr>
                <w:rStyle w:val="tlid-translationtranslation"/>
                <w:rFonts w:ascii="Arial" w:hAnsi="Arial" w:cs="Arial"/>
                <w:b/>
                <w:sz w:val="12"/>
                <w:szCs w:val="12"/>
              </w:rPr>
              <w:t xml:space="preserve">, δεν υπήρξε </w:t>
            </w:r>
            <w:r w:rsidR="00F57E4A">
              <w:rPr>
                <w:rStyle w:val="tlid-translationtranslation"/>
                <w:rFonts w:ascii="Arial" w:hAnsi="Arial" w:cs="Arial"/>
                <w:b/>
                <w:sz w:val="12"/>
                <w:szCs w:val="12"/>
                <w:lang w:val="el-GR"/>
              </w:rPr>
              <w:t>κρούσμα</w:t>
            </w:r>
            <w:r w:rsidR="00C537D1">
              <w:rPr>
                <w:rStyle w:val="tlid-translationtranslation"/>
                <w:rFonts w:ascii="Arial" w:hAnsi="Arial" w:cs="Arial"/>
                <w:b/>
                <w:sz w:val="12"/>
                <w:szCs w:val="12"/>
              </w:rPr>
              <w:t xml:space="preserve"> / εστία αφθώδους</w:t>
            </w:r>
            <w:r w:rsidR="002D0107" w:rsidRPr="002D0107">
              <w:rPr>
                <w:rStyle w:val="tlid-translationtranslation"/>
                <w:rFonts w:ascii="Arial" w:hAnsi="Arial" w:cs="Arial"/>
                <w:b/>
                <w:sz w:val="12"/>
                <w:szCs w:val="12"/>
              </w:rPr>
              <w:t xml:space="preserve"> </w:t>
            </w:r>
            <w:r w:rsidR="002D0107">
              <w:rPr>
                <w:rStyle w:val="tlid-translationtranslation"/>
                <w:rFonts w:ascii="Arial" w:hAnsi="Arial" w:cs="Arial"/>
                <w:b/>
                <w:sz w:val="12"/>
                <w:szCs w:val="12"/>
                <w:lang w:val="el-GR"/>
              </w:rPr>
              <w:t>πυρετού</w:t>
            </w:r>
            <w:r w:rsidR="002D0107" w:rsidRPr="002D0107">
              <w:rPr>
                <w:rStyle w:val="tlid-translationtranslation"/>
                <w:rFonts w:ascii="Arial" w:hAnsi="Arial" w:cs="Arial"/>
                <w:b/>
                <w:sz w:val="12"/>
                <w:szCs w:val="12"/>
              </w:rPr>
              <w:t xml:space="preserve"> </w:t>
            </w:r>
            <w:r w:rsidR="002D0107">
              <w:rPr>
                <w:rStyle w:val="tlid-translationtranslation"/>
                <w:rFonts w:ascii="Arial" w:hAnsi="Arial" w:cs="Arial"/>
                <w:b/>
                <w:sz w:val="12"/>
                <w:szCs w:val="12"/>
                <w:lang w:val="el-GR"/>
              </w:rPr>
              <w:t>ή</w:t>
            </w:r>
            <w:r w:rsidR="00C537D1">
              <w:rPr>
                <w:rStyle w:val="tlid-translationtranslation"/>
                <w:rFonts w:ascii="Arial" w:hAnsi="Arial" w:cs="Arial"/>
                <w:b/>
                <w:sz w:val="12"/>
                <w:szCs w:val="12"/>
              </w:rPr>
              <w:t xml:space="preserve"> πανώλ</w:t>
            </w:r>
            <w:r w:rsidR="00C537D1">
              <w:rPr>
                <w:rStyle w:val="tlid-translationtranslation"/>
                <w:rFonts w:ascii="Arial" w:hAnsi="Arial" w:cs="Arial"/>
                <w:b/>
                <w:sz w:val="12"/>
                <w:szCs w:val="12"/>
                <w:lang w:val="el-GR"/>
              </w:rPr>
              <w:t>η</w:t>
            </w:r>
            <w:r w:rsidR="00363521" w:rsidRPr="00363521">
              <w:rPr>
                <w:rStyle w:val="tlid-translationtranslation"/>
                <w:rFonts w:ascii="Arial" w:hAnsi="Arial" w:cs="Arial"/>
                <w:b/>
                <w:sz w:val="12"/>
                <w:szCs w:val="12"/>
              </w:rPr>
              <w:t>ς των βο</w:t>
            </w:r>
            <w:r w:rsidR="00F57E4A">
              <w:rPr>
                <w:rStyle w:val="tlid-translationtranslation"/>
                <w:rFonts w:ascii="Arial" w:hAnsi="Arial" w:cs="Arial"/>
                <w:b/>
                <w:sz w:val="12"/>
                <w:szCs w:val="12"/>
              </w:rPr>
              <w:t>οειδών κατά τις προηγούμενες 30</w:t>
            </w:r>
            <w:r w:rsidR="00363521" w:rsidRPr="00363521">
              <w:rPr>
                <w:rStyle w:val="tlid-translationtranslation"/>
                <w:rFonts w:ascii="Arial" w:hAnsi="Arial" w:cs="Arial"/>
                <w:b/>
                <w:sz w:val="12"/>
                <w:szCs w:val="12"/>
              </w:rPr>
              <w:t>ημέρες,/</w:t>
            </w:r>
            <w:r w:rsidR="00363521">
              <w:rPr>
                <w:rStyle w:val="tlid-translationtranslation"/>
              </w:rPr>
              <w:t xml:space="preserve"> </w:t>
            </w:r>
            <w:r w:rsidRPr="00363521">
              <w:rPr>
                <w:rStyle w:val="FontStyle284"/>
                <w:rFonts w:ascii="Arial" w:hAnsi="Arial" w:cs="Arial"/>
                <w:sz w:val="12"/>
                <w:szCs w:val="12"/>
              </w:rPr>
              <w:t xml:space="preserve">either |(c) In and around which, in a area of </w:t>
            </w:r>
            <w:smartTag w:uri="urn:schemas-microsoft-com:office:smarttags" w:element="metricconverter">
              <w:smartTagPr>
                <w:attr w:name="ProductID" w:val="10 km"/>
              </w:smartTagPr>
              <w:r w:rsidRPr="00363521">
                <w:rPr>
                  <w:rStyle w:val="FontStyle284"/>
                  <w:rFonts w:ascii="Arial" w:hAnsi="Arial" w:cs="Arial"/>
                  <w:sz w:val="12"/>
                  <w:szCs w:val="12"/>
                </w:rPr>
                <w:t>10 km</w:t>
              </w:r>
            </w:smartTag>
            <w:r w:rsidRPr="00363521">
              <w:rPr>
                <w:rStyle w:val="FontStyle284"/>
                <w:rFonts w:ascii="Arial" w:hAnsi="Arial" w:cs="Arial"/>
                <w:sz w:val="12"/>
                <w:szCs w:val="12"/>
              </w:rPr>
              <w:t xml:space="preserve"> radius, there has been no case/outbreak of foot-and-mouth disease ur rinderpest during the previous 30 days,|</w:t>
            </w:r>
          </w:p>
          <w:p w:rsidR="00784AAF" w:rsidRPr="00C623AD" w:rsidRDefault="00784AAF" w:rsidP="00784AAF">
            <w:pPr>
              <w:pStyle w:val="Style108"/>
              <w:widowControl/>
              <w:tabs>
                <w:tab w:val="left" w:pos="595"/>
              </w:tabs>
              <w:spacing w:before="5" w:line="149" w:lineRule="exact"/>
              <w:ind w:right="58" w:firstLine="0"/>
              <w:rPr>
                <w:rStyle w:val="FontStyle284"/>
                <w:rFonts w:ascii="Arial" w:hAnsi="Arial" w:cs="Arial"/>
                <w:sz w:val="12"/>
                <w:szCs w:val="12"/>
              </w:rPr>
            </w:pPr>
            <w:r w:rsidRPr="00C623AD">
              <w:rPr>
                <w:rStyle w:val="FontStyle284"/>
                <w:rFonts w:ascii="Arial" w:hAnsi="Arial" w:cs="Arial"/>
                <w:sz w:val="12"/>
                <w:szCs w:val="12"/>
              </w:rPr>
              <w:t xml:space="preserve">         </w:t>
            </w:r>
            <w:r w:rsidR="00F57E4A">
              <w:rPr>
                <w:rStyle w:val="FontStyle284"/>
                <w:rFonts w:ascii="Arial" w:hAnsi="Arial" w:cs="Arial"/>
                <w:sz w:val="12"/>
                <w:szCs w:val="12"/>
              </w:rPr>
              <w:t xml:space="preserve">         </w:t>
            </w:r>
            <w:r w:rsidRPr="00C623AD">
              <w:rPr>
                <w:rStyle w:val="FontStyle284"/>
                <w:rFonts w:ascii="Arial" w:hAnsi="Arial" w:cs="Arial"/>
                <w:sz w:val="12"/>
                <w:szCs w:val="12"/>
              </w:rPr>
              <w:t xml:space="preserve"> </w:t>
            </w:r>
            <w:r w:rsidR="00F57E4A">
              <w:rPr>
                <w:rStyle w:val="FontStyle284"/>
                <w:rFonts w:ascii="Arial" w:hAnsi="Arial" w:cs="Arial"/>
                <w:sz w:val="12"/>
                <w:szCs w:val="12"/>
              </w:rPr>
              <w:t xml:space="preserve">  </w:t>
            </w:r>
            <w:r w:rsidRPr="00C623AD">
              <w:rPr>
                <w:rStyle w:val="FontStyle284"/>
                <w:rFonts w:ascii="Arial" w:hAnsi="Arial" w:cs="Arial"/>
                <w:sz w:val="12"/>
                <w:szCs w:val="12"/>
              </w:rPr>
              <w:t>ose</w:t>
            </w:r>
            <w:r w:rsidRPr="00C623AD">
              <w:rPr>
                <w:rStyle w:val="FontStyle284"/>
                <w:rFonts w:ascii="Arial" w:hAnsi="Arial" w:cs="Arial"/>
                <w:sz w:val="12"/>
                <w:szCs w:val="12"/>
              </w:rPr>
              <w:tab/>
              <w:t xml:space="preserve">ne dhe rreth le cilave, ne nje zone ne nje rreze </w:t>
            </w:r>
            <w:smartTag w:uri="urn:schemas-microsoft-com:office:smarttags" w:element="metricconverter">
              <w:smartTagPr>
                <w:attr w:name="ProductID" w:val="10 km"/>
              </w:smartTagPr>
              <w:r w:rsidRPr="00C623AD">
                <w:rPr>
                  <w:rStyle w:val="FontStyle282"/>
                  <w:rFonts w:ascii="Arial" w:hAnsi="Arial" w:cs="Arial"/>
                  <w:sz w:val="12"/>
                  <w:szCs w:val="12"/>
                </w:rPr>
                <w:t xml:space="preserve">10 </w:t>
              </w:r>
              <w:r w:rsidRPr="00C623AD">
                <w:rPr>
                  <w:rStyle w:val="FontStyle284"/>
                  <w:rFonts w:ascii="Arial" w:hAnsi="Arial" w:cs="Arial"/>
                  <w:sz w:val="12"/>
                  <w:szCs w:val="12"/>
                </w:rPr>
                <w:t>km</w:t>
              </w:r>
            </w:smartTag>
            <w:r w:rsidRPr="00C623AD">
              <w:rPr>
                <w:rStyle w:val="FontStyle284"/>
                <w:rFonts w:ascii="Arial" w:hAnsi="Arial" w:cs="Arial"/>
                <w:sz w:val="12"/>
                <w:szCs w:val="12"/>
              </w:rPr>
              <w:t xml:space="preserve">, nuk ka patur asnje rast/vater te semundjes se altes epizotike ose rinderpestii gjaie </w:t>
            </w:r>
            <w:r w:rsidRPr="00C623AD">
              <w:rPr>
                <w:rStyle w:val="FontStyle282"/>
                <w:rFonts w:ascii="Arial" w:hAnsi="Arial" w:cs="Arial"/>
                <w:sz w:val="12"/>
                <w:szCs w:val="12"/>
              </w:rPr>
              <w:t>30</w:t>
            </w:r>
            <w:r w:rsidR="001C7EE1" w:rsidRPr="00C623AD">
              <w:rPr>
                <w:rStyle w:val="FontStyle282"/>
                <w:rFonts w:ascii="Arial" w:hAnsi="Arial" w:cs="Arial"/>
                <w:sz w:val="12"/>
                <w:szCs w:val="12"/>
              </w:rPr>
              <w:t xml:space="preserve"> </w:t>
            </w:r>
            <w:r w:rsidRPr="00C623AD">
              <w:rPr>
                <w:rStyle w:val="FontStyle284"/>
                <w:rFonts w:ascii="Arial" w:hAnsi="Arial" w:cs="Arial"/>
                <w:sz w:val="12"/>
                <w:szCs w:val="12"/>
              </w:rPr>
              <w:t xml:space="preserve">diteve te </w:t>
            </w:r>
            <w:r w:rsidR="001C7EE1" w:rsidRPr="00C623AD">
              <w:rPr>
                <w:rStyle w:val="FontStyle284"/>
                <w:rFonts w:ascii="Arial" w:hAnsi="Arial" w:cs="Arial"/>
                <w:sz w:val="12"/>
                <w:szCs w:val="12"/>
              </w:rPr>
              <w:t xml:space="preserve">  </w:t>
            </w:r>
            <w:r w:rsidRPr="00C623AD">
              <w:rPr>
                <w:rStyle w:val="FontStyle284"/>
                <w:rFonts w:ascii="Arial" w:hAnsi="Arial" w:cs="Arial"/>
                <w:sz w:val="12"/>
                <w:szCs w:val="12"/>
              </w:rPr>
              <w:t>meparshme,]</w:t>
            </w:r>
          </w:p>
          <w:p w:rsidR="00C8646F" w:rsidRPr="00C623AD" w:rsidRDefault="00C8646F" w:rsidP="00784AAF">
            <w:pPr>
              <w:ind w:left="1242" w:hanging="900"/>
              <w:jc w:val="both"/>
              <w:rPr>
                <w:b/>
                <w:sz w:val="12"/>
                <w:szCs w:val="12"/>
                <w:lang w:val="en-US"/>
              </w:rPr>
            </w:pPr>
          </w:p>
          <w:p w:rsidR="00C8646F" w:rsidRPr="00C623AD" w:rsidRDefault="00C8646F" w:rsidP="00D333D8">
            <w:pPr>
              <w:ind w:left="1242" w:hanging="630"/>
              <w:jc w:val="both"/>
              <w:rPr>
                <w:sz w:val="12"/>
                <w:szCs w:val="12"/>
                <w:lang w:val="en-US"/>
              </w:rPr>
            </w:pPr>
          </w:p>
          <w:p w:rsidR="004A1BB6" w:rsidRPr="00330B59" w:rsidRDefault="004A1BB6" w:rsidP="00F57E4A">
            <w:pPr>
              <w:ind w:left="909" w:hanging="909"/>
              <w:jc w:val="both"/>
              <w:rPr>
                <w:rStyle w:val="FontStyle284"/>
                <w:rFonts w:ascii="Arial" w:hAnsi="Arial" w:cs="Arial"/>
                <w:sz w:val="12"/>
                <w:szCs w:val="12"/>
                <w:lang w:val="sq-AL"/>
              </w:rPr>
            </w:pPr>
            <w:r w:rsidRPr="00330B59">
              <w:rPr>
                <w:rStyle w:val="FontStyle284"/>
                <w:rFonts w:ascii="Arial" w:hAnsi="Arial" w:cs="Arial"/>
                <w:b/>
                <w:sz w:val="12"/>
                <w:szCs w:val="12"/>
                <w:lang w:val="sq-AL"/>
              </w:rPr>
              <w:t xml:space="preserve">(') </w:t>
            </w:r>
            <w:r w:rsidR="001C4E79" w:rsidRPr="00330B59">
              <w:rPr>
                <w:rStyle w:val="tlid-translationtranslation"/>
                <w:lang w:val="sq-AL"/>
              </w:rPr>
              <w:t>)</w:t>
            </w:r>
            <w:r w:rsidR="00330B59">
              <w:rPr>
                <w:rStyle w:val="tlid-translationtranslation"/>
                <w:lang w:val="sq-AL"/>
              </w:rPr>
              <w:t xml:space="preserve"> </w:t>
            </w:r>
            <w:r w:rsidR="001C4E79" w:rsidRPr="00330B59">
              <w:rPr>
                <w:rStyle w:val="tlid-translationtranslation"/>
                <w:lang w:val="sq-AL"/>
              </w:rPr>
              <w:t xml:space="preserve"> </w:t>
            </w:r>
            <w:r w:rsidR="001C4E79" w:rsidRPr="001C4E79">
              <w:rPr>
                <w:rStyle w:val="tlid-translationtranslation"/>
                <w:b/>
                <w:sz w:val="12"/>
                <w:szCs w:val="12"/>
              </w:rPr>
              <w:t>ή</w:t>
            </w:r>
            <w:r w:rsidR="00330B59" w:rsidRPr="00330B59">
              <w:rPr>
                <w:rStyle w:val="tlid-translationtranslation"/>
                <w:b/>
                <w:sz w:val="12"/>
                <w:szCs w:val="12"/>
                <w:lang w:val="en-US"/>
              </w:rPr>
              <w:t xml:space="preserve">       </w:t>
            </w:r>
            <w:r w:rsidR="00F57E4A" w:rsidRPr="00330B59">
              <w:rPr>
                <w:rStyle w:val="tlid-translationtranslation"/>
                <w:b/>
                <w:sz w:val="12"/>
                <w:szCs w:val="12"/>
                <w:lang w:val="sq-AL"/>
              </w:rPr>
              <w:t>(c</w:t>
            </w:r>
            <w:r w:rsidR="001C4E79" w:rsidRPr="00330B59">
              <w:rPr>
                <w:rStyle w:val="tlid-translationtranslation"/>
                <w:b/>
                <w:sz w:val="12"/>
                <w:szCs w:val="12"/>
                <w:lang w:val="sq-AL"/>
              </w:rPr>
              <w:t xml:space="preserve">) </w:t>
            </w:r>
            <w:r w:rsidR="001C4E79" w:rsidRPr="001C4E79">
              <w:rPr>
                <w:rStyle w:val="tlid-translationtranslation"/>
                <w:b/>
                <w:sz w:val="12"/>
                <w:szCs w:val="12"/>
              </w:rPr>
              <w:t>στην</w:t>
            </w:r>
            <w:r w:rsidR="001C4E79" w:rsidRPr="00330B59">
              <w:rPr>
                <w:rStyle w:val="tlid-translationtranslation"/>
                <w:b/>
                <w:sz w:val="12"/>
                <w:szCs w:val="12"/>
                <w:lang w:val="sq-AL"/>
              </w:rPr>
              <w:t xml:space="preserve"> </w:t>
            </w:r>
            <w:r w:rsidR="001C4E79" w:rsidRPr="001C4E79">
              <w:rPr>
                <w:rStyle w:val="tlid-translationtranslation"/>
                <w:b/>
                <w:sz w:val="12"/>
                <w:szCs w:val="12"/>
              </w:rPr>
              <w:t>περίπτωση</w:t>
            </w:r>
            <w:r w:rsidR="001C4E79" w:rsidRPr="00330B59">
              <w:rPr>
                <w:rStyle w:val="tlid-translationtranslation"/>
                <w:b/>
                <w:sz w:val="12"/>
                <w:szCs w:val="12"/>
                <w:lang w:val="sq-AL"/>
              </w:rPr>
              <w:t xml:space="preserve"> </w:t>
            </w:r>
            <w:r w:rsidR="001C4E79" w:rsidRPr="001C4E79">
              <w:rPr>
                <w:rStyle w:val="tlid-translationtranslation"/>
                <w:b/>
                <w:sz w:val="12"/>
                <w:szCs w:val="12"/>
              </w:rPr>
              <w:t>που</w:t>
            </w:r>
            <w:r w:rsidR="001C4E79" w:rsidRPr="00330B59">
              <w:rPr>
                <w:rStyle w:val="tlid-translationtranslation"/>
                <w:b/>
                <w:sz w:val="12"/>
                <w:szCs w:val="12"/>
                <w:lang w:val="sq-AL"/>
              </w:rPr>
              <w:t xml:space="preserve"> </w:t>
            </w:r>
            <w:r w:rsidR="001C4E79" w:rsidRPr="001C4E79">
              <w:rPr>
                <w:rStyle w:val="tlid-translationtranslation"/>
                <w:b/>
                <w:sz w:val="12"/>
                <w:szCs w:val="12"/>
              </w:rPr>
              <w:t>δεν</w:t>
            </w:r>
            <w:r w:rsidR="001C4E79" w:rsidRPr="00330B59">
              <w:rPr>
                <w:rStyle w:val="tlid-translationtranslation"/>
                <w:b/>
                <w:sz w:val="12"/>
                <w:szCs w:val="12"/>
                <w:lang w:val="sq-AL"/>
              </w:rPr>
              <w:t xml:space="preserve"> </w:t>
            </w:r>
            <w:r w:rsidR="001C4E79" w:rsidRPr="001C4E79">
              <w:rPr>
                <w:rStyle w:val="tlid-translationtranslation"/>
                <w:b/>
                <w:sz w:val="12"/>
                <w:szCs w:val="12"/>
              </w:rPr>
              <w:t>υπάρχει</w:t>
            </w:r>
            <w:r w:rsidR="001C4E79" w:rsidRPr="00330B59">
              <w:rPr>
                <w:rStyle w:val="tlid-translationtranslation"/>
                <w:b/>
                <w:sz w:val="12"/>
                <w:szCs w:val="12"/>
                <w:lang w:val="sq-AL"/>
              </w:rPr>
              <w:t xml:space="preserve"> </w:t>
            </w:r>
            <w:r w:rsidR="001C4E79" w:rsidRPr="001C4E79">
              <w:rPr>
                <w:rStyle w:val="tlid-translationtranslation"/>
                <w:b/>
                <w:sz w:val="12"/>
                <w:szCs w:val="12"/>
              </w:rPr>
              <w:t>επίσημος</w:t>
            </w:r>
            <w:r w:rsidR="001C4E79" w:rsidRPr="00330B59">
              <w:rPr>
                <w:rStyle w:val="tlid-translationtranslation"/>
                <w:b/>
                <w:sz w:val="12"/>
                <w:szCs w:val="12"/>
                <w:lang w:val="sq-AL"/>
              </w:rPr>
              <w:t xml:space="preserve"> </w:t>
            </w:r>
            <w:r w:rsidR="001C4E79" w:rsidRPr="001C4E79">
              <w:rPr>
                <w:rStyle w:val="tlid-translationtranslation"/>
                <w:b/>
                <w:sz w:val="12"/>
                <w:szCs w:val="12"/>
              </w:rPr>
              <w:t>περιορισμός</w:t>
            </w:r>
            <w:r w:rsidR="001C4E79" w:rsidRPr="00330B59">
              <w:rPr>
                <w:rStyle w:val="tlid-translationtranslation"/>
                <w:b/>
                <w:sz w:val="12"/>
                <w:szCs w:val="12"/>
                <w:lang w:val="sq-AL"/>
              </w:rPr>
              <w:t xml:space="preserve"> </w:t>
            </w:r>
            <w:r w:rsidR="001C4E79" w:rsidRPr="001C4E79">
              <w:rPr>
                <w:rStyle w:val="tlid-translationtranslation"/>
                <w:b/>
                <w:sz w:val="12"/>
                <w:szCs w:val="12"/>
              </w:rPr>
              <w:t>για</w:t>
            </w:r>
            <w:r w:rsidR="001C4E79" w:rsidRPr="00330B59">
              <w:rPr>
                <w:rStyle w:val="tlid-translationtranslation"/>
                <w:b/>
                <w:sz w:val="12"/>
                <w:szCs w:val="12"/>
                <w:lang w:val="sq-AL"/>
              </w:rPr>
              <w:t xml:space="preserve"> </w:t>
            </w:r>
            <w:r w:rsidR="001C4E79" w:rsidRPr="001C4E79">
              <w:rPr>
                <w:rStyle w:val="tlid-translationtranslation"/>
                <w:b/>
                <w:sz w:val="12"/>
                <w:szCs w:val="12"/>
              </w:rPr>
              <w:t>λόγους</w:t>
            </w:r>
            <w:r w:rsidR="001C4E79" w:rsidRPr="00330B59">
              <w:rPr>
                <w:rStyle w:val="tlid-translationtranslation"/>
                <w:b/>
                <w:sz w:val="12"/>
                <w:szCs w:val="12"/>
                <w:lang w:val="sq-AL"/>
              </w:rPr>
              <w:t xml:space="preserve"> </w:t>
            </w:r>
            <w:r w:rsidR="001C4E79" w:rsidRPr="001C4E79">
              <w:rPr>
                <w:rStyle w:val="tlid-translationtranslation"/>
                <w:b/>
                <w:sz w:val="12"/>
                <w:szCs w:val="12"/>
              </w:rPr>
              <w:t>υγείας</w:t>
            </w:r>
            <w:r w:rsidR="001C4E79" w:rsidRPr="00330B59">
              <w:rPr>
                <w:rStyle w:val="tlid-translationtranslation"/>
                <w:b/>
                <w:sz w:val="12"/>
                <w:szCs w:val="12"/>
                <w:lang w:val="sq-AL"/>
              </w:rPr>
              <w:t xml:space="preserve"> </w:t>
            </w:r>
            <w:r w:rsidR="001C4E79" w:rsidRPr="001C4E79">
              <w:rPr>
                <w:rStyle w:val="tlid-translationtranslation"/>
                <w:b/>
                <w:sz w:val="12"/>
                <w:szCs w:val="12"/>
              </w:rPr>
              <w:t>και</w:t>
            </w:r>
            <w:r w:rsidR="001C4E79" w:rsidRPr="00330B59">
              <w:rPr>
                <w:rStyle w:val="tlid-translationtranslation"/>
                <w:b/>
                <w:sz w:val="12"/>
                <w:szCs w:val="12"/>
                <w:lang w:val="sq-AL"/>
              </w:rPr>
              <w:t xml:space="preserve"> </w:t>
            </w:r>
            <w:r w:rsidR="001C4E79" w:rsidRPr="001C4E79">
              <w:rPr>
                <w:rStyle w:val="tlid-translationtranslation"/>
                <w:b/>
                <w:sz w:val="12"/>
                <w:szCs w:val="12"/>
              </w:rPr>
              <w:t>εντός</w:t>
            </w:r>
            <w:r w:rsidR="001C4E79" w:rsidRPr="00330B59">
              <w:rPr>
                <w:rStyle w:val="tlid-translationtranslation"/>
                <w:b/>
                <w:sz w:val="12"/>
                <w:szCs w:val="12"/>
                <w:lang w:val="sq-AL"/>
              </w:rPr>
              <w:t xml:space="preserve"> </w:t>
            </w:r>
            <w:r w:rsidR="001C4E79" w:rsidRPr="001C4E79">
              <w:rPr>
                <w:rStyle w:val="tlid-translationtranslation"/>
                <w:b/>
                <w:sz w:val="12"/>
                <w:szCs w:val="12"/>
              </w:rPr>
              <w:t>και</w:t>
            </w:r>
            <w:r w:rsidR="001C4E79" w:rsidRPr="00330B59">
              <w:rPr>
                <w:rStyle w:val="tlid-translationtranslation"/>
                <w:b/>
                <w:sz w:val="12"/>
                <w:szCs w:val="12"/>
                <w:lang w:val="sq-AL"/>
              </w:rPr>
              <w:t xml:space="preserve"> </w:t>
            </w:r>
            <w:r w:rsidR="001C4E79" w:rsidRPr="001C4E79">
              <w:rPr>
                <w:rStyle w:val="tlid-translationtranslation"/>
                <w:b/>
                <w:sz w:val="12"/>
                <w:szCs w:val="12"/>
              </w:rPr>
              <w:t>γύρω</w:t>
            </w:r>
            <w:r w:rsidR="001C4E79" w:rsidRPr="00330B59">
              <w:rPr>
                <w:rStyle w:val="tlid-translationtranslation"/>
                <w:b/>
                <w:sz w:val="12"/>
                <w:szCs w:val="12"/>
                <w:lang w:val="sq-AL"/>
              </w:rPr>
              <w:t xml:space="preserve"> </w:t>
            </w:r>
            <w:r w:rsidR="001C4E79" w:rsidRPr="001C4E79">
              <w:rPr>
                <w:rStyle w:val="tlid-translationtranslation"/>
                <w:b/>
                <w:sz w:val="12"/>
                <w:szCs w:val="12"/>
              </w:rPr>
              <w:t>από</w:t>
            </w:r>
            <w:r w:rsidR="001C4E79" w:rsidRPr="00330B59">
              <w:rPr>
                <w:rStyle w:val="tlid-translationtranslation"/>
                <w:b/>
                <w:sz w:val="12"/>
                <w:szCs w:val="12"/>
                <w:lang w:val="sq-AL"/>
              </w:rPr>
              <w:t xml:space="preserve"> </w:t>
            </w:r>
            <w:r w:rsidR="00F57E4A">
              <w:rPr>
                <w:rStyle w:val="tlid-translationtranslation"/>
                <w:b/>
                <w:sz w:val="12"/>
                <w:szCs w:val="12"/>
              </w:rPr>
              <w:t>τις</w:t>
            </w:r>
            <w:r w:rsidR="00F57E4A" w:rsidRPr="00330B59">
              <w:rPr>
                <w:rStyle w:val="tlid-translationtranslation"/>
                <w:b/>
                <w:sz w:val="12"/>
                <w:szCs w:val="12"/>
                <w:lang w:val="sq-AL"/>
              </w:rPr>
              <w:t xml:space="preserve"> </w:t>
            </w:r>
            <w:r w:rsidR="00F57E4A">
              <w:rPr>
                <w:rStyle w:val="tlid-translationtranslation"/>
                <w:b/>
                <w:sz w:val="12"/>
                <w:szCs w:val="12"/>
              </w:rPr>
              <w:t>οποίες</w:t>
            </w:r>
            <w:r w:rsidR="001C4E79" w:rsidRPr="00330B59">
              <w:rPr>
                <w:rStyle w:val="tlid-translationtranslation"/>
                <w:b/>
                <w:sz w:val="12"/>
                <w:szCs w:val="12"/>
                <w:lang w:val="sq-AL"/>
              </w:rPr>
              <w:t xml:space="preserve">, </w:t>
            </w:r>
            <w:r w:rsidR="001C4E79" w:rsidRPr="001C4E79">
              <w:rPr>
                <w:rStyle w:val="tlid-translationtranslation"/>
                <w:b/>
                <w:sz w:val="12"/>
                <w:szCs w:val="12"/>
              </w:rPr>
              <w:t>σε</w:t>
            </w:r>
            <w:r w:rsidR="001C4E79" w:rsidRPr="00330B59">
              <w:rPr>
                <w:rStyle w:val="tlid-translationtranslation"/>
                <w:b/>
                <w:sz w:val="12"/>
                <w:szCs w:val="12"/>
                <w:lang w:val="sq-AL"/>
              </w:rPr>
              <w:t xml:space="preserve"> </w:t>
            </w:r>
            <w:r w:rsidR="001C4E79" w:rsidRPr="001C4E79">
              <w:rPr>
                <w:rStyle w:val="tlid-translationtranslation"/>
                <w:b/>
                <w:sz w:val="12"/>
                <w:szCs w:val="12"/>
              </w:rPr>
              <w:t>ακτίνα</w:t>
            </w:r>
            <w:r w:rsidR="001C4E79" w:rsidRPr="00330B59">
              <w:rPr>
                <w:rStyle w:val="tlid-translationtranslation"/>
                <w:b/>
                <w:sz w:val="12"/>
                <w:szCs w:val="12"/>
                <w:lang w:val="sq-AL"/>
              </w:rPr>
              <w:t xml:space="preserve"> </w:t>
            </w:r>
            <w:smartTag w:uri="urn:schemas-microsoft-com:office:smarttags" w:element="metricconverter">
              <w:smartTagPr>
                <w:attr w:name="ProductID" w:val="50 χιλιομέτρων"/>
              </w:smartTagPr>
              <w:r w:rsidR="001C4E79" w:rsidRPr="00330B59">
                <w:rPr>
                  <w:rStyle w:val="tlid-translationtranslation"/>
                  <w:b/>
                  <w:sz w:val="12"/>
                  <w:szCs w:val="12"/>
                  <w:lang w:val="sq-AL"/>
                </w:rPr>
                <w:t xml:space="preserve">50 </w:t>
              </w:r>
              <w:r w:rsidR="001C4E79" w:rsidRPr="001C4E79">
                <w:rPr>
                  <w:rStyle w:val="tlid-translationtranslation"/>
                  <w:b/>
                  <w:sz w:val="12"/>
                  <w:szCs w:val="12"/>
                </w:rPr>
                <w:t>χιλιομέτρων</w:t>
              </w:r>
            </w:smartTag>
            <w:r w:rsidR="001C4E79" w:rsidRPr="00330B59">
              <w:rPr>
                <w:rStyle w:val="tlid-translationtranslation"/>
                <w:b/>
                <w:sz w:val="12"/>
                <w:szCs w:val="12"/>
                <w:lang w:val="sq-AL"/>
              </w:rPr>
              <w:t xml:space="preserve">, </w:t>
            </w:r>
            <w:r w:rsidR="001C4E79" w:rsidRPr="001C4E79">
              <w:rPr>
                <w:rStyle w:val="tlid-translationtranslation"/>
                <w:b/>
                <w:sz w:val="12"/>
                <w:szCs w:val="12"/>
              </w:rPr>
              <w:t>δεν</w:t>
            </w:r>
            <w:r w:rsidR="001C4E79" w:rsidRPr="00330B59">
              <w:rPr>
                <w:rStyle w:val="tlid-translationtranslation"/>
                <w:b/>
                <w:sz w:val="12"/>
                <w:szCs w:val="12"/>
                <w:lang w:val="sq-AL"/>
              </w:rPr>
              <w:t xml:space="preserve"> </w:t>
            </w:r>
            <w:r w:rsidR="001C4E79" w:rsidRPr="001C4E79">
              <w:rPr>
                <w:rStyle w:val="tlid-translationtranslation"/>
                <w:b/>
                <w:sz w:val="12"/>
                <w:szCs w:val="12"/>
              </w:rPr>
              <w:t>υπήρξε</w:t>
            </w:r>
            <w:r w:rsidR="001C4E79" w:rsidRPr="00330B59">
              <w:rPr>
                <w:rStyle w:val="tlid-translationtranslation"/>
                <w:b/>
                <w:sz w:val="12"/>
                <w:szCs w:val="12"/>
                <w:lang w:val="sq-AL"/>
              </w:rPr>
              <w:t xml:space="preserve"> </w:t>
            </w:r>
            <w:r w:rsidR="00F57E4A">
              <w:rPr>
                <w:rStyle w:val="tlid-translationtranslation"/>
                <w:b/>
                <w:sz w:val="12"/>
                <w:szCs w:val="12"/>
              </w:rPr>
              <w:t>κρούσμα</w:t>
            </w:r>
            <w:r w:rsidR="001C4E79" w:rsidRPr="00330B59">
              <w:rPr>
                <w:rStyle w:val="tlid-translationtranslation"/>
                <w:b/>
                <w:sz w:val="12"/>
                <w:szCs w:val="12"/>
                <w:lang w:val="sq-AL"/>
              </w:rPr>
              <w:t xml:space="preserve"> / </w:t>
            </w:r>
            <w:r w:rsidR="001C4E79" w:rsidRPr="001C4E79">
              <w:rPr>
                <w:rStyle w:val="tlid-translationtranslation"/>
                <w:b/>
                <w:sz w:val="12"/>
                <w:szCs w:val="12"/>
              </w:rPr>
              <w:t>εστία</w:t>
            </w:r>
            <w:r w:rsidR="001C4E79" w:rsidRPr="00330B59">
              <w:rPr>
                <w:rStyle w:val="tlid-translationtranslation"/>
                <w:b/>
                <w:sz w:val="12"/>
                <w:szCs w:val="12"/>
                <w:lang w:val="sq-AL"/>
              </w:rPr>
              <w:t xml:space="preserve"> </w:t>
            </w:r>
            <w:r w:rsidR="001C4E79" w:rsidRPr="001C4E79">
              <w:rPr>
                <w:rStyle w:val="tlid-translationtranslation"/>
                <w:b/>
                <w:sz w:val="12"/>
                <w:szCs w:val="12"/>
              </w:rPr>
              <w:t>αφθώδους</w:t>
            </w:r>
            <w:r w:rsidR="001C4E79" w:rsidRPr="00330B59">
              <w:rPr>
                <w:rStyle w:val="tlid-translationtranslation"/>
                <w:b/>
                <w:sz w:val="12"/>
                <w:szCs w:val="12"/>
                <w:lang w:val="sq-AL"/>
              </w:rPr>
              <w:t xml:space="preserve"> </w:t>
            </w:r>
            <w:r w:rsidR="001C4E79" w:rsidRPr="001C4E79">
              <w:rPr>
                <w:rStyle w:val="tlid-translationtranslation"/>
                <w:b/>
                <w:sz w:val="12"/>
                <w:szCs w:val="12"/>
              </w:rPr>
              <w:t>πυρετού</w:t>
            </w:r>
            <w:r w:rsidR="001C4E79" w:rsidRPr="00330B59">
              <w:rPr>
                <w:rStyle w:val="tlid-translationtranslation"/>
                <w:b/>
                <w:sz w:val="12"/>
                <w:szCs w:val="12"/>
                <w:lang w:val="sq-AL"/>
              </w:rPr>
              <w:t xml:space="preserve"> </w:t>
            </w:r>
            <w:r w:rsidR="001C4E79" w:rsidRPr="001C4E79">
              <w:rPr>
                <w:rStyle w:val="tlid-translationtranslation"/>
                <w:b/>
                <w:sz w:val="12"/>
                <w:szCs w:val="12"/>
              </w:rPr>
              <w:t>ή</w:t>
            </w:r>
            <w:r w:rsidR="001C4E79" w:rsidRPr="00330B59">
              <w:rPr>
                <w:rStyle w:val="tlid-translationtranslation"/>
                <w:b/>
                <w:sz w:val="12"/>
                <w:szCs w:val="12"/>
                <w:lang w:val="sq-AL"/>
              </w:rPr>
              <w:t xml:space="preserve"> </w:t>
            </w:r>
            <w:r w:rsidR="001C4E79" w:rsidRPr="001C4E79">
              <w:rPr>
                <w:rStyle w:val="tlid-translationtranslation"/>
                <w:b/>
                <w:sz w:val="12"/>
                <w:szCs w:val="12"/>
              </w:rPr>
              <w:t>πανώλης</w:t>
            </w:r>
            <w:r w:rsidR="001C4E79" w:rsidRPr="00330B59">
              <w:rPr>
                <w:rStyle w:val="tlid-translationtranslation"/>
                <w:b/>
                <w:sz w:val="12"/>
                <w:szCs w:val="12"/>
                <w:lang w:val="sq-AL"/>
              </w:rPr>
              <w:t xml:space="preserve"> </w:t>
            </w:r>
            <w:r w:rsidR="001C4E79" w:rsidRPr="001C4E79">
              <w:rPr>
                <w:rStyle w:val="tlid-translationtranslation"/>
                <w:b/>
                <w:sz w:val="12"/>
                <w:szCs w:val="12"/>
              </w:rPr>
              <w:t>των</w:t>
            </w:r>
            <w:r w:rsidR="001C4E79" w:rsidRPr="00330B59">
              <w:rPr>
                <w:rStyle w:val="tlid-translationtranslation"/>
                <w:b/>
                <w:sz w:val="12"/>
                <w:szCs w:val="12"/>
                <w:lang w:val="sq-AL"/>
              </w:rPr>
              <w:t xml:space="preserve"> </w:t>
            </w:r>
            <w:r w:rsidR="001C4E79" w:rsidRPr="001C4E79">
              <w:rPr>
                <w:rStyle w:val="tlid-translationtranslation"/>
                <w:b/>
                <w:sz w:val="12"/>
                <w:szCs w:val="12"/>
              </w:rPr>
              <w:t>βοοειδών</w:t>
            </w:r>
            <w:r w:rsidR="001C4E79" w:rsidRPr="00330B59">
              <w:rPr>
                <w:rStyle w:val="tlid-translationtranslation"/>
                <w:b/>
                <w:sz w:val="12"/>
                <w:szCs w:val="12"/>
                <w:lang w:val="sq-AL"/>
              </w:rPr>
              <w:t xml:space="preserve"> </w:t>
            </w:r>
            <w:r w:rsidR="001C4E79" w:rsidRPr="001C4E79">
              <w:rPr>
                <w:rStyle w:val="tlid-translationtranslation"/>
                <w:b/>
                <w:sz w:val="12"/>
                <w:szCs w:val="12"/>
              </w:rPr>
              <w:t>κατά</w:t>
            </w:r>
            <w:r w:rsidR="001C4E79" w:rsidRPr="00330B59">
              <w:rPr>
                <w:rStyle w:val="tlid-translationtranslation"/>
                <w:b/>
                <w:sz w:val="12"/>
                <w:szCs w:val="12"/>
                <w:lang w:val="sq-AL"/>
              </w:rPr>
              <w:t xml:space="preserve"> </w:t>
            </w:r>
            <w:r w:rsidR="001C4E79" w:rsidRPr="001C4E79">
              <w:rPr>
                <w:rStyle w:val="tlid-translationtranslation"/>
                <w:b/>
                <w:sz w:val="12"/>
                <w:szCs w:val="12"/>
              </w:rPr>
              <w:t>τις</w:t>
            </w:r>
            <w:r w:rsidR="001C4E79" w:rsidRPr="00330B59">
              <w:rPr>
                <w:rStyle w:val="tlid-translationtranslation"/>
                <w:b/>
                <w:sz w:val="12"/>
                <w:szCs w:val="12"/>
                <w:lang w:val="sq-AL"/>
              </w:rPr>
              <w:t xml:space="preserve"> </w:t>
            </w:r>
            <w:r w:rsidR="001C4E79" w:rsidRPr="001C4E79">
              <w:rPr>
                <w:rStyle w:val="tlid-translationtranslation"/>
                <w:b/>
                <w:sz w:val="12"/>
                <w:szCs w:val="12"/>
              </w:rPr>
              <w:t>προηγούμενες</w:t>
            </w:r>
            <w:r w:rsidR="001C4E79" w:rsidRPr="00330B59">
              <w:rPr>
                <w:rStyle w:val="tlid-translationtranslation"/>
                <w:b/>
                <w:sz w:val="12"/>
                <w:szCs w:val="12"/>
                <w:lang w:val="sq-AL"/>
              </w:rPr>
              <w:t xml:space="preserve"> 90 </w:t>
            </w:r>
            <w:r w:rsidR="001C4E79" w:rsidRPr="00F57E4A">
              <w:rPr>
                <w:rStyle w:val="tlid-translationtranslation"/>
                <w:b/>
                <w:sz w:val="12"/>
                <w:szCs w:val="12"/>
              </w:rPr>
              <w:t>ημέρες</w:t>
            </w:r>
            <w:r w:rsidR="001C4E79" w:rsidRPr="00330B59">
              <w:rPr>
                <w:rStyle w:val="tlid-translationtranslation"/>
                <w:b/>
                <w:sz w:val="12"/>
                <w:szCs w:val="12"/>
                <w:lang w:val="sq-AL"/>
              </w:rPr>
              <w:t xml:space="preserve"> /</w:t>
            </w:r>
            <w:r w:rsidRPr="00330B59">
              <w:rPr>
                <w:rStyle w:val="FontStyle284"/>
                <w:rFonts w:ascii="Arial" w:hAnsi="Arial" w:cs="Arial"/>
                <w:sz w:val="12"/>
                <w:szCs w:val="12"/>
                <w:lang w:val="sq-AL"/>
              </w:rPr>
              <w:t xml:space="preserve">or [(c) where there is no official restriction for health reason and to and around which, in a area of </w:t>
            </w:r>
            <w:smartTag w:uri="urn:schemas-microsoft-com:office:smarttags" w:element="metricconverter">
              <w:smartTagPr>
                <w:attr w:name="ProductID" w:val="50 km"/>
              </w:smartTagPr>
              <w:r w:rsidRPr="00330B59">
                <w:rPr>
                  <w:rStyle w:val="FontStyle284"/>
                  <w:rFonts w:ascii="Arial" w:hAnsi="Arial" w:cs="Arial"/>
                  <w:sz w:val="12"/>
                  <w:szCs w:val="12"/>
                  <w:lang w:val="sq-AL"/>
                </w:rPr>
                <w:t>50 km</w:t>
              </w:r>
            </w:smartTag>
            <w:r w:rsidRPr="00330B59">
              <w:rPr>
                <w:rStyle w:val="FontStyle284"/>
                <w:rFonts w:ascii="Arial" w:hAnsi="Arial" w:cs="Arial"/>
                <w:sz w:val="12"/>
                <w:szCs w:val="12"/>
                <w:lang w:val="sq-AL"/>
              </w:rPr>
              <w:t xml:space="preserve"> radius, there has been no case/outbreak of foot-and-mouth disease or rinderpest during the previous 90 days, anil, </w:t>
            </w:r>
          </w:p>
          <w:p w:rsidR="004A1BB6" w:rsidRPr="00D21BFD" w:rsidRDefault="00F57E4A" w:rsidP="00F57E4A">
            <w:pPr>
              <w:ind w:left="909"/>
              <w:jc w:val="both"/>
              <w:rPr>
                <w:rStyle w:val="FontStyle284"/>
                <w:rFonts w:ascii="Arial" w:hAnsi="Arial" w:cs="Arial"/>
                <w:sz w:val="12"/>
                <w:szCs w:val="12"/>
                <w:lang w:val="sq-AL"/>
              </w:rPr>
            </w:pPr>
            <w:r w:rsidRPr="00330B59">
              <w:rPr>
                <w:rStyle w:val="FontStyle284"/>
                <w:rFonts w:ascii="Arial" w:hAnsi="Arial" w:cs="Arial"/>
                <w:sz w:val="12"/>
                <w:szCs w:val="12"/>
                <w:lang w:val="sq-AL"/>
              </w:rPr>
              <w:t xml:space="preserve">                             </w:t>
            </w:r>
            <w:r w:rsidR="004A1BB6" w:rsidRPr="00D21BFD">
              <w:rPr>
                <w:rStyle w:val="FontStyle284"/>
                <w:rFonts w:ascii="Arial" w:hAnsi="Arial" w:cs="Arial"/>
                <w:sz w:val="12"/>
                <w:szCs w:val="12"/>
                <w:lang w:val="sq-AL"/>
              </w:rPr>
              <w:t>ose      nuk ka patur asnje bllokim zyrtar per arsye shende</w:t>
            </w:r>
            <w:r w:rsidR="00CF3F1E" w:rsidRPr="00D21BFD">
              <w:rPr>
                <w:rStyle w:val="FontStyle284"/>
                <w:rFonts w:ascii="Arial" w:hAnsi="Arial" w:cs="Arial"/>
                <w:sz w:val="12"/>
                <w:szCs w:val="12"/>
                <w:lang w:val="sq-AL"/>
              </w:rPr>
              <w:t>tsore ne dhe rreth te cilave, ne nje z</w:t>
            </w:r>
            <w:r w:rsidR="004A1BB6" w:rsidRPr="00D21BFD">
              <w:rPr>
                <w:rStyle w:val="FontStyle284"/>
                <w:rFonts w:ascii="Arial" w:hAnsi="Arial" w:cs="Arial"/>
                <w:sz w:val="12"/>
                <w:szCs w:val="12"/>
                <w:lang w:val="sq-AL"/>
              </w:rPr>
              <w:t xml:space="preserve">one ne nje rreze </w:t>
            </w:r>
            <w:smartTag w:uri="urn:schemas-microsoft-com:office:smarttags" w:element="metricconverter">
              <w:smartTagPr>
                <w:attr w:name="ProductID" w:val="50 km"/>
              </w:smartTagPr>
              <w:r w:rsidR="004A1BB6" w:rsidRPr="00D21BFD">
                <w:rPr>
                  <w:rStyle w:val="FontStyle282"/>
                  <w:rFonts w:ascii="Arial" w:hAnsi="Arial" w:cs="Arial"/>
                  <w:sz w:val="12"/>
                  <w:szCs w:val="12"/>
                  <w:lang w:val="sq-AL"/>
                </w:rPr>
                <w:t xml:space="preserve">50 </w:t>
              </w:r>
              <w:r w:rsidR="004A1BB6" w:rsidRPr="00D21BFD">
                <w:rPr>
                  <w:rStyle w:val="FontStyle284"/>
                  <w:rFonts w:ascii="Arial" w:hAnsi="Arial" w:cs="Arial"/>
                  <w:sz w:val="12"/>
                  <w:szCs w:val="12"/>
                  <w:lang w:val="sq-AL"/>
                </w:rPr>
                <w:t>km</w:t>
              </w:r>
            </w:smartTag>
            <w:r w:rsidR="004A1BB6" w:rsidRPr="00D21BFD">
              <w:rPr>
                <w:rStyle w:val="FontStyle284"/>
                <w:rFonts w:ascii="Arial" w:hAnsi="Arial" w:cs="Arial"/>
                <w:sz w:val="12"/>
                <w:szCs w:val="12"/>
                <w:lang w:val="sq-AL"/>
              </w:rPr>
              <w:t xml:space="preserve">, nuk ka patur asnje rast/vater tc semundjes se altes epizotike ose rinderpestit gjate </w:t>
            </w:r>
            <w:r w:rsidR="004A1BB6" w:rsidRPr="00D21BFD">
              <w:rPr>
                <w:rStyle w:val="FontStyle271"/>
                <w:rFonts w:ascii="Arial" w:hAnsi="Arial" w:cs="Arial"/>
                <w:b w:val="0"/>
                <w:i w:val="0"/>
                <w:sz w:val="12"/>
                <w:szCs w:val="12"/>
                <w:lang w:val="sq-AL"/>
              </w:rPr>
              <w:t>90</w:t>
            </w:r>
            <w:r w:rsidR="004A1BB6" w:rsidRPr="00D21BFD">
              <w:rPr>
                <w:rStyle w:val="FontStyle271"/>
                <w:rFonts w:ascii="Arial" w:hAnsi="Arial" w:cs="Arial"/>
                <w:sz w:val="12"/>
                <w:szCs w:val="12"/>
                <w:lang w:val="sq-AL"/>
              </w:rPr>
              <w:t xml:space="preserve"> </w:t>
            </w:r>
            <w:r w:rsidR="004A1BB6" w:rsidRPr="00D21BFD">
              <w:rPr>
                <w:rStyle w:val="FontStyle284"/>
                <w:rFonts w:ascii="Arial" w:hAnsi="Arial" w:cs="Arial"/>
                <w:sz w:val="12"/>
                <w:szCs w:val="12"/>
                <w:lang w:val="sq-AL"/>
              </w:rPr>
              <w:t>diteve tc meparshme</w:t>
            </w:r>
          </w:p>
          <w:p w:rsidR="004A1BB6" w:rsidRPr="00D21BFD" w:rsidRDefault="00330B59" w:rsidP="00F57E4A">
            <w:pPr>
              <w:pStyle w:val="Style109"/>
              <w:widowControl/>
              <w:spacing w:before="182" w:line="240" w:lineRule="auto"/>
              <w:ind w:left="909"/>
              <w:jc w:val="left"/>
              <w:rPr>
                <w:rStyle w:val="FontStyle284"/>
                <w:rFonts w:ascii="Arial" w:hAnsi="Arial" w:cs="Arial"/>
                <w:sz w:val="12"/>
                <w:szCs w:val="12"/>
                <w:lang w:val="sq-AL"/>
              </w:rPr>
            </w:pPr>
            <w:r w:rsidRPr="00D21BFD">
              <w:rPr>
                <w:rStyle w:val="FontStyle284"/>
                <w:rFonts w:ascii="Arial" w:hAnsi="Arial" w:cs="Arial"/>
                <w:sz w:val="12"/>
                <w:szCs w:val="12"/>
                <w:lang w:val="sq-AL"/>
              </w:rPr>
              <w:t xml:space="preserve">  </w:t>
            </w:r>
            <w:r w:rsidR="00F57E4A" w:rsidRPr="00D21BFD">
              <w:rPr>
                <w:rStyle w:val="FontStyle284"/>
                <w:rFonts w:ascii="Arial" w:hAnsi="Arial" w:cs="Arial"/>
                <w:sz w:val="12"/>
                <w:szCs w:val="12"/>
                <w:lang w:val="sq-AL"/>
              </w:rPr>
              <w:t xml:space="preserve">  </w:t>
            </w:r>
            <w:r w:rsidR="004A1BB6" w:rsidRPr="00D21BFD">
              <w:rPr>
                <w:rStyle w:val="FontStyle284"/>
                <w:rFonts w:ascii="Arial" w:hAnsi="Arial" w:cs="Arial"/>
                <w:sz w:val="12"/>
                <w:szCs w:val="12"/>
                <w:lang w:val="sq-AL"/>
              </w:rPr>
              <w:t xml:space="preserve">(d) </w:t>
            </w:r>
            <w:r w:rsidR="00A453E1" w:rsidRPr="00330B59">
              <w:rPr>
                <w:rStyle w:val="tlid-translationtranslation"/>
                <w:rFonts w:ascii="Arial" w:hAnsi="Arial" w:cs="Arial"/>
                <w:b/>
                <w:sz w:val="12"/>
                <w:szCs w:val="12"/>
                <w:lang w:val="el-GR"/>
              </w:rPr>
              <w:t>όπου</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έχουν</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παραμείνει</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για</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τουλάχιστον</w:t>
            </w:r>
            <w:r w:rsidR="00A453E1" w:rsidRPr="00D21BFD">
              <w:rPr>
                <w:rStyle w:val="tlid-translationtranslation"/>
                <w:rFonts w:ascii="Arial" w:hAnsi="Arial" w:cs="Arial"/>
                <w:b/>
                <w:sz w:val="12"/>
                <w:szCs w:val="12"/>
                <w:lang w:val="sq-AL"/>
              </w:rPr>
              <w:t xml:space="preserve"> 40 </w:t>
            </w:r>
            <w:r w:rsidR="00A453E1" w:rsidRPr="00330B59">
              <w:rPr>
                <w:rStyle w:val="tlid-translationtranslation"/>
                <w:rFonts w:ascii="Arial" w:hAnsi="Arial" w:cs="Arial"/>
                <w:b/>
                <w:sz w:val="12"/>
                <w:szCs w:val="12"/>
                <w:lang w:val="el-GR"/>
              </w:rPr>
              <w:t>ημέρες</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πριν</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από</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την</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αποστολή</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στο</w:t>
            </w:r>
            <w:r w:rsidR="00A453E1" w:rsidRPr="00D21BFD">
              <w:rPr>
                <w:rStyle w:val="tlid-translationtranslation"/>
                <w:rFonts w:ascii="Arial" w:hAnsi="Arial" w:cs="Arial"/>
                <w:b/>
                <w:sz w:val="12"/>
                <w:szCs w:val="12"/>
                <w:lang w:val="sq-AL"/>
              </w:rPr>
              <w:t xml:space="preserve"> </w:t>
            </w:r>
            <w:r w:rsidR="00A453E1" w:rsidRPr="00330B59">
              <w:rPr>
                <w:rStyle w:val="tlid-translationtranslation"/>
                <w:rFonts w:ascii="Arial" w:hAnsi="Arial" w:cs="Arial"/>
                <w:b/>
                <w:sz w:val="12"/>
                <w:szCs w:val="12"/>
                <w:lang w:val="el-GR"/>
              </w:rPr>
              <w:t>σφαγείο</w:t>
            </w:r>
            <w:r w:rsidR="00A453E1" w:rsidRPr="00D21BFD">
              <w:rPr>
                <w:rStyle w:val="FontStyle284"/>
                <w:rFonts w:ascii="Arial" w:hAnsi="Arial" w:cs="Arial"/>
                <w:b/>
                <w:sz w:val="12"/>
                <w:szCs w:val="12"/>
                <w:lang w:val="sq-AL"/>
              </w:rPr>
              <w:t xml:space="preserve"> </w:t>
            </w:r>
            <w:r w:rsidR="00E9530B" w:rsidRPr="00D21BFD">
              <w:rPr>
                <w:rStyle w:val="FontStyle284"/>
                <w:rFonts w:ascii="Arial" w:hAnsi="Arial" w:cs="Arial"/>
                <w:b/>
                <w:sz w:val="12"/>
                <w:szCs w:val="12"/>
                <w:lang w:val="sq-AL"/>
              </w:rPr>
              <w:t>/</w:t>
            </w:r>
            <w:r w:rsidR="004A1BB6" w:rsidRPr="00D21BFD">
              <w:rPr>
                <w:rStyle w:val="FontStyle284"/>
                <w:rFonts w:ascii="Arial" w:hAnsi="Arial" w:cs="Arial"/>
                <w:sz w:val="12"/>
                <w:szCs w:val="12"/>
                <w:lang w:val="sq-AL"/>
              </w:rPr>
              <w:t xml:space="preserve">where (hey have remained for at least 40 days before direct </w:t>
            </w:r>
            <w:r w:rsidR="00F57E4A" w:rsidRPr="00D21BFD">
              <w:rPr>
                <w:rStyle w:val="FontStyle284"/>
                <w:rFonts w:ascii="Arial" w:hAnsi="Arial" w:cs="Arial"/>
                <w:sz w:val="12"/>
                <w:szCs w:val="12"/>
                <w:lang w:val="sq-AL"/>
              </w:rPr>
              <w:t>dispatch to the slaughterhouse;/</w:t>
            </w:r>
            <w:r w:rsidR="006C07F3" w:rsidRPr="00D21BFD">
              <w:rPr>
                <w:rStyle w:val="FontStyle284"/>
                <w:rFonts w:ascii="Arial" w:hAnsi="Arial" w:cs="Arial"/>
                <w:sz w:val="12"/>
                <w:szCs w:val="12"/>
                <w:lang w:val="sq-AL"/>
              </w:rPr>
              <w:t>ku ato kane ndenjur per 40 ditet e fundit perpara der</w:t>
            </w:r>
            <w:r w:rsidR="004A1BB6" w:rsidRPr="00D21BFD">
              <w:rPr>
                <w:rStyle w:val="FontStyle284"/>
                <w:rFonts w:ascii="Arial" w:hAnsi="Arial" w:cs="Arial"/>
                <w:sz w:val="12"/>
                <w:szCs w:val="12"/>
                <w:lang w:val="sq-AL"/>
              </w:rPr>
              <w:t>gimit direkt ne nje thertorej</w:t>
            </w:r>
          </w:p>
          <w:p w:rsidR="00765454" w:rsidRPr="00D21BFD" w:rsidRDefault="00765454" w:rsidP="00F57E4A">
            <w:pPr>
              <w:pStyle w:val="Style66"/>
              <w:widowControl/>
              <w:spacing w:before="158" w:line="149" w:lineRule="exact"/>
              <w:ind w:left="768" w:hanging="754"/>
              <w:jc w:val="both"/>
              <w:rPr>
                <w:rStyle w:val="FontStyle284"/>
                <w:rFonts w:ascii="Arial" w:hAnsi="Arial" w:cs="Arial"/>
                <w:sz w:val="12"/>
                <w:szCs w:val="12"/>
                <w:lang w:val="sq-AL"/>
              </w:rPr>
            </w:pPr>
            <w:r w:rsidRPr="00D21BFD">
              <w:rPr>
                <w:rStyle w:val="FontStyle284"/>
                <w:rFonts w:ascii="Arial" w:hAnsi="Arial" w:cs="Arial"/>
                <w:sz w:val="12"/>
                <w:szCs w:val="12"/>
                <w:lang w:val="sq-AL"/>
              </w:rPr>
              <w:t>'</w:t>
            </w:r>
            <w:r w:rsidRPr="00D21BFD">
              <w:rPr>
                <w:rStyle w:val="FontStyle284"/>
                <w:rFonts w:ascii="Arial" w:hAnsi="Arial" w:cs="Arial"/>
                <w:b/>
                <w:sz w:val="12"/>
                <w:szCs w:val="12"/>
                <w:lang w:val="sq-AL"/>
              </w:rPr>
              <w:t>(")</w:t>
            </w:r>
            <w:r w:rsidR="00330B59" w:rsidRPr="00D21BFD">
              <w:rPr>
                <w:rStyle w:val="FontStyle284"/>
                <w:rFonts w:ascii="Arial" w:hAnsi="Arial" w:cs="Arial"/>
                <w:b/>
                <w:sz w:val="12"/>
                <w:szCs w:val="12"/>
                <w:lang w:val="sq-AL"/>
              </w:rPr>
              <w:t xml:space="preserve">  </w:t>
            </w:r>
            <w:r w:rsidR="00F57E4A" w:rsidRPr="00D21BFD">
              <w:rPr>
                <w:rStyle w:val="FontStyle284"/>
                <w:rFonts w:ascii="Arial" w:hAnsi="Arial" w:cs="Arial"/>
                <w:b/>
                <w:sz w:val="12"/>
                <w:szCs w:val="12"/>
                <w:lang w:val="sq-AL"/>
              </w:rPr>
              <w:t xml:space="preserve">  </w:t>
            </w:r>
            <w:r w:rsidRPr="00D21BFD">
              <w:rPr>
                <w:rStyle w:val="FontStyle284"/>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ή</w:t>
            </w:r>
            <w:r w:rsidR="00E9530B" w:rsidRPr="00D21BFD">
              <w:rPr>
                <w:rStyle w:val="tlid-translationtranslation"/>
                <w:rFonts w:ascii="Arial" w:hAnsi="Arial" w:cs="Arial"/>
                <w:b/>
                <w:sz w:val="12"/>
                <w:szCs w:val="12"/>
                <w:lang w:val="sq-AL"/>
              </w:rPr>
              <w:t xml:space="preserve"> </w:t>
            </w:r>
            <w:r w:rsidR="00330B59" w:rsidRPr="00D21BFD">
              <w:rPr>
                <w:rStyle w:val="tlid-translationtranslation"/>
                <w:rFonts w:ascii="Arial" w:hAnsi="Arial" w:cs="Arial"/>
                <w:b/>
                <w:sz w:val="12"/>
                <w:szCs w:val="12"/>
                <w:lang w:val="sq-AL"/>
              </w:rPr>
              <w:t xml:space="preserve">      </w:t>
            </w:r>
            <w:r w:rsidR="00E9530B" w:rsidRPr="00D21BFD">
              <w:rPr>
                <w:rStyle w:val="tlid-translationtranslation"/>
                <w:rFonts w:ascii="Arial" w:hAnsi="Arial" w:cs="Arial"/>
                <w:b/>
                <w:sz w:val="12"/>
                <w:szCs w:val="12"/>
                <w:lang w:val="sq-AL"/>
              </w:rPr>
              <w:t>(</w:t>
            </w:r>
            <w:r w:rsidR="00330B59" w:rsidRPr="00D21BFD">
              <w:rPr>
                <w:rStyle w:val="tlid-translationtranslation"/>
                <w:rFonts w:ascii="Arial" w:hAnsi="Arial" w:cs="Arial"/>
                <w:b/>
                <w:sz w:val="12"/>
                <w:szCs w:val="12"/>
                <w:lang w:val="sq-AL"/>
              </w:rPr>
              <w:t>d</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έχουν</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παραμείνει</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για</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τουλάχιστον</w:t>
            </w:r>
            <w:r w:rsidR="00E9530B" w:rsidRPr="00D21BFD">
              <w:rPr>
                <w:rStyle w:val="tlid-translationtranslation"/>
                <w:rFonts w:ascii="Arial" w:hAnsi="Arial" w:cs="Arial"/>
                <w:b/>
                <w:sz w:val="12"/>
                <w:szCs w:val="12"/>
                <w:lang w:val="sq-AL"/>
              </w:rPr>
              <w:t xml:space="preserve"> 40 </w:t>
            </w:r>
            <w:r w:rsidR="00E9530B" w:rsidRPr="00330B59">
              <w:rPr>
                <w:rStyle w:val="tlid-translationtranslation"/>
                <w:rFonts w:ascii="Arial" w:hAnsi="Arial" w:cs="Arial"/>
                <w:b/>
                <w:sz w:val="12"/>
                <w:szCs w:val="12"/>
                <w:lang w:val="el-GR"/>
              </w:rPr>
              <w:t>ημέρες</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πριν</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από</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τη</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διέλευση</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από</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ένα</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κέντρο</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συγκέντρωσης</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που</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έχει</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εγκριθεί</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από</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την</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αρμόδια</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κτηνιατρική</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αρχή</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χωρίς</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να</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έρθ</w:t>
            </w:r>
            <w:r w:rsidR="00F57E4A">
              <w:rPr>
                <w:rStyle w:val="tlid-translationtranslation"/>
                <w:rFonts w:ascii="Arial" w:hAnsi="Arial" w:cs="Arial"/>
                <w:b/>
                <w:sz w:val="12"/>
                <w:szCs w:val="12"/>
                <w:lang w:val="el-GR"/>
              </w:rPr>
              <w:t>ουν</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σε</w:t>
            </w:r>
            <w:r w:rsidR="00E9530B" w:rsidRPr="00D21BFD">
              <w:rPr>
                <w:rStyle w:val="tlid-translationtranslation"/>
                <w:rFonts w:ascii="Arial" w:hAnsi="Arial" w:cs="Arial"/>
                <w:b/>
                <w:sz w:val="12"/>
                <w:szCs w:val="12"/>
                <w:lang w:val="sq-AL"/>
              </w:rPr>
              <w:t xml:space="preserve"> </w:t>
            </w:r>
            <w:r w:rsidR="00E9530B" w:rsidRPr="00330B59">
              <w:rPr>
                <w:rStyle w:val="tlid-translationtranslation"/>
                <w:rFonts w:ascii="Arial" w:hAnsi="Arial" w:cs="Arial"/>
                <w:b/>
                <w:sz w:val="12"/>
                <w:szCs w:val="12"/>
                <w:lang w:val="el-GR"/>
              </w:rPr>
              <w:t>επαφή</w:t>
            </w:r>
            <w:r w:rsidR="00E9530B"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με</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ζώα</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διαφορετικής</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κατάστασης</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υγείας</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προτού</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αποσταλούν</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σ</w:t>
            </w:r>
            <w:r w:rsidR="00F57E4A">
              <w:rPr>
                <w:rStyle w:val="tlid-translationtranslation"/>
                <w:rFonts w:ascii="Arial" w:hAnsi="Arial" w:cs="Arial"/>
                <w:b/>
                <w:sz w:val="12"/>
                <w:szCs w:val="12"/>
                <w:lang w:val="el-GR"/>
              </w:rPr>
              <w:t>το</w:t>
            </w:r>
            <w:r w:rsidR="00F57E4A" w:rsidRPr="00D21BFD">
              <w:rPr>
                <w:rStyle w:val="tlid-translationtranslation"/>
                <w:rFonts w:ascii="Arial" w:hAnsi="Arial" w:cs="Arial"/>
                <w:b/>
                <w:sz w:val="12"/>
                <w:szCs w:val="12"/>
                <w:lang w:val="sq-AL"/>
              </w:rPr>
              <w:t xml:space="preserve"> </w:t>
            </w:r>
            <w:r w:rsidR="00F57E4A" w:rsidRPr="00330B59">
              <w:rPr>
                <w:rStyle w:val="tlid-translationtranslation"/>
                <w:rFonts w:ascii="Arial" w:hAnsi="Arial" w:cs="Arial"/>
                <w:b/>
                <w:sz w:val="12"/>
                <w:szCs w:val="12"/>
                <w:lang w:val="el-GR"/>
              </w:rPr>
              <w:t>σφαγείο</w:t>
            </w:r>
            <w:r w:rsidR="00E9530B" w:rsidRPr="00D21BFD">
              <w:rPr>
                <w:rStyle w:val="tlid-translationtranslation"/>
                <w:lang w:val="sq-AL"/>
              </w:rPr>
              <w:t>.</w:t>
            </w:r>
            <w:r w:rsidR="00E9530B" w:rsidRPr="00D21BFD">
              <w:rPr>
                <w:rStyle w:val="tlid-translationtranslation"/>
                <w:rFonts w:ascii="Times New Roman" w:hAnsi="Times New Roman"/>
                <w:lang w:val="sq-AL"/>
              </w:rPr>
              <w:t>/</w:t>
            </w:r>
            <w:r w:rsidRPr="00D21BFD">
              <w:rPr>
                <w:rStyle w:val="FontStyle284"/>
                <w:rFonts w:ascii="Arial" w:hAnsi="Arial" w:cs="Arial"/>
                <w:sz w:val="12"/>
                <w:szCs w:val="12"/>
                <w:lang w:val="sq-AL"/>
              </w:rPr>
              <w:t>or [(d) where (hey have remained for at least 40 days before passing through one assembly centre approved by the competent veterinary authority without coining into contact with animals nf a liferent health status prior to subsequently going directly to a slaughterhouse;!</w:t>
            </w:r>
          </w:p>
          <w:p w:rsidR="00765454" w:rsidRPr="00C623AD" w:rsidRDefault="00C374E1" w:rsidP="00F57E4A">
            <w:pPr>
              <w:pStyle w:val="Style109"/>
              <w:widowControl/>
              <w:spacing w:before="5" w:line="149" w:lineRule="exact"/>
              <w:ind w:left="768"/>
              <w:rPr>
                <w:rStyle w:val="FontStyle284"/>
                <w:rFonts w:ascii="Arial" w:hAnsi="Arial" w:cs="Arial"/>
                <w:sz w:val="12"/>
                <w:szCs w:val="12"/>
              </w:rPr>
            </w:pPr>
            <w:r w:rsidRPr="00C623AD">
              <w:rPr>
                <w:rStyle w:val="FontStyle284"/>
                <w:rFonts w:ascii="Arial" w:hAnsi="Arial" w:cs="Arial"/>
                <w:sz w:val="12"/>
                <w:szCs w:val="12"/>
              </w:rPr>
              <w:t>ku ata kane nden</w:t>
            </w:r>
            <w:r w:rsidR="00765454" w:rsidRPr="00C623AD">
              <w:rPr>
                <w:rStyle w:val="FontStyle284"/>
                <w:rFonts w:ascii="Arial" w:hAnsi="Arial" w:cs="Arial"/>
                <w:sz w:val="12"/>
                <w:szCs w:val="12"/>
              </w:rPr>
              <w:t>jur per te pakten 40 dite para se te kalojne neper nje qender grumbullimit te miratuar nga</w:t>
            </w:r>
            <w:r w:rsidR="009B6ABE" w:rsidRPr="00C623AD">
              <w:rPr>
                <w:rStyle w:val="FontStyle284"/>
                <w:rFonts w:ascii="Arial" w:hAnsi="Arial" w:cs="Arial"/>
                <w:sz w:val="12"/>
                <w:szCs w:val="12"/>
              </w:rPr>
              <w:t xml:space="preserve"> autoriteti kompetent</w:t>
            </w:r>
            <w:r w:rsidR="00765454" w:rsidRPr="00C623AD">
              <w:rPr>
                <w:rStyle w:val="FontStyle284"/>
                <w:rFonts w:ascii="Arial" w:hAnsi="Arial" w:cs="Arial"/>
                <w:sz w:val="12"/>
                <w:szCs w:val="12"/>
              </w:rPr>
              <w:t xml:space="preserve"> </w:t>
            </w:r>
            <w:r w:rsidR="009B6ABE" w:rsidRPr="00C623AD">
              <w:rPr>
                <w:rStyle w:val="FontStyle284"/>
                <w:rFonts w:ascii="Arial" w:hAnsi="Arial" w:cs="Arial"/>
                <w:sz w:val="12"/>
                <w:szCs w:val="12"/>
              </w:rPr>
              <w:t xml:space="preserve">veterinar </w:t>
            </w:r>
            <w:r w:rsidR="00765454" w:rsidRPr="00C623AD">
              <w:rPr>
                <w:rStyle w:val="FontStyle284"/>
                <w:rFonts w:ascii="Arial" w:hAnsi="Arial" w:cs="Arial"/>
                <w:sz w:val="12"/>
                <w:szCs w:val="12"/>
              </w:rPr>
              <w:t>pa pasur kontakt me kafs</w:t>
            </w:r>
            <w:r w:rsidR="009B6ABE" w:rsidRPr="00C623AD">
              <w:rPr>
                <w:rStyle w:val="FontStyle284"/>
                <w:rFonts w:ascii="Arial" w:hAnsi="Arial" w:cs="Arial"/>
                <w:sz w:val="12"/>
                <w:szCs w:val="12"/>
              </w:rPr>
              <w:t>he me nje status te shendetsor te ndryshem para dergimit te dre</w:t>
            </w:r>
            <w:r w:rsidR="00765454" w:rsidRPr="00C623AD">
              <w:rPr>
                <w:rStyle w:val="FontStyle284"/>
                <w:rFonts w:ascii="Arial" w:hAnsi="Arial" w:cs="Arial"/>
                <w:sz w:val="12"/>
                <w:szCs w:val="12"/>
              </w:rPr>
              <w:t>jtperdrejte ne nje thertore;]</w:t>
            </w:r>
          </w:p>
          <w:p w:rsidR="0021072C" w:rsidRPr="00C623AD" w:rsidRDefault="0021072C" w:rsidP="00765454">
            <w:pPr>
              <w:pStyle w:val="Style109"/>
              <w:widowControl/>
              <w:spacing w:before="5" w:line="149" w:lineRule="exact"/>
              <w:ind w:left="974"/>
              <w:rPr>
                <w:rStyle w:val="FontStyle284"/>
                <w:rFonts w:ascii="Arial" w:hAnsi="Arial" w:cs="Arial"/>
                <w:sz w:val="12"/>
                <w:szCs w:val="12"/>
              </w:rPr>
            </w:pPr>
          </w:p>
          <w:p w:rsidR="00140804" w:rsidRPr="00C623AD" w:rsidRDefault="00140804" w:rsidP="00D333D8">
            <w:pPr>
              <w:ind w:left="360"/>
              <w:jc w:val="both"/>
              <w:rPr>
                <w:b/>
                <w:color w:val="FF0000"/>
                <w:sz w:val="12"/>
                <w:szCs w:val="12"/>
                <w:lang w:val="en-US"/>
              </w:rPr>
            </w:pPr>
          </w:p>
          <w:p w:rsidR="00C8646F" w:rsidRPr="00885630" w:rsidRDefault="00C8646F" w:rsidP="00D333D8">
            <w:pPr>
              <w:widowControl/>
              <w:autoSpaceDE/>
              <w:autoSpaceDN/>
              <w:adjustRightInd/>
              <w:ind w:firstLine="342"/>
              <w:jc w:val="both"/>
              <w:rPr>
                <w:sz w:val="12"/>
                <w:szCs w:val="12"/>
                <w:lang w:val="en-GB"/>
              </w:rPr>
            </w:pPr>
            <w:r w:rsidRPr="00C623AD">
              <w:rPr>
                <w:b/>
                <w:sz w:val="12"/>
                <w:szCs w:val="12"/>
                <w:lang w:val="en-GB"/>
              </w:rPr>
              <w:t xml:space="preserve">II.2.4.  </w:t>
            </w:r>
            <w:r w:rsidR="00885630" w:rsidRPr="00885630">
              <w:rPr>
                <w:rStyle w:val="tlid-translationtranslation"/>
                <w:b/>
                <w:sz w:val="12"/>
                <w:szCs w:val="12"/>
              </w:rPr>
              <w:t>έχει</w:t>
            </w:r>
            <w:r w:rsidR="00885630" w:rsidRPr="00885630">
              <w:rPr>
                <w:rStyle w:val="tlid-translationtranslation"/>
                <w:b/>
                <w:sz w:val="12"/>
                <w:szCs w:val="12"/>
                <w:lang w:val="en-GB"/>
              </w:rPr>
              <w:t xml:space="preserve"> </w:t>
            </w:r>
            <w:r w:rsidR="00885630" w:rsidRPr="00885630">
              <w:rPr>
                <w:rStyle w:val="tlid-translationtranslation"/>
                <w:b/>
                <w:sz w:val="12"/>
                <w:szCs w:val="12"/>
              </w:rPr>
              <w:t>ληφθεί</w:t>
            </w:r>
            <w:r w:rsidR="00885630" w:rsidRPr="00885630">
              <w:rPr>
                <w:rStyle w:val="tlid-translationtranslation"/>
                <w:b/>
                <w:sz w:val="12"/>
                <w:szCs w:val="12"/>
                <w:lang w:val="en-GB"/>
              </w:rPr>
              <w:t xml:space="preserve"> </w:t>
            </w:r>
            <w:r w:rsidR="00885630" w:rsidRPr="00885630">
              <w:rPr>
                <w:rStyle w:val="tlid-translationtranslation"/>
                <w:b/>
                <w:sz w:val="12"/>
                <w:szCs w:val="12"/>
              </w:rPr>
              <w:t>από</w:t>
            </w:r>
            <w:r w:rsidR="00885630" w:rsidRPr="00885630">
              <w:rPr>
                <w:rStyle w:val="tlid-translationtranslation"/>
                <w:b/>
                <w:sz w:val="12"/>
                <w:szCs w:val="12"/>
                <w:lang w:val="en-GB"/>
              </w:rPr>
              <w:t xml:space="preserve"> </w:t>
            </w:r>
            <w:r w:rsidR="00885630" w:rsidRPr="00885630">
              <w:rPr>
                <w:rStyle w:val="tlid-translationtranslation"/>
                <w:b/>
                <w:sz w:val="12"/>
                <w:szCs w:val="12"/>
              </w:rPr>
              <w:t>ζώα</w:t>
            </w:r>
            <w:r w:rsidR="00885630" w:rsidRPr="00885630">
              <w:rPr>
                <w:rStyle w:val="tlid-translationtranslation"/>
                <w:b/>
                <w:sz w:val="12"/>
                <w:szCs w:val="12"/>
                <w:lang w:val="en-GB"/>
              </w:rPr>
              <w:t xml:space="preserve"> </w:t>
            </w:r>
            <w:r w:rsidR="00885630" w:rsidRPr="00885630">
              <w:rPr>
                <w:rStyle w:val="tlid-translationtranslation"/>
                <w:b/>
                <w:sz w:val="12"/>
                <w:szCs w:val="12"/>
              </w:rPr>
              <w:t>τα</w:t>
            </w:r>
            <w:r w:rsidR="00885630" w:rsidRPr="00885630">
              <w:rPr>
                <w:rStyle w:val="tlid-translationtranslation"/>
                <w:b/>
                <w:sz w:val="12"/>
                <w:szCs w:val="12"/>
                <w:lang w:val="en-GB"/>
              </w:rPr>
              <w:t xml:space="preserve"> </w:t>
            </w:r>
            <w:r w:rsidR="00885630" w:rsidRPr="00885630">
              <w:rPr>
                <w:rStyle w:val="tlid-translationtranslation"/>
                <w:b/>
                <w:sz w:val="12"/>
                <w:szCs w:val="12"/>
              </w:rPr>
              <w:t>οποία</w:t>
            </w:r>
            <w:r w:rsidR="00885630" w:rsidRPr="00C623AD">
              <w:rPr>
                <w:b/>
                <w:sz w:val="12"/>
                <w:szCs w:val="12"/>
                <w:lang w:val="en-GB"/>
              </w:rPr>
              <w:t xml:space="preserve"> </w:t>
            </w:r>
            <w:r w:rsidR="00885630" w:rsidRPr="00885630">
              <w:rPr>
                <w:b/>
                <w:sz w:val="12"/>
                <w:szCs w:val="12"/>
                <w:lang w:val="en-GB"/>
              </w:rPr>
              <w:t>/</w:t>
            </w:r>
            <w:r w:rsidRPr="00885630">
              <w:rPr>
                <w:sz w:val="12"/>
                <w:szCs w:val="12"/>
                <w:lang w:val="en-GB"/>
              </w:rPr>
              <w:t>has been obtained from animals which:</w:t>
            </w:r>
          </w:p>
          <w:p w:rsidR="00C8646F" w:rsidRPr="00C623AD" w:rsidRDefault="00C8646F" w:rsidP="00D333D8">
            <w:pPr>
              <w:widowControl/>
              <w:autoSpaceDE/>
              <w:autoSpaceDN/>
              <w:adjustRightInd/>
              <w:ind w:firstLine="882"/>
              <w:jc w:val="both"/>
              <w:rPr>
                <w:b/>
                <w:sz w:val="12"/>
                <w:szCs w:val="12"/>
                <w:lang w:val="it-IT"/>
              </w:rPr>
            </w:pPr>
            <w:r w:rsidRPr="00C623AD">
              <w:rPr>
                <w:b/>
                <w:sz w:val="12"/>
                <w:szCs w:val="12"/>
                <w:lang w:val="en-GB"/>
              </w:rPr>
              <w:t xml:space="preserve"> </w:t>
            </w:r>
            <w:r w:rsidRPr="00C623AD">
              <w:rPr>
                <w:sz w:val="12"/>
                <w:szCs w:val="12"/>
                <w:lang w:val="it-IT"/>
              </w:rPr>
              <w:t>jane perfituar nga kafshe qe :</w:t>
            </w:r>
          </w:p>
          <w:p w:rsidR="00C8646F" w:rsidRPr="00C623AD" w:rsidRDefault="00C8646F" w:rsidP="00D333D8">
            <w:pPr>
              <w:jc w:val="both"/>
              <w:rPr>
                <w:b/>
                <w:color w:val="FF0000"/>
                <w:sz w:val="12"/>
                <w:szCs w:val="12"/>
                <w:lang w:val="it-IT"/>
              </w:rPr>
            </w:pPr>
          </w:p>
          <w:p w:rsidR="00C8646F" w:rsidRPr="00E4703F" w:rsidRDefault="00E4703F" w:rsidP="00D333D8">
            <w:pPr>
              <w:widowControl/>
              <w:numPr>
                <w:ilvl w:val="0"/>
                <w:numId w:val="6"/>
              </w:numPr>
              <w:tabs>
                <w:tab w:val="clear" w:pos="1920"/>
                <w:tab w:val="left" w:pos="882"/>
              </w:tabs>
              <w:autoSpaceDE/>
              <w:autoSpaceDN/>
              <w:adjustRightInd/>
              <w:ind w:left="882" w:hanging="270"/>
              <w:jc w:val="both"/>
              <w:rPr>
                <w:sz w:val="12"/>
                <w:szCs w:val="12"/>
                <w:lang w:val="it-IT"/>
              </w:rPr>
            </w:pPr>
            <w:r w:rsidRPr="00E4703F">
              <w:rPr>
                <w:rStyle w:val="tlid-translationtranslation"/>
                <w:b/>
                <w:sz w:val="12"/>
                <w:szCs w:val="12"/>
                <w:lang w:val="it-IT"/>
              </w:rPr>
              <w:t xml:space="preserve"> </w:t>
            </w:r>
            <w:r w:rsidRPr="00E4703F">
              <w:rPr>
                <w:rStyle w:val="tlid-translationtranslation"/>
                <w:b/>
                <w:sz w:val="12"/>
                <w:szCs w:val="12"/>
              </w:rPr>
              <w:t>έχουν</w:t>
            </w:r>
            <w:r w:rsidRPr="00E4703F">
              <w:rPr>
                <w:rStyle w:val="tlid-translationtranslation"/>
                <w:b/>
                <w:sz w:val="12"/>
                <w:szCs w:val="12"/>
                <w:lang w:val="it-IT"/>
              </w:rPr>
              <w:t xml:space="preserve"> </w:t>
            </w:r>
            <w:r w:rsidRPr="00E4703F">
              <w:rPr>
                <w:rStyle w:val="tlid-translationtranslation"/>
                <w:b/>
                <w:sz w:val="12"/>
                <w:szCs w:val="12"/>
              </w:rPr>
              <w:t>μεταφερθεί</w:t>
            </w:r>
            <w:r w:rsidRPr="00E4703F">
              <w:rPr>
                <w:rStyle w:val="tlid-translationtranslation"/>
                <w:b/>
                <w:sz w:val="12"/>
                <w:szCs w:val="12"/>
                <w:lang w:val="it-IT"/>
              </w:rPr>
              <w:t xml:space="preserve"> </w:t>
            </w:r>
            <w:r w:rsidRPr="00E4703F">
              <w:rPr>
                <w:rStyle w:val="tlid-translationtranslation"/>
                <w:b/>
                <w:sz w:val="12"/>
                <w:szCs w:val="12"/>
              </w:rPr>
              <w:t>από</w:t>
            </w:r>
            <w:r w:rsidRPr="00E4703F">
              <w:rPr>
                <w:rStyle w:val="tlid-translationtranslation"/>
                <w:b/>
                <w:sz w:val="12"/>
                <w:szCs w:val="12"/>
                <w:lang w:val="it-IT"/>
              </w:rPr>
              <w:t xml:space="preserve"> </w:t>
            </w:r>
            <w:r w:rsidRPr="00E4703F">
              <w:rPr>
                <w:rStyle w:val="tlid-translationtranslation"/>
                <w:b/>
                <w:sz w:val="12"/>
                <w:szCs w:val="12"/>
              </w:rPr>
              <w:t>τις</w:t>
            </w:r>
            <w:r w:rsidRPr="00E4703F">
              <w:rPr>
                <w:rStyle w:val="tlid-translationtranslation"/>
                <w:b/>
                <w:sz w:val="12"/>
                <w:szCs w:val="12"/>
                <w:lang w:val="it-IT"/>
              </w:rPr>
              <w:t xml:space="preserve"> </w:t>
            </w:r>
            <w:r w:rsidRPr="00E4703F">
              <w:rPr>
                <w:rStyle w:val="tlid-translationtranslation"/>
                <w:b/>
                <w:sz w:val="12"/>
                <w:szCs w:val="12"/>
              </w:rPr>
              <w:t>εκμεταλλεύσεις</w:t>
            </w:r>
            <w:r w:rsidRPr="00E4703F">
              <w:rPr>
                <w:rStyle w:val="tlid-translationtranslation"/>
                <w:b/>
                <w:sz w:val="12"/>
                <w:szCs w:val="12"/>
                <w:lang w:val="it-IT"/>
              </w:rPr>
              <w:t xml:space="preserve"> </w:t>
            </w:r>
            <w:r w:rsidRPr="00E4703F">
              <w:rPr>
                <w:rStyle w:val="tlid-translationtranslation"/>
                <w:b/>
                <w:sz w:val="12"/>
                <w:szCs w:val="12"/>
              </w:rPr>
              <w:t>τους</w:t>
            </w:r>
            <w:r w:rsidRPr="00E4703F">
              <w:rPr>
                <w:rStyle w:val="tlid-translationtranslation"/>
                <w:b/>
                <w:sz w:val="12"/>
                <w:szCs w:val="12"/>
                <w:lang w:val="it-IT"/>
              </w:rPr>
              <w:t xml:space="preserve"> </w:t>
            </w:r>
            <w:r w:rsidRPr="00E4703F">
              <w:rPr>
                <w:rStyle w:val="tlid-translationtranslation"/>
                <w:b/>
                <w:sz w:val="12"/>
                <w:szCs w:val="12"/>
              </w:rPr>
              <w:t>σε</w:t>
            </w:r>
            <w:r w:rsidRPr="00E4703F">
              <w:rPr>
                <w:rStyle w:val="tlid-translationtranslation"/>
                <w:b/>
                <w:sz w:val="12"/>
                <w:szCs w:val="12"/>
                <w:lang w:val="it-IT"/>
              </w:rPr>
              <w:t xml:space="preserve"> </w:t>
            </w:r>
            <w:r w:rsidRPr="00E4703F">
              <w:rPr>
                <w:rStyle w:val="tlid-translationtranslation"/>
                <w:b/>
                <w:sz w:val="12"/>
                <w:szCs w:val="12"/>
              </w:rPr>
              <w:t>οχήματα</w:t>
            </w:r>
            <w:r w:rsidRPr="00E4703F">
              <w:rPr>
                <w:rStyle w:val="tlid-translationtranslation"/>
                <w:b/>
                <w:sz w:val="12"/>
                <w:szCs w:val="12"/>
                <w:lang w:val="it-IT"/>
              </w:rPr>
              <w:t xml:space="preserve"> </w:t>
            </w:r>
            <w:r w:rsidRPr="00E4703F">
              <w:rPr>
                <w:rStyle w:val="tlid-translationtranslation"/>
                <w:b/>
                <w:sz w:val="12"/>
                <w:szCs w:val="12"/>
              </w:rPr>
              <w:t>καθαρισμένα</w:t>
            </w:r>
            <w:r w:rsidRPr="00E4703F">
              <w:rPr>
                <w:rStyle w:val="tlid-translationtranslation"/>
                <w:b/>
                <w:sz w:val="12"/>
                <w:szCs w:val="12"/>
                <w:lang w:val="it-IT"/>
              </w:rPr>
              <w:t xml:space="preserve"> </w:t>
            </w:r>
            <w:r w:rsidRPr="00E4703F">
              <w:rPr>
                <w:rStyle w:val="tlid-translationtranslation"/>
                <w:b/>
                <w:sz w:val="12"/>
                <w:szCs w:val="12"/>
              </w:rPr>
              <w:t>και</w:t>
            </w:r>
            <w:r w:rsidRPr="00E4703F">
              <w:rPr>
                <w:rStyle w:val="tlid-translationtranslation"/>
                <w:b/>
                <w:sz w:val="12"/>
                <w:szCs w:val="12"/>
                <w:lang w:val="it-IT"/>
              </w:rPr>
              <w:t xml:space="preserve"> </w:t>
            </w:r>
            <w:r w:rsidRPr="00E4703F">
              <w:rPr>
                <w:rStyle w:val="tlid-translationtranslation"/>
                <w:b/>
                <w:sz w:val="12"/>
                <w:szCs w:val="12"/>
              </w:rPr>
              <w:t>απολυμασμένα</w:t>
            </w:r>
            <w:r w:rsidRPr="00E4703F">
              <w:rPr>
                <w:rStyle w:val="tlid-translationtranslation"/>
                <w:b/>
                <w:sz w:val="12"/>
                <w:szCs w:val="12"/>
                <w:lang w:val="it-IT"/>
              </w:rPr>
              <w:t xml:space="preserve"> </w:t>
            </w:r>
            <w:r w:rsidRPr="00E4703F">
              <w:rPr>
                <w:rStyle w:val="tlid-translationtranslation"/>
                <w:b/>
                <w:sz w:val="12"/>
                <w:szCs w:val="12"/>
              </w:rPr>
              <w:t>πριν</w:t>
            </w:r>
            <w:r w:rsidRPr="00E4703F">
              <w:rPr>
                <w:rStyle w:val="tlid-translationtranslation"/>
                <w:b/>
                <w:sz w:val="12"/>
                <w:szCs w:val="12"/>
                <w:lang w:val="it-IT"/>
              </w:rPr>
              <w:t xml:space="preserve"> </w:t>
            </w:r>
            <w:r w:rsidRPr="00E4703F">
              <w:rPr>
                <w:rStyle w:val="tlid-translationtranslation"/>
                <w:b/>
                <w:sz w:val="12"/>
                <w:szCs w:val="12"/>
              </w:rPr>
              <w:t>από</w:t>
            </w:r>
            <w:r w:rsidRPr="00E4703F">
              <w:rPr>
                <w:rStyle w:val="tlid-translationtranslation"/>
                <w:b/>
                <w:sz w:val="12"/>
                <w:szCs w:val="12"/>
                <w:lang w:val="it-IT"/>
              </w:rPr>
              <w:t xml:space="preserve"> </w:t>
            </w:r>
            <w:r w:rsidRPr="00E4703F">
              <w:rPr>
                <w:rStyle w:val="tlid-translationtranslation"/>
                <w:b/>
                <w:sz w:val="12"/>
                <w:szCs w:val="12"/>
              </w:rPr>
              <w:t>τη</w:t>
            </w:r>
            <w:r w:rsidRPr="00E4703F">
              <w:rPr>
                <w:rStyle w:val="tlid-translationtranslation"/>
                <w:b/>
                <w:sz w:val="12"/>
                <w:szCs w:val="12"/>
                <w:lang w:val="it-IT"/>
              </w:rPr>
              <w:t xml:space="preserve"> </w:t>
            </w:r>
            <w:r w:rsidRPr="00E4703F">
              <w:rPr>
                <w:rStyle w:val="tlid-translationtranslation"/>
                <w:b/>
                <w:sz w:val="12"/>
                <w:szCs w:val="12"/>
              </w:rPr>
              <w:t>φόρτωση</w:t>
            </w:r>
            <w:r w:rsidRPr="00E4703F">
              <w:rPr>
                <w:rStyle w:val="tlid-translationtranslation"/>
                <w:b/>
                <w:sz w:val="12"/>
                <w:szCs w:val="12"/>
                <w:lang w:val="it-IT"/>
              </w:rPr>
              <w:t xml:space="preserve"> </w:t>
            </w:r>
            <w:r w:rsidRPr="00E4703F">
              <w:rPr>
                <w:rStyle w:val="tlid-translationtranslation"/>
                <w:b/>
                <w:sz w:val="12"/>
                <w:szCs w:val="12"/>
              </w:rPr>
              <w:t>σε</w:t>
            </w:r>
            <w:r w:rsidRPr="00E4703F">
              <w:rPr>
                <w:rStyle w:val="tlid-translationtranslation"/>
                <w:b/>
                <w:sz w:val="12"/>
                <w:szCs w:val="12"/>
                <w:lang w:val="it-IT"/>
              </w:rPr>
              <w:t xml:space="preserve"> </w:t>
            </w:r>
            <w:r w:rsidRPr="00E4703F">
              <w:rPr>
                <w:rStyle w:val="tlid-translationtranslation"/>
                <w:b/>
                <w:sz w:val="12"/>
                <w:szCs w:val="12"/>
              </w:rPr>
              <w:t>εγκεκριμένο</w:t>
            </w:r>
            <w:r w:rsidRPr="00E4703F">
              <w:rPr>
                <w:rStyle w:val="tlid-translationtranslation"/>
                <w:b/>
                <w:sz w:val="12"/>
                <w:szCs w:val="12"/>
                <w:lang w:val="it-IT"/>
              </w:rPr>
              <w:t xml:space="preserve"> </w:t>
            </w:r>
            <w:r w:rsidRPr="00E4703F">
              <w:rPr>
                <w:rStyle w:val="tlid-translationtranslation"/>
                <w:b/>
                <w:sz w:val="12"/>
                <w:szCs w:val="12"/>
              </w:rPr>
              <w:t>σφαγείο</w:t>
            </w:r>
            <w:r w:rsidRPr="00E4703F">
              <w:rPr>
                <w:rStyle w:val="tlid-translationtranslation"/>
                <w:b/>
                <w:sz w:val="12"/>
                <w:szCs w:val="12"/>
                <w:lang w:val="it-IT"/>
              </w:rPr>
              <w:t xml:space="preserve"> </w:t>
            </w:r>
            <w:r w:rsidRPr="00E4703F">
              <w:rPr>
                <w:rStyle w:val="tlid-translationtranslation"/>
                <w:b/>
                <w:sz w:val="12"/>
                <w:szCs w:val="12"/>
              </w:rPr>
              <w:t>χωρίς</w:t>
            </w:r>
            <w:r w:rsidRPr="00E4703F">
              <w:rPr>
                <w:rStyle w:val="tlid-translationtranslation"/>
                <w:b/>
                <w:sz w:val="12"/>
                <w:szCs w:val="12"/>
                <w:lang w:val="it-IT"/>
              </w:rPr>
              <w:t xml:space="preserve"> </w:t>
            </w:r>
            <w:r w:rsidRPr="00E4703F">
              <w:rPr>
                <w:rStyle w:val="tlid-translationtranslation"/>
                <w:b/>
                <w:sz w:val="12"/>
                <w:szCs w:val="12"/>
              </w:rPr>
              <w:t>να</w:t>
            </w:r>
            <w:r w:rsidRPr="00E4703F">
              <w:rPr>
                <w:rStyle w:val="tlid-translationtranslation"/>
                <w:b/>
                <w:sz w:val="12"/>
                <w:szCs w:val="12"/>
                <w:lang w:val="it-IT"/>
              </w:rPr>
              <w:t xml:space="preserve"> </w:t>
            </w:r>
            <w:r w:rsidRPr="00E4703F">
              <w:rPr>
                <w:rStyle w:val="tlid-translationtranslation"/>
                <w:b/>
                <w:sz w:val="12"/>
                <w:szCs w:val="12"/>
              </w:rPr>
              <w:t>έρθουν</w:t>
            </w:r>
            <w:r w:rsidRPr="00E4703F">
              <w:rPr>
                <w:rStyle w:val="tlid-translationtranslation"/>
                <w:b/>
                <w:sz w:val="12"/>
                <w:szCs w:val="12"/>
                <w:lang w:val="it-IT"/>
              </w:rPr>
              <w:t xml:space="preserve"> </w:t>
            </w:r>
            <w:r w:rsidRPr="00E4703F">
              <w:rPr>
                <w:rStyle w:val="tlid-translationtranslation"/>
                <w:b/>
                <w:sz w:val="12"/>
                <w:szCs w:val="12"/>
              </w:rPr>
              <w:t>σε</w:t>
            </w:r>
            <w:r w:rsidRPr="00E4703F">
              <w:rPr>
                <w:rStyle w:val="tlid-translationtranslation"/>
                <w:b/>
                <w:sz w:val="12"/>
                <w:szCs w:val="12"/>
                <w:lang w:val="it-IT"/>
              </w:rPr>
              <w:t xml:space="preserve"> </w:t>
            </w:r>
            <w:r w:rsidRPr="00E4703F">
              <w:rPr>
                <w:rStyle w:val="tlid-translationtranslation"/>
                <w:b/>
                <w:sz w:val="12"/>
                <w:szCs w:val="12"/>
              </w:rPr>
              <w:t>επαφή</w:t>
            </w:r>
            <w:r w:rsidRPr="00E4703F">
              <w:rPr>
                <w:rStyle w:val="tlid-translationtranslation"/>
                <w:b/>
                <w:sz w:val="12"/>
                <w:szCs w:val="12"/>
                <w:lang w:val="it-IT"/>
              </w:rPr>
              <w:t xml:space="preserve"> </w:t>
            </w:r>
            <w:r w:rsidRPr="00E4703F">
              <w:rPr>
                <w:rStyle w:val="tlid-translationtranslation"/>
                <w:b/>
                <w:sz w:val="12"/>
                <w:szCs w:val="12"/>
              </w:rPr>
              <w:t>με</w:t>
            </w:r>
            <w:r w:rsidRPr="00E4703F">
              <w:rPr>
                <w:rStyle w:val="tlid-translationtranslation"/>
                <w:b/>
                <w:sz w:val="12"/>
                <w:szCs w:val="12"/>
                <w:lang w:val="it-IT"/>
              </w:rPr>
              <w:t xml:space="preserve"> </w:t>
            </w:r>
            <w:r w:rsidRPr="00E4703F">
              <w:rPr>
                <w:rStyle w:val="tlid-translationtranslation"/>
                <w:b/>
                <w:sz w:val="12"/>
                <w:szCs w:val="12"/>
              </w:rPr>
              <w:t>άλλα</w:t>
            </w:r>
            <w:r w:rsidRPr="00E4703F">
              <w:rPr>
                <w:rStyle w:val="tlid-translationtranslation"/>
                <w:b/>
                <w:sz w:val="12"/>
                <w:szCs w:val="12"/>
                <w:lang w:val="it-IT"/>
              </w:rPr>
              <w:t xml:space="preserve"> </w:t>
            </w:r>
            <w:r w:rsidRPr="00E4703F">
              <w:rPr>
                <w:rStyle w:val="tlid-translationtranslation"/>
                <w:b/>
                <w:sz w:val="12"/>
                <w:szCs w:val="12"/>
              </w:rPr>
              <w:t>ζώα</w:t>
            </w:r>
            <w:r w:rsidRPr="00E4703F">
              <w:rPr>
                <w:rStyle w:val="tlid-translationtranslation"/>
                <w:b/>
                <w:sz w:val="12"/>
                <w:szCs w:val="12"/>
                <w:lang w:val="it-IT"/>
              </w:rPr>
              <w:t xml:space="preserve"> </w:t>
            </w:r>
            <w:r w:rsidRPr="00E4703F">
              <w:rPr>
                <w:rStyle w:val="tlid-translationtranslation"/>
                <w:b/>
                <w:sz w:val="12"/>
                <w:szCs w:val="12"/>
              </w:rPr>
              <w:t>τα</w:t>
            </w:r>
            <w:r w:rsidRPr="00E4703F">
              <w:rPr>
                <w:rStyle w:val="tlid-translationtranslation"/>
                <w:b/>
                <w:sz w:val="12"/>
                <w:szCs w:val="12"/>
                <w:lang w:val="it-IT"/>
              </w:rPr>
              <w:t xml:space="preserve"> </w:t>
            </w:r>
            <w:r w:rsidRPr="00E4703F">
              <w:rPr>
                <w:rStyle w:val="tlid-translationtranslation"/>
                <w:b/>
                <w:sz w:val="12"/>
                <w:szCs w:val="12"/>
              </w:rPr>
              <w:t>οποία</w:t>
            </w:r>
            <w:r w:rsidRPr="00E4703F">
              <w:rPr>
                <w:rStyle w:val="tlid-translationtranslation"/>
                <w:b/>
                <w:sz w:val="12"/>
                <w:szCs w:val="12"/>
                <w:lang w:val="it-IT"/>
              </w:rPr>
              <w:t xml:space="preserve"> </w:t>
            </w:r>
            <w:r w:rsidRPr="00E4703F">
              <w:rPr>
                <w:rStyle w:val="tlid-translationtranslation"/>
                <w:b/>
                <w:sz w:val="12"/>
                <w:szCs w:val="12"/>
              </w:rPr>
              <w:t>δεν</w:t>
            </w:r>
            <w:r w:rsidRPr="00E4703F">
              <w:rPr>
                <w:rStyle w:val="tlid-translationtranslation"/>
                <w:b/>
                <w:sz w:val="12"/>
                <w:szCs w:val="12"/>
                <w:lang w:val="it-IT"/>
              </w:rPr>
              <w:t xml:space="preserve"> </w:t>
            </w:r>
            <w:r w:rsidRPr="00E4703F">
              <w:rPr>
                <w:rStyle w:val="tlid-translationtranslation"/>
                <w:b/>
                <w:sz w:val="12"/>
                <w:szCs w:val="12"/>
              </w:rPr>
              <w:t>πληρούν</w:t>
            </w:r>
            <w:r w:rsidRPr="00E4703F">
              <w:rPr>
                <w:rStyle w:val="tlid-translationtranslation"/>
                <w:b/>
                <w:sz w:val="12"/>
                <w:szCs w:val="12"/>
                <w:lang w:val="it-IT"/>
              </w:rPr>
              <w:t xml:space="preserve"> </w:t>
            </w:r>
            <w:r w:rsidRPr="00E4703F">
              <w:rPr>
                <w:rStyle w:val="tlid-translationtranslation"/>
                <w:b/>
                <w:sz w:val="12"/>
                <w:szCs w:val="12"/>
              </w:rPr>
              <w:t>τους</w:t>
            </w:r>
            <w:r w:rsidRPr="00E4703F">
              <w:rPr>
                <w:rStyle w:val="tlid-translationtranslation"/>
                <w:b/>
                <w:sz w:val="12"/>
                <w:szCs w:val="12"/>
                <w:lang w:val="it-IT"/>
              </w:rPr>
              <w:t xml:space="preserve"> </w:t>
            </w:r>
            <w:r w:rsidRPr="00E4703F">
              <w:rPr>
                <w:rStyle w:val="tlid-translationtranslation"/>
                <w:b/>
                <w:sz w:val="12"/>
                <w:szCs w:val="12"/>
              </w:rPr>
              <w:t>όρους</w:t>
            </w:r>
            <w:r w:rsidRPr="00E4703F">
              <w:rPr>
                <w:rStyle w:val="tlid-translationtranslation"/>
                <w:b/>
                <w:sz w:val="12"/>
                <w:szCs w:val="12"/>
                <w:lang w:val="it-IT"/>
              </w:rPr>
              <w:t xml:space="preserve"> </w:t>
            </w:r>
            <w:r w:rsidRPr="00E4703F">
              <w:rPr>
                <w:rStyle w:val="tlid-translationtranslation"/>
                <w:b/>
                <w:sz w:val="12"/>
                <w:szCs w:val="12"/>
              </w:rPr>
              <w:t>που</w:t>
            </w:r>
            <w:r w:rsidRPr="00E4703F">
              <w:rPr>
                <w:rStyle w:val="tlid-translationtranslation"/>
                <w:b/>
                <w:sz w:val="12"/>
                <w:szCs w:val="12"/>
                <w:lang w:val="it-IT"/>
              </w:rPr>
              <w:t xml:space="preserve"> </w:t>
            </w:r>
            <w:r w:rsidRPr="00E4703F">
              <w:rPr>
                <w:rStyle w:val="tlid-translationtranslation"/>
                <w:b/>
                <w:sz w:val="12"/>
                <w:szCs w:val="12"/>
              </w:rPr>
              <w:t>αναφέρονται</w:t>
            </w:r>
            <w:r w:rsidRPr="00E4703F">
              <w:rPr>
                <w:rStyle w:val="tlid-translationtranslation"/>
                <w:b/>
                <w:sz w:val="12"/>
                <w:szCs w:val="12"/>
                <w:lang w:val="it-IT"/>
              </w:rPr>
              <w:t xml:space="preserve"> </w:t>
            </w:r>
            <w:r w:rsidRPr="00E4703F">
              <w:rPr>
                <w:rStyle w:val="tlid-translationtranslation"/>
                <w:b/>
                <w:sz w:val="12"/>
                <w:szCs w:val="12"/>
              </w:rPr>
              <w:t>στο</w:t>
            </w:r>
            <w:r w:rsidRPr="00E4703F">
              <w:rPr>
                <w:rStyle w:val="tlid-translationtranslation"/>
                <w:b/>
                <w:sz w:val="12"/>
                <w:szCs w:val="12"/>
                <w:lang w:val="it-IT"/>
              </w:rPr>
              <w:t xml:space="preserve"> </w:t>
            </w:r>
            <w:r w:rsidRPr="00E4703F">
              <w:rPr>
                <w:rStyle w:val="tlid-translationtranslation"/>
                <w:b/>
                <w:sz w:val="12"/>
                <w:szCs w:val="12"/>
              </w:rPr>
              <w:t>σημείο</w:t>
            </w:r>
            <w:r w:rsidRPr="00E4703F">
              <w:rPr>
                <w:rStyle w:val="tlid-translationtranslation"/>
                <w:b/>
                <w:sz w:val="12"/>
                <w:szCs w:val="12"/>
                <w:lang w:val="it-IT"/>
              </w:rPr>
              <w:t xml:space="preserve"> II.2.1 «II.2.2 </w:t>
            </w:r>
            <w:r w:rsidRPr="00E4703F">
              <w:rPr>
                <w:rStyle w:val="tlid-translationtranslation"/>
                <w:b/>
                <w:sz w:val="12"/>
                <w:szCs w:val="12"/>
              </w:rPr>
              <w:t>και</w:t>
            </w:r>
            <w:r w:rsidRPr="00E4703F">
              <w:rPr>
                <w:rStyle w:val="tlid-translationtranslation"/>
                <w:b/>
                <w:sz w:val="12"/>
                <w:szCs w:val="12"/>
                <w:lang w:val="it-IT"/>
              </w:rPr>
              <w:t xml:space="preserve"> II.2.3</w:t>
            </w:r>
            <w:r w:rsidRPr="00E4703F">
              <w:rPr>
                <w:rStyle w:val="tlid-translationtranslation"/>
                <w:lang w:val="it-IT"/>
              </w:rPr>
              <w:t xml:space="preserve"> /</w:t>
            </w:r>
            <w:r w:rsidR="00C8646F" w:rsidRPr="00E4703F">
              <w:rPr>
                <w:sz w:val="12"/>
                <w:szCs w:val="12"/>
                <w:lang w:val="it-IT"/>
              </w:rPr>
              <w:t>have been transported from their holdings in vehicles, cleaned and disinfected before loading, to an approved slaughterhouse without contact with other animals which did not comply with the conditions referred to in point II.2.1’ II2.2 and II2.3,</w:t>
            </w:r>
          </w:p>
          <w:p w:rsidR="00C8646F" w:rsidRPr="00D21BFD" w:rsidRDefault="00C8646F" w:rsidP="00D333D8">
            <w:pPr>
              <w:widowControl/>
              <w:tabs>
                <w:tab w:val="left" w:pos="882"/>
              </w:tabs>
              <w:autoSpaceDE/>
              <w:autoSpaceDN/>
              <w:adjustRightInd/>
              <w:ind w:left="882"/>
              <w:jc w:val="both"/>
              <w:rPr>
                <w:b/>
                <w:sz w:val="12"/>
                <w:szCs w:val="12"/>
                <w:lang w:val="it-IT"/>
              </w:rPr>
            </w:pPr>
            <w:r w:rsidRPr="00D21BFD">
              <w:rPr>
                <w:sz w:val="12"/>
                <w:szCs w:val="12"/>
                <w:lang w:val="it-IT"/>
              </w:rPr>
              <w:t>jane transportuar nga fermat e tyre ne mjete, te pastruara dhe dezinfektuara perpara ngarkimit, ne nje thertore te miratuar pa asnje kontakt me kafshe te tjera qe nuk plotesojne kushtet referuar ne pikat  II.2.1’ II2.2 dhe II2.3,</w:t>
            </w:r>
          </w:p>
          <w:p w:rsidR="00C8646F" w:rsidRPr="00D21BFD" w:rsidRDefault="00C8646F" w:rsidP="00D333D8">
            <w:pPr>
              <w:tabs>
                <w:tab w:val="left" w:pos="882"/>
                <w:tab w:val="left" w:pos="1980"/>
              </w:tabs>
              <w:ind w:left="882" w:hanging="270"/>
              <w:jc w:val="both"/>
              <w:rPr>
                <w:b/>
                <w:color w:val="FF0000"/>
                <w:sz w:val="12"/>
                <w:szCs w:val="12"/>
                <w:lang w:val="it-IT"/>
              </w:rPr>
            </w:pPr>
          </w:p>
          <w:p w:rsidR="00C8646F" w:rsidRPr="00D21BFD" w:rsidRDefault="00BF1D1B" w:rsidP="00D333D8">
            <w:pPr>
              <w:widowControl/>
              <w:numPr>
                <w:ilvl w:val="0"/>
                <w:numId w:val="6"/>
              </w:numPr>
              <w:tabs>
                <w:tab w:val="clear" w:pos="1920"/>
                <w:tab w:val="left" w:pos="882"/>
              </w:tabs>
              <w:autoSpaceDE/>
              <w:autoSpaceDN/>
              <w:adjustRightInd/>
              <w:ind w:left="882" w:hanging="270"/>
              <w:jc w:val="both"/>
              <w:rPr>
                <w:sz w:val="12"/>
                <w:szCs w:val="12"/>
                <w:lang w:val="it-IT"/>
              </w:rPr>
            </w:pPr>
            <w:r w:rsidRPr="00BF1D1B">
              <w:rPr>
                <w:rStyle w:val="tlid-translationtranslation"/>
                <w:b/>
                <w:sz w:val="12"/>
                <w:szCs w:val="12"/>
              </w:rPr>
              <w:t>στο</w:t>
            </w:r>
            <w:r w:rsidRPr="00D21BFD">
              <w:rPr>
                <w:rStyle w:val="tlid-translationtranslation"/>
                <w:b/>
                <w:sz w:val="12"/>
                <w:szCs w:val="12"/>
                <w:lang w:val="it-IT"/>
              </w:rPr>
              <w:t xml:space="preserve"> </w:t>
            </w:r>
            <w:r w:rsidRPr="00BF1D1B">
              <w:rPr>
                <w:rStyle w:val="tlid-translationtranslation"/>
                <w:b/>
                <w:sz w:val="12"/>
                <w:szCs w:val="12"/>
              </w:rPr>
              <w:t>σφαγείο</w:t>
            </w:r>
            <w:r w:rsidRPr="00D21BFD">
              <w:rPr>
                <w:rStyle w:val="tlid-translationtranslation"/>
                <w:b/>
                <w:sz w:val="12"/>
                <w:szCs w:val="12"/>
                <w:lang w:val="it-IT"/>
              </w:rPr>
              <w:t xml:space="preserve"> </w:t>
            </w:r>
            <w:r w:rsidRPr="00BF1D1B">
              <w:rPr>
                <w:rStyle w:val="tlid-translationtranslation"/>
                <w:b/>
                <w:sz w:val="12"/>
                <w:szCs w:val="12"/>
              </w:rPr>
              <w:t>έχουν</w:t>
            </w:r>
            <w:r w:rsidRPr="00D21BFD">
              <w:rPr>
                <w:rStyle w:val="tlid-translationtranslation"/>
                <w:b/>
                <w:sz w:val="12"/>
                <w:szCs w:val="12"/>
                <w:lang w:val="it-IT"/>
              </w:rPr>
              <w:t xml:space="preserve"> </w:t>
            </w:r>
            <w:r w:rsidRPr="00BF1D1B">
              <w:rPr>
                <w:rStyle w:val="tlid-translationtranslation"/>
                <w:b/>
                <w:sz w:val="12"/>
                <w:szCs w:val="12"/>
              </w:rPr>
              <w:t>υποβληθεί</w:t>
            </w:r>
            <w:r w:rsidRPr="00D21BFD">
              <w:rPr>
                <w:rStyle w:val="tlid-translationtranslation"/>
                <w:b/>
                <w:sz w:val="12"/>
                <w:szCs w:val="12"/>
                <w:lang w:val="it-IT"/>
              </w:rPr>
              <w:t xml:space="preserve"> </w:t>
            </w:r>
            <w:r w:rsidRPr="00BF1D1B">
              <w:rPr>
                <w:rStyle w:val="tlid-translationtranslation"/>
                <w:b/>
                <w:sz w:val="12"/>
                <w:szCs w:val="12"/>
              </w:rPr>
              <w:t>σε</w:t>
            </w:r>
            <w:r w:rsidRPr="00D21BFD">
              <w:rPr>
                <w:rStyle w:val="tlid-translationtranslation"/>
                <w:b/>
                <w:sz w:val="12"/>
                <w:szCs w:val="12"/>
                <w:lang w:val="it-IT"/>
              </w:rPr>
              <w:t xml:space="preserve"> </w:t>
            </w:r>
            <w:r w:rsidRPr="00BF1D1B">
              <w:rPr>
                <w:rStyle w:val="tlid-translationtranslation"/>
                <w:b/>
                <w:sz w:val="12"/>
                <w:szCs w:val="12"/>
              </w:rPr>
              <w:t>υγειονομική</w:t>
            </w:r>
            <w:r w:rsidRPr="00D21BFD">
              <w:rPr>
                <w:rStyle w:val="tlid-translationtranslation"/>
                <w:b/>
                <w:sz w:val="12"/>
                <w:szCs w:val="12"/>
                <w:lang w:val="it-IT"/>
              </w:rPr>
              <w:t xml:space="preserve"> </w:t>
            </w:r>
            <w:r w:rsidRPr="00BF1D1B">
              <w:rPr>
                <w:rStyle w:val="tlid-translationtranslation"/>
                <w:b/>
                <w:sz w:val="12"/>
                <w:szCs w:val="12"/>
              </w:rPr>
              <w:t>επιθεώρηση</w:t>
            </w:r>
            <w:r w:rsidRPr="00D21BFD">
              <w:rPr>
                <w:rStyle w:val="tlid-translationtranslation"/>
                <w:b/>
                <w:sz w:val="12"/>
                <w:szCs w:val="12"/>
                <w:lang w:val="it-IT"/>
              </w:rPr>
              <w:t xml:space="preserve"> </w:t>
            </w:r>
            <w:r w:rsidRPr="00BF1D1B">
              <w:rPr>
                <w:rStyle w:val="tlid-translationtranslation"/>
                <w:b/>
                <w:sz w:val="12"/>
                <w:szCs w:val="12"/>
              </w:rPr>
              <w:t>πριν</w:t>
            </w:r>
            <w:r w:rsidRPr="00D21BFD">
              <w:rPr>
                <w:rStyle w:val="tlid-translationtranslation"/>
                <w:b/>
                <w:sz w:val="12"/>
                <w:szCs w:val="12"/>
                <w:lang w:val="it-IT"/>
              </w:rPr>
              <w:t xml:space="preserve"> </w:t>
            </w:r>
            <w:r w:rsidRPr="00BF1D1B">
              <w:rPr>
                <w:rStyle w:val="tlid-translationtranslation"/>
                <w:b/>
                <w:sz w:val="12"/>
                <w:szCs w:val="12"/>
              </w:rPr>
              <w:t>από</w:t>
            </w:r>
            <w:r w:rsidRPr="00D21BFD">
              <w:rPr>
                <w:rStyle w:val="tlid-translationtranslation"/>
                <w:b/>
                <w:sz w:val="12"/>
                <w:szCs w:val="12"/>
                <w:lang w:val="it-IT"/>
              </w:rPr>
              <w:t xml:space="preserve"> </w:t>
            </w:r>
            <w:r w:rsidRPr="00BF1D1B">
              <w:rPr>
                <w:rStyle w:val="tlid-translationtranslation"/>
                <w:b/>
                <w:sz w:val="12"/>
                <w:szCs w:val="12"/>
              </w:rPr>
              <w:t>τη</w:t>
            </w:r>
            <w:r w:rsidRPr="00D21BFD">
              <w:rPr>
                <w:rStyle w:val="tlid-translationtranslation"/>
                <w:b/>
                <w:sz w:val="12"/>
                <w:szCs w:val="12"/>
                <w:lang w:val="it-IT"/>
              </w:rPr>
              <w:t xml:space="preserve"> </w:t>
            </w:r>
            <w:r w:rsidRPr="00BF1D1B">
              <w:rPr>
                <w:rStyle w:val="tlid-translationtranslation"/>
                <w:b/>
                <w:sz w:val="12"/>
                <w:szCs w:val="12"/>
              </w:rPr>
              <w:t>σφαγή</w:t>
            </w:r>
            <w:r w:rsidRPr="00D21BFD">
              <w:rPr>
                <w:rStyle w:val="tlid-translationtranslation"/>
                <w:b/>
                <w:sz w:val="12"/>
                <w:szCs w:val="12"/>
                <w:lang w:val="it-IT"/>
              </w:rPr>
              <w:t xml:space="preserve"> </w:t>
            </w:r>
            <w:r w:rsidRPr="00BF1D1B">
              <w:rPr>
                <w:rStyle w:val="tlid-translationtranslation"/>
                <w:b/>
                <w:sz w:val="12"/>
                <w:szCs w:val="12"/>
              </w:rPr>
              <w:t>κατά</w:t>
            </w:r>
            <w:r w:rsidRPr="00D21BFD">
              <w:rPr>
                <w:rStyle w:val="tlid-translationtranslation"/>
                <w:b/>
                <w:sz w:val="12"/>
                <w:szCs w:val="12"/>
                <w:lang w:val="it-IT"/>
              </w:rPr>
              <w:t xml:space="preserve"> </w:t>
            </w:r>
            <w:r w:rsidRPr="00BF1D1B">
              <w:rPr>
                <w:rStyle w:val="tlid-translationtranslation"/>
                <w:b/>
                <w:sz w:val="12"/>
                <w:szCs w:val="12"/>
              </w:rPr>
              <w:t>τη</w:t>
            </w:r>
            <w:r w:rsidRPr="00D21BFD">
              <w:rPr>
                <w:rStyle w:val="tlid-translationtranslation"/>
                <w:b/>
                <w:sz w:val="12"/>
                <w:szCs w:val="12"/>
                <w:lang w:val="it-IT"/>
              </w:rPr>
              <w:t xml:space="preserve"> </w:t>
            </w:r>
            <w:r w:rsidRPr="00BF1D1B">
              <w:rPr>
                <w:rStyle w:val="tlid-translationtranslation"/>
                <w:b/>
                <w:sz w:val="12"/>
                <w:szCs w:val="12"/>
              </w:rPr>
              <w:t>διάρκεια</w:t>
            </w:r>
            <w:r w:rsidRPr="00D21BFD">
              <w:rPr>
                <w:rStyle w:val="tlid-translationtranslation"/>
                <w:b/>
                <w:sz w:val="12"/>
                <w:szCs w:val="12"/>
                <w:lang w:val="it-IT"/>
              </w:rPr>
              <w:t xml:space="preserve"> </w:t>
            </w:r>
            <w:r w:rsidRPr="00BF1D1B">
              <w:rPr>
                <w:rStyle w:val="tlid-translationtranslation"/>
                <w:b/>
                <w:sz w:val="12"/>
                <w:szCs w:val="12"/>
              </w:rPr>
              <w:t>των</w:t>
            </w:r>
            <w:r w:rsidRPr="00D21BFD">
              <w:rPr>
                <w:rStyle w:val="tlid-translationtranslation"/>
                <w:b/>
                <w:sz w:val="12"/>
                <w:szCs w:val="12"/>
                <w:lang w:val="it-IT"/>
              </w:rPr>
              <w:t xml:space="preserve"> 24 </w:t>
            </w:r>
            <w:r w:rsidRPr="00BF1D1B">
              <w:rPr>
                <w:rStyle w:val="tlid-translationtranslation"/>
                <w:b/>
                <w:sz w:val="12"/>
                <w:szCs w:val="12"/>
              </w:rPr>
              <w:t>ωρών</w:t>
            </w:r>
            <w:r w:rsidRPr="00D21BFD">
              <w:rPr>
                <w:rStyle w:val="tlid-translationtranslation"/>
                <w:b/>
                <w:sz w:val="12"/>
                <w:szCs w:val="12"/>
                <w:lang w:val="it-IT"/>
              </w:rPr>
              <w:t xml:space="preserve"> </w:t>
            </w:r>
            <w:r w:rsidRPr="00BF1D1B">
              <w:rPr>
                <w:rStyle w:val="tlid-translationtranslation"/>
                <w:b/>
                <w:sz w:val="12"/>
                <w:szCs w:val="12"/>
              </w:rPr>
              <w:t>πριν</w:t>
            </w:r>
            <w:r w:rsidRPr="00D21BFD">
              <w:rPr>
                <w:rStyle w:val="tlid-translationtranslation"/>
                <w:b/>
                <w:sz w:val="12"/>
                <w:szCs w:val="12"/>
                <w:lang w:val="it-IT"/>
              </w:rPr>
              <w:t xml:space="preserve"> </w:t>
            </w:r>
            <w:r w:rsidRPr="00BF1D1B">
              <w:rPr>
                <w:rStyle w:val="tlid-translationtranslation"/>
                <w:b/>
                <w:sz w:val="12"/>
                <w:szCs w:val="12"/>
              </w:rPr>
              <w:t>από</w:t>
            </w:r>
            <w:r w:rsidRPr="00D21BFD">
              <w:rPr>
                <w:rStyle w:val="tlid-translationtranslation"/>
                <w:b/>
                <w:sz w:val="12"/>
                <w:szCs w:val="12"/>
                <w:lang w:val="it-IT"/>
              </w:rPr>
              <w:t xml:space="preserve"> </w:t>
            </w:r>
            <w:r w:rsidRPr="00BF1D1B">
              <w:rPr>
                <w:rStyle w:val="tlid-translationtranslation"/>
                <w:b/>
                <w:sz w:val="12"/>
                <w:szCs w:val="12"/>
              </w:rPr>
              <w:t>τη</w:t>
            </w:r>
            <w:r w:rsidRPr="00D21BFD">
              <w:rPr>
                <w:rStyle w:val="tlid-translationtranslation"/>
                <w:b/>
                <w:sz w:val="12"/>
                <w:szCs w:val="12"/>
                <w:lang w:val="it-IT"/>
              </w:rPr>
              <w:t xml:space="preserve"> </w:t>
            </w:r>
            <w:r w:rsidRPr="00BF1D1B">
              <w:rPr>
                <w:rStyle w:val="tlid-translationtranslation"/>
                <w:b/>
                <w:sz w:val="12"/>
                <w:szCs w:val="12"/>
              </w:rPr>
              <w:t>σφαγή</w:t>
            </w:r>
            <w:r w:rsidRPr="00D21BFD">
              <w:rPr>
                <w:rStyle w:val="tlid-translationtranslation"/>
                <w:b/>
                <w:sz w:val="12"/>
                <w:szCs w:val="12"/>
                <w:lang w:val="it-IT"/>
              </w:rPr>
              <w:t xml:space="preserve"> </w:t>
            </w:r>
            <w:r w:rsidRPr="00BF1D1B">
              <w:rPr>
                <w:rStyle w:val="tlid-translationtranslation"/>
                <w:b/>
                <w:sz w:val="12"/>
                <w:szCs w:val="12"/>
              </w:rPr>
              <w:t>και</w:t>
            </w:r>
            <w:r w:rsidRPr="00D21BFD">
              <w:rPr>
                <w:rStyle w:val="tlid-translationtranslation"/>
                <w:b/>
                <w:sz w:val="12"/>
                <w:szCs w:val="12"/>
                <w:lang w:val="it-IT"/>
              </w:rPr>
              <w:t xml:space="preserve">, </w:t>
            </w:r>
            <w:r w:rsidRPr="00BF1D1B">
              <w:rPr>
                <w:rStyle w:val="tlid-translationtranslation"/>
                <w:b/>
                <w:sz w:val="12"/>
                <w:szCs w:val="12"/>
              </w:rPr>
              <w:t>ιδίως</w:t>
            </w:r>
            <w:r w:rsidRPr="00D21BFD">
              <w:rPr>
                <w:rStyle w:val="tlid-translationtranslation"/>
                <w:b/>
                <w:sz w:val="12"/>
                <w:szCs w:val="12"/>
                <w:lang w:val="it-IT"/>
              </w:rPr>
              <w:t xml:space="preserve">, </w:t>
            </w:r>
            <w:r w:rsidRPr="00BF1D1B">
              <w:rPr>
                <w:rStyle w:val="tlid-translationtranslation"/>
                <w:b/>
                <w:sz w:val="12"/>
                <w:szCs w:val="12"/>
              </w:rPr>
              <w:t>δεν</w:t>
            </w:r>
            <w:r w:rsidRPr="00D21BFD">
              <w:rPr>
                <w:rStyle w:val="tlid-translationtranslation"/>
                <w:b/>
                <w:sz w:val="12"/>
                <w:szCs w:val="12"/>
                <w:lang w:val="it-IT"/>
              </w:rPr>
              <w:t xml:space="preserve"> </w:t>
            </w:r>
            <w:r w:rsidRPr="00BF1D1B">
              <w:rPr>
                <w:rStyle w:val="tlid-translationtranslation"/>
                <w:b/>
                <w:sz w:val="12"/>
                <w:szCs w:val="12"/>
              </w:rPr>
              <w:t>έχουν</w:t>
            </w:r>
            <w:r w:rsidRPr="00D21BFD">
              <w:rPr>
                <w:rStyle w:val="tlid-translationtranslation"/>
                <w:b/>
                <w:sz w:val="12"/>
                <w:szCs w:val="12"/>
                <w:lang w:val="it-IT"/>
              </w:rPr>
              <w:t xml:space="preserve"> </w:t>
            </w:r>
            <w:r w:rsidR="00F57E4A">
              <w:rPr>
                <w:rStyle w:val="tlid-translationtranslation"/>
                <w:b/>
                <w:sz w:val="12"/>
                <w:szCs w:val="12"/>
              </w:rPr>
              <w:t>συμπτώματα</w:t>
            </w:r>
            <w:r w:rsidR="00F57E4A" w:rsidRPr="00D21BFD">
              <w:rPr>
                <w:rStyle w:val="tlid-translationtranslation"/>
                <w:b/>
                <w:sz w:val="12"/>
                <w:szCs w:val="12"/>
                <w:lang w:val="it-IT"/>
              </w:rPr>
              <w:t xml:space="preserve"> </w:t>
            </w:r>
            <w:r w:rsidR="00F57E4A">
              <w:rPr>
                <w:rStyle w:val="tlid-translationtranslation"/>
                <w:b/>
                <w:sz w:val="12"/>
                <w:szCs w:val="12"/>
              </w:rPr>
              <w:t>των</w:t>
            </w:r>
            <w:r w:rsidR="00F57E4A" w:rsidRPr="00D21BFD">
              <w:rPr>
                <w:rStyle w:val="tlid-translationtranslation"/>
                <w:b/>
                <w:sz w:val="12"/>
                <w:szCs w:val="12"/>
                <w:lang w:val="it-IT"/>
              </w:rPr>
              <w:t xml:space="preserve"> </w:t>
            </w:r>
            <w:r w:rsidR="00F57E4A">
              <w:rPr>
                <w:rStyle w:val="tlid-translationtranslation"/>
                <w:b/>
                <w:sz w:val="12"/>
                <w:szCs w:val="12"/>
              </w:rPr>
              <w:t>ασθενειών</w:t>
            </w:r>
            <w:r w:rsidRPr="00D21BFD">
              <w:rPr>
                <w:rStyle w:val="tlid-translationtranslation"/>
                <w:b/>
                <w:sz w:val="12"/>
                <w:szCs w:val="12"/>
                <w:lang w:val="it-IT"/>
              </w:rPr>
              <w:t xml:space="preserve"> </w:t>
            </w:r>
            <w:r w:rsidRPr="00BF1D1B">
              <w:rPr>
                <w:rStyle w:val="tlid-translationtranslation"/>
                <w:b/>
                <w:sz w:val="12"/>
                <w:szCs w:val="12"/>
              </w:rPr>
              <w:t>που</w:t>
            </w:r>
            <w:r w:rsidRPr="00D21BFD">
              <w:rPr>
                <w:rStyle w:val="tlid-translationtranslation"/>
                <w:b/>
                <w:sz w:val="12"/>
                <w:szCs w:val="12"/>
                <w:lang w:val="it-IT"/>
              </w:rPr>
              <w:t xml:space="preserve"> </w:t>
            </w:r>
            <w:r w:rsidRPr="00BF1D1B">
              <w:rPr>
                <w:rStyle w:val="tlid-translationtranslation"/>
                <w:b/>
                <w:sz w:val="12"/>
                <w:szCs w:val="12"/>
              </w:rPr>
              <w:t>αναφέρονται</w:t>
            </w:r>
            <w:r w:rsidRPr="00D21BFD">
              <w:rPr>
                <w:rStyle w:val="tlid-translationtranslation"/>
                <w:b/>
                <w:sz w:val="12"/>
                <w:szCs w:val="12"/>
                <w:lang w:val="it-IT"/>
              </w:rPr>
              <w:t xml:space="preserve"> </w:t>
            </w:r>
            <w:r w:rsidRPr="00BF1D1B">
              <w:rPr>
                <w:rStyle w:val="tlid-translationtranslation"/>
                <w:b/>
                <w:sz w:val="12"/>
                <w:szCs w:val="12"/>
              </w:rPr>
              <w:t>στο</w:t>
            </w:r>
            <w:r w:rsidRPr="00D21BFD">
              <w:rPr>
                <w:rStyle w:val="tlid-translationtranslation"/>
                <w:b/>
                <w:sz w:val="12"/>
                <w:szCs w:val="12"/>
                <w:lang w:val="it-IT"/>
              </w:rPr>
              <w:t xml:space="preserve"> </w:t>
            </w:r>
            <w:r w:rsidRPr="00BF1D1B">
              <w:rPr>
                <w:rStyle w:val="tlid-translationtranslation"/>
                <w:b/>
                <w:sz w:val="12"/>
                <w:szCs w:val="12"/>
              </w:rPr>
              <w:t>σημείο</w:t>
            </w:r>
            <w:r w:rsidRPr="00D21BFD">
              <w:rPr>
                <w:rStyle w:val="tlid-translationtranslation"/>
                <w:b/>
                <w:sz w:val="12"/>
                <w:szCs w:val="12"/>
                <w:lang w:val="it-IT"/>
              </w:rPr>
              <w:t xml:space="preserve"> II.2.1,/</w:t>
            </w:r>
            <w:r w:rsidR="00C8646F" w:rsidRPr="00D21BFD">
              <w:rPr>
                <w:sz w:val="12"/>
                <w:szCs w:val="12"/>
                <w:lang w:val="it-IT"/>
              </w:rPr>
              <w:t>at the slaughterhouse, have passed ante-mortem health inspection during the 24 hours before slaughter and, in particular, have shown no evidence of the diseases referred to in  point II.2.1,</w:t>
            </w:r>
          </w:p>
          <w:p w:rsidR="00C8646F" w:rsidRPr="00C623AD" w:rsidRDefault="00C8646F" w:rsidP="00D333D8">
            <w:pPr>
              <w:widowControl/>
              <w:tabs>
                <w:tab w:val="left" w:pos="882"/>
              </w:tabs>
              <w:autoSpaceDE/>
              <w:autoSpaceDN/>
              <w:adjustRightInd/>
              <w:ind w:left="882"/>
              <w:jc w:val="both"/>
              <w:rPr>
                <w:sz w:val="12"/>
                <w:szCs w:val="12"/>
                <w:lang w:val="en-GB"/>
              </w:rPr>
            </w:pPr>
            <w:r w:rsidRPr="00C623AD">
              <w:rPr>
                <w:sz w:val="12"/>
                <w:szCs w:val="12"/>
                <w:lang w:val="en-GB"/>
              </w:rPr>
              <w:t xml:space="preserve">ne thertore, i jane nenshtruar nje inspektimi shendetsor </w:t>
            </w:r>
            <w:r w:rsidRPr="00C623AD">
              <w:rPr>
                <w:i/>
                <w:sz w:val="12"/>
                <w:szCs w:val="12"/>
                <w:lang w:val="en-GB"/>
              </w:rPr>
              <w:t>ante-mortem</w:t>
            </w:r>
            <w:r w:rsidRPr="00C623AD">
              <w:rPr>
                <w:sz w:val="12"/>
                <w:szCs w:val="12"/>
                <w:lang w:val="en-GB"/>
              </w:rPr>
              <w:t xml:space="preserve"> gjate 24 oreve perpara therjes dhe, ne veçanti, nuk kane shfaqur shenja te semundjeve referuar ne piken II.2.1,</w:t>
            </w:r>
          </w:p>
          <w:p w:rsidR="00C8646F" w:rsidRPr="00C623AD" w:rsidRDefault="00C8646F" w:rsidP="00D333D8">
            <w:pPr>
              <w:widowControl/>
              <w:tabs>
                <w:tab w:val="left" w:pos="882"/>
              </w:tabs>
              <w:autoSpaceDE/>
              <w:autoSpaceDN/>
              <w:adjustRightInd/>
              <w:ind w:left="882"/>
              <w:jc w:val="both"/>
              <w:rPr>
                <w:b/>
                <w:color w:val="FF0000"/>
                <w:sz w:val="12"/>
                <w:szCs w:val="12"/>
                <w:lang w:val="en-GB"/>
              </w:rPr>
            </w:pPr>
          </w:p>
          <w:p w:rsidR="00C8646F" w:rsidRPr="00BF1D1B" w:rsidRDefault="00BF1D1B" w:rsidP="00D333D8">
            <w:pPr>
              <w:pStyle w:val="10"/>
              <w:numPr>
                <w:ilvl w:val="0"/>
                <w:numId w:val="24"/>
              </w:numPr>
              <w:tabs>
                <w:tab w:val="clear" w:pos="1920"/>
                <w:tab w:val="num" w:pos="882"/>
              </w:tabs>
              <w:ind w:hanging="1308"/>
              <w:jc w:val="both"/>
              <w:rPr>
                <w:rFonts w:ascii="Arial" w:hAnsi="Arial"/>
                <w:sz w:val="12"/>
                <w:szCs w:val="12"/>
                <w:lang w:val="en-GB"/>
              </w:rPr>
            </w:pPr>
            <w:r w:rsidRPr="00BF1D1B">
              <w:rPr>
                <w:rStyle w:val="tlid-translationtranslation"/>
                <w:rFonts w:ascii="Arial" w:hAnsi="Arial"/>
                <w:b/>
                <w:sz w:val="12"/>
                <w:szCs w:val="12"/>
              </w:rPr>
              <w:t xml:space="preserve">έχουν σφαγεί στις .................. .. (ηη / μμ / εεεε) ή μεταξύ .................. .. </w:t>
            </w:r>
            <w:r w:rsidRPr="00BF1D1B">
              <w:rPr>
                <w:rStyle w:val="tlid-translationtranslation"/>
                <w:rFonts w:ascii="Arial" w:hAnsi="Arial"/>
                <w:b/>
                <w:sz w:val="12"/>
                <w:szCs w:val="12"/>
                <w:lang w:val="en-GB"/>
              </w:rPr>
              <w:t>(</w:t>
            </w:r>
            <w:r w:rsidRPr="00BF1D1B">
              <w:rPr>
                <w:rStyle w:val="tlid-translationtranslation"/>
                <w:rFonts w:ascii="Arial" w:hAnsi="Arial"/>
                <w:b/>
                <w:sz w:val="12"/>
                <w:szCs w:val="12"/>
              </w:rPr>
              <w:t>ηη</w:t>
            </w:r>
            <w:r w:rsidRPr="00BF1D1B">
              <w:rPr>
                <w:rStyle w:val="tlid-translationtranslation"/>
                <w:rFonts w:ascii="Arial" w:hAnsi="Arial"/>
                <w:b/>
                <w:sz w:val="12"/>
                <w:szCs w:val="12"/>
                <w:lang w:val="en-GB"/>
              </w:rPr>
              <w:t xml:space="preserve"> / </w:t>
            </w:r>
            <w:r w:rsidRPr="00BF1D1B">
              <w:rPr>
                <w:rStyle w:val="tlid-translationtranslation"/>
                <w:rFonts w:ascii="Arial" w:hAnsi="Arial"/>
                <w:b/>
                <w:sz w:val="12"/>
                <w:szCs w:val="12"/>
              </w:rPr>
              <w:t>μμ</w:t>
            </w:r>
            <w:r w:rsidRPr="00BF1D1B">
              <w:rPr>
                <w:rStyle w:val="tlid-translationtranslation"/>
                <w:rFonts w:ascii="Arial" w:hAnsi="Arial"/>
                <w:b/>
                <w:sz w:val="12"/>
                <w:szCs w:val="12"/>
                <w:lang w:val="en-GB"/>
              </w:rPr>
              <w:t xml:space="preserve"> / </w:t>
            </w:r>
            <w:r w:rsidRPr="00BF1D1B">
              <w:rPr>
                <w:rStyle w:val="tlid-translationtranslation"/>
                <w:rFonts w:ascii="Arial" w:hAnsi="Arial"/>
                <w:b/>
                <w:sz w:val="12"/>
                <w:szCs w:val="12"/>
              </w:rPr>
              <w:t>εεεε</w:t>
            </w:r>
            <w:r w:rsidRPr="00BF1D1B">
              <w:rPr>
                <w:rStyle w:val="tlid-translationtranslation"/>
                <w:rFonts w:ascii="Arial" w:hAnsi="Arial"/>
                <w:b/>
                <w:sz w:val="12"/>
                <w:szCs w:val="12"/>
                <w:lang w:val="en-GB"/>
              </w:rPr>
              <w:t xml:space="preserve">) </w:t>
            </w:r>
            <w:r w:rsidRPr="00BF1D1B">
              <w:rPr>
                <w:rStyle w:val="tlid-translationtranslation"/>
                <w:rFonts w:ascii="Arial" w:hAnsi="Arial"/>
                <w:b/>
                <w:sz w:val="12"/>
                <w:szCs w:val="12"/>
              </w:rPr>
              <w:t>και</w:t>
            </w:r>
            <w:r w:rsidRPr="00BF1D1B">
              <w:rPr>
                <w:rStyle w:val="tlid-translationtranslation"/>
                <w:rFonts w:ascii="Arial" w:hAnsi="Arial"/>
                <w:b/>
                <w:sz w:val="12"/>
                <w:szCs w:val="12"/>
                <w:lang w:val="en-GB"/>
              </w:rPr>
              <w:t xml:space="preserve"> .................. .. (</w:t>
            </w:r>
            <w:r w:rsidRPr="00BF1D1B">
              <w:rPr>
                <w:rStyle w:val="tlid-translationtranslation"/>
                <w:rFonts w:ascii="Arial" w:hAnsi="Arial"/>
                <w:b/>
                <w:sz w:val="12"/>
                <w:szCs w:val="12"/>
              </w:rPr>
              <w:t>ηη</w:t>
            </w:r>
            <w:r w:rsidRPr="00BF1D1B">
              <w:rPr>
                <w:rStyle w:val="tlid-translationtranslation"/>
                <w:rFonts w:ascii="Arial" w:hAnsi="Arial"/>
                <w:b/>
                <w:sz w:val="12"/>
                <w:szCs w:val="12"/>
                <w:lang w:val="en-GB"/>
              </w:rPr>
              <w:t xml:space="preserve"> / </w:t>
            </w:r>
            <w:r w:rsidRPr="00BF1D1B">
              <w:rPr>
                <w:rStyle w:val="tlid-translationtranslation"/>
                <w:rFonts w:ascii="Arial" w:hAnsi="Arial"/>
                <w:b/>
                <w:sz w:val="12"/>
                <w:szCs w:val="12"/>
              </w:rPr>
              <w:t>μμ</w:t>
            </w:r>
            <w:r w:rsidRPr="00BF1D1B">
              <w:rPr>
                <w:rStyle w:val="tlid-translationtranslation"/>
                <w:rFonts w:ascii="Arial" w:hAnsi="Arial"/>
                <w:b/>
                <w:sz w:val="12"/>
                <w:szCs w:val="12"/>
                <w:lang w:val="en-GB"/>
              </w:rPr>
              <w:t xml:space="preserve"> / </w:t>
            </w:r>
            <w:r w:rsidRPr="00BF1D1B">
              <w:rPr>
                <w:rStyle w:val="tlid-translationtranslation"/>
                <w:rFonts w:ascii="Arial" w:hAnsi="Arial"/>
                <w:b/>
                <w:sz w:val="12"/>
                <w:szCs w:val="12"/>
              </w:rPr>
              <w:t>εεεε</w:t>
            </w:r>
            <w:r w:rsidRPr="00BF1D1B">
              <w:rPr>
                <w:rStyle w:val="tlid-translationtranslation"/>
                <w:rFonts w:ascii="Arial" w:hAnsi="Arial"/>
                <w:b/>
                <w:sz w:val="12"/>
                <w:szCs w:val="12"/>
                <w:lang w:val="en-GB"/>
              </w:rPr>
              <w:t>) (11)./</w:t>
            </w:r>
            <w:r w:rsidR="00C8646F" w:rsidRPr="00BF1D1B">
              <w:rPr>
                <w:rFonts w:ascii="Arial" w:hAnsi="Arial"/>
                <w:sz w:val="12"/>
                <w:szCs w:val="12"/>
                <w:lang w:val="en-GB"/>
              </w:rPr>
              <w:t xml:space="preserve">have been slaughtered on </w:t>
            </w:r>
            <w:r w:rsidR="00C8646F" w:rsidRPr="00BF1D1B">
              <w:rPr>
                <w:rFonts w:ascii="Arial" w:hAnsi="Arial"/>
                <w:sz w:val="12"/>
                <w:szCs w:val="12"/>
                <w:lang w:val="en-US"/>
              </w:rPr>
              <w:t>………………</w:t>
            </w:r>
            <w:r w:rsidR="00C8646F" w:rsidRPr="00BF1D1B">
              <w:rPr>
                <w:rFonts w:ascii="Arial" w:hAnsi="Arial"/>
                <w:i/>
                <w:sz w:val="12"/>
                <w:szCs w:val="12"/>
                <w:lang w:val="en-US"/>
              </w:rPr>
              <w:t>..</w:t>
            </w:r>
            <w:r w:rsidR="00C8646F" w:rsidRPr="00BF1D1B">
              <w:rPr>
                <w:rFonts w:ascii="Arial" w:hAnsi="Arial"/>
                <w:spacing w:val="1"/>
                <w:sz w:val="12"/>
                <w:szCs w:val="12"/>
                <w:lang w:val="sq-AL"/>
              </w:rPr>
              <w:t>(dd/mm/yyyy)</w:t>
            </w:r>
            <w:r w:rsidR="00C8646F" w:rsidRPr="00BF1D1B">
              <w:rPr>
                <w:rFonts w:ascii="Arial" w:hAnsi="Arial"/>
                <w:sz w:val="12"/>
                <w:szCs w:val="12"/>
                <w:lang w:val="en-GB"/>
              </w:rPr>
              <w:t xml:space="preserve"> or between</w:t>
            </w:r>
            <w:r w:rsidR="00C8646F" w:rsidRPr="00BF1D1B">
              <w:rPr>
                <w:rFonts w:ascii="Arial" w:hAnsi="Arial"/>
                <w:sz w:val="12"/>
                <w:szCs w:val="12"/>
                <w:lang w:val="en-US"/>
              </w:rPr>
              <w:t>………………</w:t>
            </w:r>
            <w:r w:rsidR="00C8646F" w:rsidRPr="00BF1D1B">
              <w:rPr>
                <w:rFonts w:ascii="Arial" w:hAnsi="Arial"/>
                <w:i/>
                <w:sz w:val="12"/>
                <w:szCs w:val="12"/>
                <w:lang w:val="en-US"/>
              </w:rPr>
              <w:t>..</w:t>
            </w:r>
            <w:r w:rsidR="00C8646F" w:rsidRPr="00BF1D1B">
              <w:rPr>
                <w:rFonts w:ascii="Arial" w:hAnsi="Arial"/>
                <w:spacing w:val="1"/>
                <w:sz w:val="12"/>
                <w:szCs w:val="12"/>
                <w:lang w:val="sq-AL"/>
              </w:rPr>
              <w:t>(dd/mm/yyyy)</w:t>
            </w:r>
            <w:r w:rsidR="00C8646F" w:rsidRPr="00BF1D1B">
              <w:rPr>
                <w:rFonts w:ascii="Arial" w:hAnsi="Arial"/>
                <w:sz w:val="12"/>
                <w:szCs w:val="12"/>
                <w:lang w:val="en-US"/>
              </w:rPr>
              <w:t xml:space="preserve"> and ………………</w:t>
            </w:r>
            <w:r w:rsidR="00C8646F" w:rsidRPr="00BF1D1B">
              <w:rPr>
                <w:rFonts w:ascii="Arial" w:hAnsi="Arial"/>
                <w:i/>
                <w:sz w:val="12"/>
                <w:szCs w:val="12"/>
                <w:lang w:val="en-US"/>
              </w:rPr>
              <w:t>..</w:t>
            </w:r>
            <w:r w:rsidR="00C8646F" w:rsidRPr="00BF1D1B">
              <w:rPr>
                <w:rFonts w:ascii="Arial" w:hAnsi="Arial"/>
                <w:spacing w:val="1"/>
                <w:sz w:val="12"/>
                <w:szCs w:val="12"/>
                <w:lang w:val="sq-AL"/>
              </w:rPr>
              <w:t>(dd/mm/yyyy)</w:t>
            </w:r>
            <w:r w:rsidR="00C8646F" w:rsidRPr="00BF1D1B">
              <w:rPr>
                <w:rFonts w:ascii="Arial" w:hAnsi="Arial"/>
                <w:sz w:val="12"/>
                <w:szCs w:val="12"/>
                <w:lang w:val="en-GB"/>
              </w:rPr>
              <w:t xml:space="preserve"> (</w:t>
            </w:r>
            <w:r w:rsidR="00C8646F" w:rsidRPr="00BF1D1B">
              <w:rPr>
                <w:rFonts w:ascii="Arial" w:hAnsi="Arial"/>
                <w:sz w:val="12"/>
                <w:szCs w:val="12"/>
                <w:vertAlign w:val="superscript"/>
                <w:lang w:val="en-GB"/>
              </w:rPr>
              <w:t>11</w:t>
            </w:r>
            <w:r w:rsidR="00C8646F" w:rsidRPr="00BF1D1B">
              <w:rPr>
                <w:rFonts w:ascii="Arial" w:hAnsi="Arial"/>
                <w:sz w:val="12"/>
                <w:szCs w:val="12"/>
                <w:lang w:val="en-GB"/>
              </w:rPr>
              <w:t>);</w:t>
            </w:r>
          </w:p>
          <w:p w:rsidR="00C8646F" w:rsidRPr="00BF1D1B" w:rsidRDefault="00C8646F" w:rsidP="00FC73F1">
            <w:pPr>
              <w:pStyle w:val="10"/>
              <w:ind w:firstLine="882"/>
              <w:jc w:val="both"/>
              <w:rPr>
                <w:rFonts w:ascii="Arial" w:hAnsi="Arial"/>
                <w:sz w:val="12"/>
                <w:szCs w:val="12"/>
                <w:lang w:val="en-GB"/>
              </w:rPr>
            </w:pPr>
            <w:r w:rsidRPr="00BF1D1B">
              <w:rPr>
                <w:rFonts w:ascii="Arial" w:hAnsi="Arial"/>
                <w:sz w:val="12"/>
                <w:szCs w:val="12"/>
                <w:lang w:val="en-GB"/>
              </w:rPr>
              <w:t xml:space="preserve">jane therur ne </w:t>
            </w:r>
            <w:r w:rsidRPr="00BF1D1B">
              <w:rPr>
                <w:rFonts w:ascii="Arial" w:hAnsi="Arial"/>
                <w:sz w:val="12"/>
                <w:szCs w:val="12"/>
                <w:lang w:val="en-US"/>
              </w:rPr>
              <w:t>………….....</w:t>
            </w:r>
            <w:r w:rsidRPr="00BF1D1B">
              <w:rPr>
                <w:rFonts w:ascii="Arial" w:hAnsi="Arial"/>
                <w:spacing w:val="1"/>
                <w:sz w:val="12"/>
                <w:szCs w:val="12"/>
                <w:lang w:val="sq-AL"/>
              </w:rPr>
              <w:t>(dd/mm/vvvv)</w:t>
            </w:r>
            <w:r w:rsidRPr="00BF1D1B">
              <w:rPr>
                <w:rFonts w:ascii="Arial" w:hAnsi="Arial"/>
                <w:sz w:val="12"/>
                <w:szCs w:val="12"/>
                <w:lang w:val="en-US"/>
              </w:rPr>
              <w:t xml:space="preserve"> </w:t>
            </w:r>
            <w:r w:rsidRPr="00BF1D1B">
              <w:rPr>
                <w:rFonts w:ascii="Arial" w:hAnsi="Arial"/>
                <w:sz w:val="12"/>
                <w:szCs w:val="12"/>
                <w:lang w:val="en-GB"/>
              </w:rPr>
              <w:t xml:space="preserve">ose ndermjet </w:t>
            </w:r>
            <w:r w:rsidRPr="00BF1D1B">
              <w:rPr>
                <w:rFonts w:ascii="Arial" w:hAnsi="Arial"/>
                <w:sz w:val="12"/>
                <w:szCs w:val="12"/>
                <w:lang w:val="en-US"/>
              </w:rPr>
              <w:t xml:space="preserve">…………...... </w:t>
            </w:r>
            <w:r w:rsidRPr="00BF1D1B">
              <w:rPr>
                <w:rFonts w:ascii="Arial" w:hAnsi="Arial"/>
                <w:spacing w:val="1"/>
                <w:sz w:val="12"/>
                <w:szCs w:val="12"/>
                <w:lang w:val="sq-AL"/>
              </w:rPr>
              <w:t>(dd/mm/vvvv)</w:t>
            </w:r>
            <w:r w:rsidRPr="00BF1D1B">
              <w:rPr>
                <w:rFonts w:ascii="Arial" w:hAnsi="Arial"/>
                <w:sz w:val="12"/>
                <w:szCs w:val="12"/>
                <w:lang w:val="en-US"/>
              </w:rPr>
              <w:t xml:space="preserve"> dhe …………...... </w:t>
            </w:r>
            <w:r w:rsidRPr="00BF1D1B">
              <w:rPr>
                <w:rFonts w:ascii="Arial" w:hAnsi="Arial"/>
                <w:spacing w:val="1"/>
                <w:sz w:val="12"/>
                <w:szCs w:val="12"/>
                <w:lang w:val="sq-AL"/>
              </w:rPr>
              <w:t xml:space="preserve">(dd/mm/vvvv) </w:t>
            </w:r>
            <w:r w:rsidRPr="00BF1D1B">
              <w:rPr>
                <w:rFonts w:ascii="Arial" w:hAnsi="Arial"/>
                <w:sz w:val="12"/>
                <w:szCs w:val="12"/>
                <w:lang w:val="en-GB"/>
              </w:rPr>
              <w:t>(</w:t>
            </w:r>
            <w:r w:rsidR="00FC73F1" w:rsidRPr="00BF1D1B">
              <w:rPr>
                <w:rFonts w:ascii="Arial" w:hAnsi="Arial"/>
                <w:sz w:val="12"/>
                <w:szCs w:val="12"/>
                <w:vertAlign w:val="superscript"/>
                <w:lang w:val="en-GB"/>
              </w:rPr>
              <w:t>6)</w:t>
            </w:r>
            <w:r w:rsidRPr="00BF1D1B">
              <w:rPr>
                <w:rFonts w:ascii="Arial" w:hAnsi="Arial"/>
                <w:sz w:val="12"/>
                <w:szCs w:val="12"/>
                <w:lang w:val="en-GB"/>
              </w:rPr>
              <w:t xml:space="preserve">                                                                                                 </w:t>
            </w:r>
            <w:r w:rsidRPr="00BF1D1B">
              <w:rPr>
                <w:rFonts w:ascii="Arial" w:hAnsi="Arial"/>
                <w:sz w:val="12"/>
                <w:szCs w:val="12"/>
                <w:lang w:val="it-IT"/>
              </w:rPr>
              <w:t xml:space="preserve"> </w:t>
            </w:r>
          </w:p>
          <w:p w:rsidR="00C8646F" w:rsidRPr="00C623AD" w:rsidRDefault="00C8646F" w:rsidP="00D333D8">
            <w:pPr>
              <w:jc w:val="both"/>
              <w:rPr>
                <w:b/>
                <w:color w:val="FF0000"/>
                <w:sz w:val="12"/>
                <w:szCs w:val="12"/>
                <w:lang w:val="it-IT"/>
              </w:rPr>
            </w:pPr>
          </w:p>
          <w:p w:rsidR="00C8646F" w:rsidRPr="00D21BFD" w:rsidRDefault="00C8646F" w:rsidP="00D333D8">
            <w:pPr>
              <w:pStyle w:val="10"/>
              <w:ind w:left="792" w:hanging="450"/>
              <w:jc w:val="both"/>
              <w:rPr>
                <w:rFonts w:ascii="Arial" w:hAnsi="Arial"/>
                <w:sz w:val="12"/>
                <w:szCs w:val="12"/>
                <w:lang w:val="it-IT"/>
              </w:rPr>
            </w:pPr>
            <w:r w:rsidRPr="00D21BFD">
              <w:rPr>
                <w:rFonts w:ascii="Arial" w:hAnsi="Arial"/>
                <w:b/>
                <w:sz w:val="12"/>
                <w:szCs w:val="12"/>
                <w:lang w:val="it-IT"/>
              </w:rPr>
              <w:t xml:space="preserve">II.2.5.   </w:t>
            </w:r>
            <w:r w:rsidR="00BF1D1B" w:rsidRPr="00BF1D1B">
              <w:rPr>
                <w:rStyle w:val="tlid-translationtranslation"/>
                <w:rFonts w:ascii="Arial" w:hAnsi="Arial"/>
                <w:b/>
                <w:sz w:val="12"/>
                <w:szCs w:val="12"/>
              </w:rPr>
              <w:t>έχει</w:t>
            </w:r>
            <w:r w:rsidR="00BF1D1B" w:rsidRPr="00D21BFD">
              <w:rPr>
                <w:rStyle w:val="tlid-translationtranslation"/>
                <w:rFonts w:ascii="Arial" w:hAnsi="Arial"/>
                <w:b/>
                <w:sz w:val="12"/>
                <w:szCs w:val="12"/>
                <w:lang w:val="it-IT"/>
              </w:rPr>
              <w:t xml:space="preserve"> </w:t>
            </w:r>
            <w:r w:rsidR="00E303B5">
              <w:rPr>
                <w:rStyle w:val="tlid-translationtranslation"/>
                <w:rFonts w:ascii="Arial" w:hAnsi="Arial"/>
                <w:b/>
                <w:sz w:val="12"/>
                <w:szCs w:val="12"/>
              </w:rPr>
              <w:t>παραχθεί</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σε</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εγκατάσταση</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στην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οποία</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εντός</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ακτίνας</w:t>
            </w:r>
            <w:r w:rsidR="00BF1D1B" w:rsidRPr="00D21BFD">
              <w:rPr>
                <w:rStyle w:val="tlid-translationtranslation"/>
                <w:rFonts w:ascii="Arial" w:hAnsi="Arial"/>
                <w:b/>
                <w:sz w:val="12"/>
                <w:szCs w:val="12"/>
                <w:lang w:val="it-IT"/>
              </w:rPr>
              <w:t xml:space="preserve"> </w:t>
            </w:r>
            <w:smartTag w:uri="urn:schemas-microsoft-com:office:smarttags" w:element="metricconverter">
              <w:smartTagPr>
                <w:attr w:name="ProductID" w:val="10 χιλιομέτρων"/>
              </w:smartTagPr>
              <w:r w:rsidR="00BF1D1B" w:rsidRPr="00D21BFD">
                <w:rPr>
                  <w:rStyle w:val="tlid-translationtranslation"/>
                  <w:rFonts w:ascii="Arial" w:hAnsi="Arial"/>
                  <w:b/>
                  <w:sz w:val="12"/>
                  <w:szCs w:val="12"/>
                  <w:lang w:val="it-IT"/>
                </w:rPr>
                <w:t xml:space="preserve">10 </w:t>
              </w:r>
              <w:r w:rsidR="00BF1D1B" w:rsidRPr="00BF1D1B">
                <w:rPr>
                  <w:rStyle w:val="tlid-translationtranslation"/>
                  <w:rFonts w:ascii="Arial" w:hAnsi="Arial"/>
                  <w:b/>
                  <w:sz w:val="12"/>
                  <w:szCs w:val="12"/>
                </w:rPr>
                <w:t>χιλιομέτρων</w:t>
              </w:r>
            </w:smartTag>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δεν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υπήρξε</w:t>
            </w:r>
            <w:r w:rsidR="00BF1D1B" w:rsidRPr="00D21BFD">
              <w:rPr>
                <w:rStyle w:val="tlid-translationtranslation"/>
                <w:rFonts w:ascii="Arial" w:hAnsi="Arial"/>
                <w:b/>
                <w:sz w:val="12"/>
                <w:szCs w:val="12"/>
                <w:lang w:val="it-IT"/>
              </w:rPr>
              <w:t xml:space="preserve"> </w:t>
            </w:r>
            <w:r w:rsidR="00E303B5">
              <w:rPr>
                <w:rStyle w:val="tlid-translationtranslation"/>
                <w:rFonts w:ascii="Arial" w:hAnsi="Arial"/>
                <w:b/>
                <w:sz w:val="12"/>
                <w:szCs w:val="12"/>
              </w:rPr>
              <w:t>κρούσμα</w:t>
            </w:r>
            <w:r w:rsidR="00BF1D1B" w:rsidRPr="00D21BFD">
              <w:rPr>
                <w:rStyle w:val="tlid-translationtranslation"/>
                <w:rFonts w:ascii="Arial" w:hAnsi="Arial"/>
                <w:b/>
                <w:sz w:val="12"/>
                <w:szCs w:val="12"/>
                <w:lang w:val="it-IT"/>
              </w:rPr>
              <w:t xml:space="preserve"> / </w:t>
            </w:r>
            <w:r w:rsidR="00E303B5">
              <w:rPr>
                <w:rStyle w:val="tlid-translationtranslation"/>
                <w:rFonts w:ascii="Arial" w:hAnsi="Arial"/>
                <w:b/>
                <w:sz w:val="12"/>
                <w:szCs w:val="12"/>
              </w:rPr>
              <w:t>εστία</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των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ασθενειών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που</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αναφέρονται</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στο</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σημείο</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ΙΙ</w:t>
            </w:r>
            <w:r w:rsidR="00BF1D1B" w:rsidRPr="00D21BFD">
              <w:rPr>
                <w:rStyle w:val="tlid-translationtranslation"/>
                <w:rFonts w:ascii="Arial" w:hAnsi="Arial"/>
                <w:b/>
                <w:sz w:val="12"/>
                <w:szCs w:val="12"/>
                <w:lang w:val="it-IT"/>
              </w:rPr>
              <w:t xml:space="preserve">.2.1 </w:t>
            </w:r>
            <w:r w:rsidR="00BF1D1B" w:rsidRPr="00BF1D1B">
              <w:rPr>
                <w:rStyle w:val="tlid-translationtranslation"/>
                <w:rFonts w:ascii="Arial" w:hAnsi="Arial"/>
                <w:b/>
                <w:sz w:val="12"/>
                <w:szCs w:val="12"/>
              </w:rPr>
              <w:t>κατά</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τη</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διάρκεια</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των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προηγούμενων</w:t>
            </w:r>
            <w:r w:rsidR="00BF1D1B" w:rsidRPr="00D21BFD">
              <w:rPr>
                <w:rStyle w:val="tlid-translationtranslation"/>
                <w:rFonts w:ascii="Arial" w:hAnsi="Arial"/>
                <w:b/>
                <w:sz w:val="12"/>
                <w:szCs w:val="12"/>
                <w:lang w:val="it-IT"/>
              </w:rPr>
              <w:t xml:space="preserve"> 30 </w:t>
            </w:r>
            <w:r w:rsidR="00BF1D1B" w:rsidRPr="00BF1D1B">
              <w:rPr>
                <w:rStyle w:val="tlid-translationtranslation"/>
                <w:rFonts w:ascii="Arial" w:hAnsi="Arial"/>
                <w:b/>
                <w:sz w:val="12"/>
                <w:szCs w:val="12"/>
              </w:rPr>
              <w:t>ημερών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ή</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σε</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περίπτωση</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κρούσματος</w:t>
            </w:r>
            <w:r w:rsidR="00BF1D1B" w:rsidRPr="00D21BFD">
              <w:rPr>
                <w:rStyle w:val="tlid-translationtranslation"/>
                <w:rFonts w:ascii="Arial" w:hAnsi="Arial"/>
                <w:b/>
                <w:sz w:val="12"/>
                <w:szCs w:val="12"/>
                <w:lang w:val="it-IT"/>
              </w:rPr>
              <w:t xml:space="preserve"> / </w:t>
            </w:r>
            <w:r w:rsidR="00BF1D1B" w:rsidRPr="00BF1D1B">
              <w:rPr>
                <w:rStyle w:val="tlid-translationtranslation"/>
                <w:rFonts w:ascii="Arial" w:hAnsi="Arial"/>
                <w:b/>
                <w:sz w:val="12"/>
                <w:szCs w:val="12"/>
              </w:rPr>
              <w:t>εμφάνισης</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ασθένειας</w:t>
            </w:r>
            <w:r w:rsidR="00BF1D1B" w:rsidRPr="00D21BFD">
              <w:rPr>
                <w:rStyle w:val="tlid-translationtranslation"/>
                <w:rFonts w:ascii="Arial" w:hAnsi="Arial"/>
                <w:b/>
                <w:sz w:val="12"/>
                <w:szCs w:val="12"/>
                <w:lang w:val="it-IT"/>
              </w:rPr>
              <w:t xml:space="preserve"> , </w:t>
            </w:r>
            <w:r w:rsidR="00BF1D1B" w:rsidRPr="00BF1D1B">
              <w:rPr>
                <w:rStyle w:val="tlid-translationtranslation"/>
                <w:rFonts w:ascii="Arial" w:hAnsi="Arial"/>
                <w:b/>
                <w:sz w:val="12"/>
                <w:szCs w:val="12"/>
              </w:rPr>
              <w:t>η</w:t>
            </w:r>
            <w:r w:rsidR="00BF1D1B" w:rsidRPr="00D21BFD">
              <w:rPr>
                <w:rStyle w:val="tlid-translationtranslation"/>
                <w:rFonts w:ascii="Arial" w:hAnsi="Arial"/>
                <w:b/>
                <w:sz w:val="12"/>
                <w:szCs w:val="12"/>
                <w:lang w:val="it-IT"/>
              </w:rPr>
              <w:t xml:space="preserve"> </w:t>
            </w:r>
            <w:r w:rsidR="00D34D11">
              <w:rPr>
                <w:rStyle w:val="tlid-translationtranslation"/>
                <w:rFonts w:ascii="Arial" w:hAnsi="Arial"/>
                <w:b/>
                <w:sz w:val="12"/>
                <w:szCs w:val="12"/>
              </w:rPr>
              <w:t>παραγωγή</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κρέατος</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για</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εισαγωγή</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στην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Αλβανία</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επιτρέπεται</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μόνο</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μετά</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τη</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σφαγή</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όλων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των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ζώων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που</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υπάρχουν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την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απομάκρυνση</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όλων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των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κρεάτων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και</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τον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πλήρη</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καθαρισμό</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και</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απολύμανση</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της</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εγκατάστασης</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υπό</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τον</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έλεγχο</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επίσημου</w:t>
            </w:r>
            <w:r w:rsidR="00BF1D1B" w:rsidRPr="00D21BFD">
              <w:rPr>
                <w:rStyle w:val="tlid-translationtranslation"/>
                <w:rFonts w:ascii="Arial" w:hAnsi="Arial"/>
                <w:b/>
                <w:sz w:val="12"/>
                <w:szCs w:val="12"/>
                <w:lang w:val="it-IT"/>
              </w:rPr>
              <w:t xml:space="preserve"> </w:t>
            </w:r>
            <w:r w:rsidR="00BF1D1B" w:rsidRPr="00BF1D1B">
              <w:rPr>
                <w:rStyle w:val="tlid-translationtranslation"/>
                <w:rFonts w:ascii="Arial" w:hAnsi="Arial"/>
                <w:b/>
                <w:sz w:val="12"/>
                <w:szCs w:val="12"/>
              </w:rPr>
              <w:t>κτηνιάτρου</w:t>
            </w:r>
            <w:r w:rsidR="00BF1D1B" w:rsidRPr="00D21BFD">
              <w:rPr>
                <w:rStyle w:val="tlid-translationtranslation"/>
                <w:rFonts w:ascii="Arial" w:hAnsi="Arial"/>
                <w:b/>
                <w:sz w:val="12"/>
                <w:szCs w:val="12"/>
                <w:lang w:val="it-IT"/>
              </w:rPr>
              <w:t xml:space="preserve"> ·</w:t>
            </w:r>
            <w:r w:rsidR="00BF1D1B" w:rsidRPr="00D21BFD">
              <w:rPr>
                <w:rStyle w:val="tlid-translationtranslation"/>
                <w:lang w:val="it-IT"/>
              </w:rPr>
              <w:t>/</w:t>
            </w:r>
            <w:r w:rsidRPr="00D21BFD">
              <w:rPr>
                <w:rFonts w:ascii="Arial" w:hAnsi="Arial"/>
                <w:sz w:val="12"/>
                <w:szCs w:val="12"/>
                <w:lang w:val="it-IT"/>
              </w:rPr>
              <w:t xml:space="preserve">has been obtained in an establishment around which, within a radius of </w:t>
            </w:r>
            <w:smartTag w:uri="urn:schemas-microsoft-com:office:smarttags" w:element="metricconverter">
              <w:smartTagPr>
                <w:attr w:name="ProductID" w:val="10 km"/>
              </w:smartTagPr>
              <w:r w:rsidRPr="00D21BFD">
                <w:rPr>
                  <w:rFonts w:ascii="Arial" w:hAnsi="Arial"/>
                  <w:sz w:val="12"/>
                  <w:szCs w:val="12"/>
                  <w:lang w:val="it-IT"/>
                </w:rPr>
                <w:t>10 km</w:t>
              </w:r>
            </w:smartTag>
            <w:r w:rsidRPr="00D21BFD">
              <w:rPr>
                <w:rFonts w:ascii="Arial" w:hAnsi="Arial"/>
                <w:sz w:val="12"/>
                <w:szCs w:val="12"/>
                <w:lang w:val="it-IT"/>
              </w:rPr>
              <w:t xml:space="preserve">, there has been no case/outbreak of the diseases referred to in point II.2.1 </w:t>
            </w:r>
            <w:r w:rsidRPr="00D21BFD">
              <w:rPr>
                <w:rFonts w:ascii="Arial" w:hAnsi="Arial"/>
                <w:sz w:val="12"/>
                <w:szCs w:val="12"/>
                <w:lang w:val="it-IT"/>
              </w:rPr>
              <w:lastRenderedPageBreak/>
              <w:t>during the previous 30 days or, in the event of a case/outbreak of disease, the preparation of meat for importation into Albania has been authorised only after slaughter of all animals present, removal of all meat, and the total cleaning and disinfection of the establishment under the control of an official veterinarian;</w:t>
            </w:r>
          </w:p>
          <w:p w:rsidR="00C8646F" w:rsidRPr="00C623AD" w:rsidRDefault="00C8646F" w:rsidP="00D333D8">
            <w:pPr>
              <w:widowControl/>
              <w:tabs>
                <w:tab w:val="left" w:pos="1260"/>
              </w:tabs>
              <w:autoSpaceDE/>
              <w:autoSpaceDN/>
              <w:adjustRightInd/>
              <w:ind w:left="792"/>
              <w:jc w:val="both"/>
              <w:rPr>
                <w:b/>
                <w:sz w:val="12"/>
                <w:szCs w:val="12"/>
                <w:lang w:val="en-GB"/>
              </w:rPr>
            </w:pPr>
            <w:r w:rsidRPr="00C623AD">
              <w:rPr>
                <w:sz w:val="12"/>
                <w:szCs w:val="12"/>
                <w:lang w:val="en-GB"/>
              </w:rPr>
              <w:t>jane mbajtur ne nje stabiliment</w:t>
            </w:r>
            <w:r w:rsidRPr="00C623AD">
              <w:rPr>
                <w:b/>
                <w:sz w:val="12"/>
                <w:szCs w:val="12"/>
                <w:lang w:val="en-GB"/>
              </w:rPr>
              <w:t xml:space="preserve"> </w:t>
            </w:r>
            <w:r w:rsidRPr="00C623AD">
              <w:rPr>
                <w:sz w:val="12"/>
                <w:szCs w:val="12"/>
                <w:lang w:val="en-GB"/>
              </w:rPr>
              <w:t xml:space="preserve">perreth te cilit, ne nje rreze prej </w:t>
            </w:r>
            <w:smartTag w:uri="urn:schemas-microsoft-com:office:smarttags" w:element="metricconverter">
              <w:smartTagPr>
                <w:attr w:name="ProductID" w:val="10 km"/>
              </w:smartTagPr>
              <w:r w:rsidRPr="00C623AD">
                <w:rPr>
                  <w:sz w:val="12"/>
                  <w:szCs w:val="12"/>
                  <w:lang w:val="en-GB"/>
                </w:rPr>
                <w:t>10 km</w:t>
              </w:r>
            </w:smartTag>
            <w:r w:rsidRPr="00C623AD">
              <w:rPr>
                <w:sz w:val="12"/>
                <w:szCs w:val="12"/>
                <w:lang w:val="en-GB"/>
              </w:rPr>
              <w:t xml:space="preserve"> nuk ka pasur asnje rast/vater te semundjeve referuar pikes II.2.1  gjate 30 diteve te fundit ose, ne rast te nje rasti/vatre te nje semundjeje, pergatitja e mishit per import drejt Shqiperise eshte autorizuar vetem pas therjes se te gjitha kafsheve prezente, largimit te te gjitha mishrave, dhe pastrimit dhe dezinfektimit total te stabilimentit nen kontrollin e nje veterineri zyrtar;</w:t>
            </w:r>
          </w:p>
          <w:p w:rsidR="00C8646F" w:rsidRPr="00C623AD" w:rsidRDefault="00C8646F" w:rsidP="00D333D8">
            <w:pPr>
              <w:jc w:val="both"/>
              <w:rPr>
                <w:b/>
                <w:color w:val="FF0000"/>
                <w:sz w:val="12"/>
                <w:szCs w:val="12"/>
                <w:lang w:val="en-GB"/>
              </w:rPr>
            </w:pPr>
          </w:p>
          <w:p w:rsidR="00C8646F" w:rsidRPr="00C623AD" w:rsidRDefault="00C8646F" w:rsidP="00D333D8">
            <w:pPr>
              <w:ind w:left="342"/>
              <w:jc w:val="both"/>
              <w:rPr>
                <w:b/>
                <w:sz w:val="12"/>
                <w:szCs w:val="12"/>
                <w:lang w:val="en-GB"/>
              </w:rPr>
            </w:pPr>
            <w:r w:rsidRPr="00C623AD">
              <w:rPr>
                <w:b/>
                <w:sz w:val="12"/>
                <w:szCs w:val="12"/>
                <w:lang w:val="en-GB"/>
              </w:rPr>
              <w:t xml:space="preserve">II.2.6.  </w:t>
            </w:r>
          </w:p>
          <w:p w:rsidR="00C8646F" w:rsidRPr="00C623AD" w:rsidRDefault="00C8646F" w:rsidP="00D333D8">
            <w:pPr>
              <w:ind w:left="342"/>
              <w:jc w:val="both"/>
              <w:rPr>
                <w:b/>
                <w:color w:val="FF0000"/>
                <w:sz w:val="12"/>
                <w:szCs w:val="12"/>
                <w:lang w:val="en-GB"/>
              </w:rPr>
            </w:pPr>
            <w:r w:rsidRPr="00C623AD">
              <w:rPr>
                <w:b/>
                <w:sz w:val="12"/>
                <w:szCs w:val="12"/>
                <w:lang w:val="en-GB"/>
              </w:rPr>
              <w:t xml:space="preserve"> </w:t>
            </w:r>
          </w:p>
          <w:p w:rsidR="00C8646F" w:rsidRPr="00F0208A" w:rsidRDefault="00C8646F" w:rsidP="00D333D8">
            <w:pPr>
              <w:ind w:left="1152" w:hanging="810"/>
              <w:jc w:val="both"/>
              <w:rPr>
                <w:sz w:val="12"/>
                <w:szCs w:val="12"/>
                <w:lang w:val="en-GB"/>
              </w:rPr>
            </w:pPr>
            <w:r w:rsidRPr="00C623AD">
              <w:rPr>
                <w:b/>
                <w:sz w:val="12"/>
                <w:szCs w:val="12"/>
                <w:lang w:val="en-GB"/>
              </w:rPr>
              <w:t xml:space="preserve"> (</w:t>
            </w:r>
            <w:r w:rsidRPr="00C623AD">
              <w:rPr>
                <w:b/>
                <w:sz w:val="12"/>
                <w:szCs w:val="12"/>
                <w:vertAlign w:val="superscript"/>
                <w:lang w:val="en-GB"/>
              </w:rPr>
              <w:t>5</w:t>
            </w:r>
            <w:r w:rsidRPr="00C623AD">
              <w:rPr>
                <w:b/>
                <w:sz w:val="12"/>
                <w:szCs w:val="12"/>
                <w:lang w:val="en-GB"/>
              </w:rPr>
              <w:t>)</w:t>
            </w:r>
            <w:r w:rsidR="00F0208A" w:rsidRPr="00F0208A">
              <w:rPr>
                <w:lang w:val="en-GB"/>
              </w:rPr>
              <w:t xml:space="preserve"> </w:t>
            </w:r>
            <w:r w:rsidR="00F0208A" w:rsidRPr="00F0208A">
              <w:rPr>
                <w:rStyle w:val="tlid-translationtranslation"/>
                <w:b/>
                <w:sz w:val="12"/>
                <w:szCs w:val="12"/>
              </w:rPr>
              <w:t>είτε</w:t>
            </w:r>
            <w:r w:rsidR="00F0208A" w:rsidRPr="00F0208A">
              <w:rPr>
                <w:rStyle w:val="tlid-translationtranslation"/>
                <w:b/>
                <w:sz w:val="12"/>
                <w:szCs w:val="12"/>
                <w:lang w:val="en-GB"/>
              </w:rPr>
              <w:t xml:space="preserve"> [</w:t>
            </w:r>
            <w:r w:rsidR="00F0208A" w:rsidRPr="00F0208A">
              <w:rPr>
                <w:rStyle w:val="tlid-translationtranslation"/>
                <w:b/>
                <w:sz w:val="12"/>
                <w:szCs w:val="12"/>
              </w:rPr>
              <w:t>έχει</w:t>
            </w:r>
            <w:r w:rsidR="00F0208A" w:rsidRPr="00F0208A">
              <w:rPr>
                <w:rStyle w:val="tlid-translationtranslation"/>
                <w:b/>
                <w:sz w:val="12"/>
                <w:szCs w:val="12"/>
                <w:lang w:val="en-GB"/>
              </w:rPr>
              <w:t xml:space="preserve"> </w:t>
            </w:r>
            <w:r w:rsidR="00D34D11">
              <w:rPr>
                <w:rStyle w:val="tlid-translationtranslation"/>
                <w:b/>
                <w:sz w:val="12"/>
                <w:szCs w:val="12"/>
              </w:rPr>
              <w:t>παραχθεί</w:t>
            </w:r>
            <w:r w:rsidR="00F0208A" w:rsidRPr="00F0208A">
              <w:rPr>
                <w:rStyle w:val="tlid-translationtranslation"/>
                <w:b/>
                <w:sz w:val="12"/>
                <w:szCs w:val="12"/>
                <w:lang w:val="en-GB"/>
              </w:rPr>
              <w:t xml:space="preserve"> </w:t>
            </w:r>
            <w:r w:rsidR="00F0208A" w:rsidRPr="00F0208A">
              <w:rPr>
                <w:rStyle w:val="tlid-translationtranslation"/>
                <w:b/>
                <w:sz w:val="12"/>
                <w:szCs w:val="12"/>
              </w:rPr>
              <w:t>και</w:t>
            </w:r>
            <w:r w:rsidR="00F0208A" w:rsidRPr="00F0208A">
              <w:rPr>
                <w:rStyle w:val="tlid-translationtranslation"/>
                <w:b/>
                <w:sz w:val="12"/>
                <w:szCs w:val="12"/>
                <w:lang w:val="en-GB"/>
              </w:rPr>
              <w:t xml:space="preserve"> </w:t>
            </w:r>
            <w:r w:rsidR="00F0208A" w:rsidRPr="00F0208A">
              <w:rPr>
                <w:rStyle w:val="tlid-translationtranslation"/>
                <w:b/>
                <w:sz w:val="12"/>
                <w:szCs w:val="12"/>
              </w:rPr>
              <w:t>παρασκευαστεί</w:t>
            </w:r>
            <w:r w:rsidR="00F0208A" w:rsidRPr="00F0208A">
              <w:rPr>
                <w:rStyle w:val="tlid-translationtranslation"/>
                <w:b/>
                <w:sz w:val="12"/>
                <w:szCs w:val="12"/>
                <w:lang w:val="en-GB"/>
              </w:rPr>
              <w:t xml:space="preserve"> </w:t>
            </w:r>
            <w:r w:rsidR="00F0208A" w:rsidRPr="00F0208A">
              <w:rPr>
                <w:rStyle w:val="tlid-translationtranslation"/>
                <w:b/>
                <w:sz w:val="12"/>
                <w:szCs w:val="12"/>
              </w:rPr>
              <w:t>χωρίς</w:t>
            </w:r>
            <w:r w:rsidR="00F0208A" w:rsidRPr="00F0208A">
              <w:rPr>
                <w:rStyle w:val="tlid-translationtranslation"/>
                <w:b/>
                <w:sz w:val="12"/>
                <w:szCs w:val="12"/>
                <w:lang w:val="en-GB"/>
              </w:rPr>
              <w:t xml:space="preserve"> </w:t>
            </w:r>
            <w:r w:rsidR="00F0208A" w:rsidRPr="00F0208A">
              <w:rPr>
                <w:rStyle w:val="tlid-translationtranslation"/>
                <w:b/>
                <w:sz w:val="12"/>
                <w:szCs w:val="12"/>
              </w:rPr>
              <w:t>επαφή</w:t>
            </w:r>
            <w:r w:rsidR="00F0208A" w:rsidRPr="00F0208A">
              <w:rPr>
                <w:rStyle w:val="tlid-translationtranslation"/>
                <w:b/>
                <w:sz w:val="12"/>
                <w:szCs w:val="12"/>
                <w:lang w:val="en-GB"/>
              </w:rPr>
              <w:t xml:space="preserve"> </w:t>
            </w:r>
            <w:r w:rsidR="00F0208A" w:rsidRPr="00F0208A">
              <w:rPr>
                <w:rStyle w:val="tlid-translationtranslation"/>
                <w:b/>
                <w:sz w:val="12"/>
                <w:szCs w:val="12"/>
              </w:rPr>
              <w:t>με</w:t>
            </w:r>
            <w:r w:rsidR="00F0208A" w:rsidRPr="00F0208A">
              <w:rPr>
                <w:rStyle w:val="tlid-translationtranslation"/>
                <w:b/>
                <w:sz w:val="12"/>
                <w:szCs w:val="12"/>
                <w:lang w:val="en-GB"/>
              </w:rPr>
              <w:t xml:space="preserve"> </w:t>
            </w:r>
            <w:r w:rsidR="00F0208A" w:rsidRPr="00F0208A">
              <w:rPr>
                <w:rStyle w:val="tlid-translationtranslation"/>
                <w:b/>
                <w:sz w:val="12"/>
                <w:szCs w:val="12"/>
              </w:rPr>
              <w:t>άλλα</w:t>
            </w:r>
            <w:r w:rsidR="00F0208A" w:rsidRPr="00F0208A">
              <w:rPr>
                <w:rStyle w:val="tlid-translationtranslation"/>
                <w:b/>
                <w:sz w:val="12"/>
                <w:szCs w:val="12"/>
                <w:lang w:val="en-GB"/>
              </w:rPr>
              <w:t xml:space="preserve"> </w:t>
            </w:r>
            <w:r w:rsidR="00F0208A" w:rsidRPr="00F0208A">
              <w:rPr>
                <w:rStyle w:val="tlid-translationtranslation"/>
                <w:b/>
                <w:sz w:val="12"/>
                <w:szCs w:val="12"/>
              </w:rPr>
              <w:t>κρέατα</w:t>
            </w:r>
            <w:r w:rsidR="00F0208A" w:rsidRPr="00F0208A">
              <w:rPr>
                <w:rStyle w:val="tlid-translationtranslation"/>
                <w:b/>
                <w:sz w:val="12"/>
                <w:szCs w:val="12"/>
                <w:lang w:val="en-GB"/>
              </w:rPr>
              <w:t xml:space="preserve"> </w:t>
            </w:r>
            <w:r w:rsidR="00F0208A" w:rsidRPr="00F0208A">
              <w:rPr>
                <w:rStyle w:val="tlid-translationtranslation"/>
                <w:b/>
                <w:sz w:val="12"/>
                <w:szCs w:val="12"/>
              </w:rPr>
              <w:t>που</w:t>
            </w:r>
            <w:r w:rsidR="00F0208A" w:rsidRPr="00F0208A">
              <w:rPr>
                <w:rStyle w:val="tlid-translationtranslation"/>
                <w:b/>
                <w:sz w:val="12"/>
                <w:szCs w:val="12"/>
                <w:lang w:val="en-GB"/>
              </w:rPr>
              <w:t xml:space="preserve"> </w:t>
            </w:r>
            <w:r w:rsidR="00F0208A" w:rsidRPr="00F0208A">
              <w:rPr>
                <w:rStyle w:val="tlid-translationtranslation"/>
                <w:b/>
                <w:sz w:val="12"/>
                <w:szCs w:val="12"/>
              </w:rPr>
              <w:t>δεν</w:t>
            </w:r>
            <w:r w:rsidR="00F0208A" w:rsidRPr="00F0208A">
              <w:rPr>
                <w:rStyle w:val="tlid-translationtranslation"/>
                <w:b/>
                <w:sz w:val="12"/>
                <w:szCs w:val="12"/>
                <w:lang w:val="en-GB"/>
              </w:rPr>
              <w:t xml:space="preserve"> </w:t>
            </w:r>
            <w:r w:rsidR="00F0208A" w:rsidRPr="00F0208A">
              <w:rPr>
                <w:rStyle w:val="tlid-translationtranslation"/>
                <w:b/>
                <w:sz w:val="12"/>
                <w:szCs w:val="12"/>
              </w:rPr>
              <w:t>πληρούν</w:t>
            </w:r>
            <w:r w:rsidR="00F0208A" w:rsidRPr="00F0208A">
              <w:rPr>
                <w:rStyle w:val="tlid-translationtranslation"/>
                <w:b/>
                <w:sz w:val="12"/>
                <w:szCs w:val="12"/>
                <w:lang w:val="en-GB"/>
              </w:rPr>
              <w:t xml:space="preserve"> </w:t>
            </w:r>
            <w:r w:rsidR="00F0208A" w:rsidRPr="00F0208A">
              <w:rPr>
                <w:rStyle w:val="tlid-translationtranslation"/>
                <w:b/>
                <w:sz w:val="12"/>
                <w:szCs w:val="12"/>
              </w:rPr>
              <w:t>τις</w:t>
            </w:r>
            <w:r w:rsidR="00F0208A" w:rsidRPr="00F0208A">
              <w:rPr>
                <w:rStyle w:val="tlid-translationtranslation"/>
                <w:b/>
                <w:sz w:val="12"/>
                <w:szCs w:val="12"/>
                <w:lang w:val="en-GB"/>
              </w:rPr>
              <w:t xml:space="preserve"> </w:t>
            </w:r>
            <w:r w:rsidR="00F0208A" w:rsidRPr="00F0208A">
              <w:rPr>
                <w:rStyle w:val="tlid-translationtranslation"/>
                <w:b/>
                <w:sz w:val="12"/>
                <w:szCs w:val="12"/>
              </w:rPr>
              <w:t>προϋποθέσεις</w:t>
            </w:r>
            <w:r w:rsidR="00F0208A" w:rsidRPr="00F0208A">
              <w:rPr>
                <w:rStyle w:val="tlid-translationtranslation"/>
                <w:b/>
                <w:sz w:val="12"/>
                <w:szCs w:val="12"/>
                <w:lang w:val="en-GB"/>
              </w:rPr>
              <w:t xml:space="preserve"> </w:t>
            </w:r>
            <w:r w:rsidR="00F0208A" w:rsidRPr="00F0208A">
              <w:rPr>
                <w:rStyle w:val="tlid-translationtranslation"/>
                <w:b/>
                <w:sz w:val="12"/>
                <w:szCs w:val="12"/>
              </w:rPr>
              <w:t>που</w:t>
            </w:r>
            <w:r w:rsidR="00F0208A" w:rsidRPr="00F0208A">
              <w:rPr>
                <w:rStyle w:val="tlid-translationtranslation"/>
                <w:b/>
                <w:sz w:val="12"/>
                <w:szCs w:val="12"/>
                <w:lang w:val="en-GB"/>
              </w:rPr>
              <w:t xml:space="preserve"> </w:t>
            </w:r>
            <w:r w:rsidR="00F0208A" w:rsidRPr="00F0208A">
              <w:rPr>
                <w:rStyle w:val="tlid-translationtranslation"/>
                <w:b/>
                <w:sz w:val="12"/>
                <w:szCs w:val="12"/>
              </w:rPr>
              <w:t>απαιτούνται</w:t>
            </w:r>
            <w:r w:rsidR="00F0208A" w:rsidRPr="00F0208A">
              <w:rPr>
                <w:rStyle w:val="tlid-translationtranslation"/>
                <w:b/>
                <w:sz w:val="12"/>
                <w:szCs w:val="12"/>
                <w:lang w:val="en-GB"/>
              </w:rPr>
              <w:t xml:space="preserve"> </w:t>
            </w:r>
            <w:r w:rsidR="00F0208A" w:rsidRPr="00F0208A">
              <w:rPr>
                <w:rStyle w:val="tlid-translationtranslation"/>
                <w:b/>
                <w:sz w:val="12"/>
                <w:szCs w:val="12"/>
              </w:rPr>
              <w:t>στο</w:t>
            </w:r>
            <w:r w:rsidR="00F0208A" w:rsidRPr="00F0208A">
              <w:rPr>
                <w:rStyle w:val="tlid-translationtranslation"/>
                <w:b/>
                <w:sz w:val="12"/>
                <w:szCs w:val="12"/>
                <w:lang w:val="en-GB"/>
              </w:rPr>
              <w:t xml:space="preserve"> </w:t>
            </w:r>
            <w:r w:rsidR="00F0208A" w:rsidRPr="00F0208A">
              <w:rPr>
                <w:rStyle w:val="tlid-translationtranslation"/>
                <w:b/>
                <w:sz w:val="12"/>
                <w:szCs w:val="12"/>
              </w:rPr>
              <w:t>παρόν</w:t>
            </w:r>
            <w:r w:rsidR="00F0208A" w:rsidRPr="00F0208A">
              <w:rPr>
                <w:rStyle w:val="tlid-translationtranslation"/>
                <w:b/>
                <w:sz w:val="12"/>
                <w:szCs w:val="12"/>
                <w:lang w:val="en-GB"/>
              </w:rPr>
              <w:t xml:space="preserve"> </w:t>
            </w:r>
            <w:r w:rsidR="00F0208A" w:rsidRPr="00F0208A">
              <w:rPr>
                <w:rStyle w:val="tlid-translationtranslation"/>
                <w:b/>
                <w:sz w:val="12"/>
                <w:szCs w:val="12"/>
              </w:rPr>
              <w:t>πιστοποιητικό</w:t>
            </w:r>
            <w:r w:rsidR="00F0208A" w:rsidRPr="00F0208A">
              <w:rPr>
                <w:rStyle w:val="tlid-translationtranslation"/>
                <w:b/>
                <w:sz w:val="12"/>
                <w:szCs w:val="12"/>
                <w:lang w:val="en-GB"/>
              </w:rPr>
              <w:t xml:space="preserve"> ·]</w:t>
            </w:r>
            <w:r w:rsidRPr="00C623AD">
              <w:rPr>
                <w:b/>
                <w:sz w:val="12"/>
                <w:szCs w:val="12"/>
                <w:lang w:val="en-GB"/>
              </w:rPr>
              <w:t xml:space="preserve"> </w:t>
            </w:r>
            <w:r w:rsidRPr="00F0208A">
              <w:rPr>
                <w:sz w:val="12"/>
                <w:szCs w:val="12"/>
                <w:lang w:val="en-GB"/>
              </w:rPr>
              <w:t>either  [has been obtained and prepared without contact with other meats not complying with the conditions required in this certificate;]</w:t>
            </w:r>
          </w:p>
          <w:p w:rsidR="00C8646F" w:rsidRPr="00F0208A" w:rsidRDefault="00C8646F" w:rsidP="00D333D8">
            <w:pPr>
              <w:ind w:left="1152" w:hanging="540"/>
              <w:jc w:val="both"/>
              <w:rPr>
                <w:sz w:val="12"/>
                <w:szCs w:val="12"/>
                <w:lang w:val="en-GB"/>
              </w:rPr>
            </w:pPr>
            <w:r w:rsidRPr="00F0208A">
              <w:rPr>
                <w:sz w:val="12"/>
                <w:szCs w:val="12"/>
                <w:lang w:val="en-GB"/>
              </w:rPr>
              <w:t>ose      [jane mbajtur dhe pergatitur pa asnje kontakt me mishra te tjere qe nuk plotesojne kushtet e kesaj certifikate;]</w:t>
            </w:r>
          </w:p>
          <w:p w:rsidR="00C8646F" w:rsidRPr="00C623AD" w:rsidRDefault="00C8646F" w:rsidP="00D333D8">
            <w:pPr>
              <w:ind w:left="1260" w:hanging="1260"/>
              <w:jc w:val="both"/>
              <w:rPr>
                <w:b/>
                <w:color w:val="FF0000"/>
                <w:sz w:val="12"/>
                <w:szCs w:val="12"/>
                <w:lang w:val="en-GB"/>
              </w:rPr>
            </w:pPr>
          </w:p>
          <w:p w:rsidR="00862595" w:rsidRPr="00862595" w:rsidRDefault="00C8646F" w:rsidP="00862595">
            <w:pPr>
              <w:ind w:left="1062" w:hanging="720"/>
              <w:jc w:val="both"/>
              <w:rPr>
                <w:sz w:val="12"/>
                <w:szCs w:val="12"/>
                <w:lang w:val="en-GB"/>
              </w:rPr>
            </w:pPr>
            <w:r w:rsidRPr="00C623AD">
              <w:rPr>
                <w:b/>
                <w:sz w:val="12"/>
                <w:szCs w:val="12"/>
                <w:lang w:val="en-GB"/>
              </w:rPr>
              <w:t>(</w:t>
            </w:r>
            <w:r w:rsidRPr="00C623AD">
              <w:rPr>
                <w:b/>
                <w:sz w:val="12"/>
                <w:szCs w:val="12"/>
                <w:vertAlign w:val="superscript"/>
                <w:lang w:val="en-GB"/>
              </w:rPr>
              <w:t>5</w:t>
            </w:r>
            <w:r w:rsidRPr="00C623AD">
              <w:rPr>
                <w:b/>
                <w:sz w:val="12"/>
                <w:szCs w:val="12"/>
                <w:lang w:val="en-GB"/>
              </w:rPr>
              <w:t>)(</w:t>
            </w:r>
            <w:r w:rsidRPr="00C623AD">
              <w:rPr>
                <w:b/>
                <w:sz w:val="12"/>
                <w:szCs w:val="12"/>
                <w:vertAlign w:val="superscript"/>
                <w:lang w:val="en-GB"/>
              </w:rPr>
              <w:t>13</w:t>
            </w:r>
            <w:r w:rsidRPr="00C623AD">
              <w:rPr>
                <w:b/>
                <w:sz w:val="12"/>
                <w:szCs w:val="12"/>
                <w:lang w:val="en-GB"/>
              </w:rPr>
              <w:t xml:space="preserve">) </w:t>
            </w:r>
            <w:r w:rsidR="006A5722" w:rsidRPr="006A5722">
              <w:rPr>
                <w:rStyle w:val="tlid-translationtranslation"/>
                <w:b/>
                <w:sz w:val="12"/>
                <w:szCs w:val="12"/>
              </w:rPr>
              <w:t>ή</w:t>
            </w:r>
            <w:r w:rsidR="006A5722" w:rsidRPr="006A5722">
              <w:rPr>
                <w:rStyle w:val="tlid-translationtranslation"/>
                <w:b/>
                <w:sz w:val="12"/>
                <w:szCs w:val="12"/>
                <w:lang w:val="en-GB"/>
              </w:rPr>
              <w:t xml:space="preserve"> [</w:t>
            </w:r>
            <w:r w:rsidR="006A5722" w:rsidRPr="006A5722">
              <w:rPr>
                <w:rStyle w:val="tlid-translationtranslation"/>
                <w:b/>
                <w:sz w:val="12"/>
                <w:szCs w:val="12"/>
              </w:rPr>
              <w:t>περιέχει</w:t>
            </w:r>
            <w:r w:rsidR="006A5722" w:rsidRPr="006A5722">
              <w:rPr>
                <w:rStyle w:val="tlid-translationtranslation"/>
                <w:b/>
                <w:sz w:val="12"/>
                <w:szCs w:val="12"/>
                <w:lang w:val="en-GB"/>
              </w:rPr>
              <w:t xml:space="preserve"> [</w:t>
            </w:r>
            <w:r w:rsidR="006A5722" w:rsidRPr="006A5722">
              <w:rPr>
                <w:rStyle w:val="tlid-translationtranslation"/>
                <w:b/>
                <w:sz w:val="12"/>
                <w:szCs w:val="12"/>
              </w:rPr>
              <w:t>αποστεωμένο</w:t>
            </w:r>
            <w:r w:rsidR="006A5722" w:rsidRPr="006A5722">
              <w:rPr>
                <w:rStyle w:val="tlid-translationtranslation"/>
                <w:b/>
                <w:sz w:val="12"/>
                <w:szCs w:val="12"/>
                <w:lang w:val="en-GB"/>
              </w:rPr>
              <w:t xml:space="preserve"> </w:t>
            </w:r>
            <w:r w:rsidR="006A5722" w:rsidRPr="006A5722">
              <w:rPr>
                <w:rStyle w:val="tlid-translationtranslation"/>
                <w:b/>
                <w:sz w:val="12"/>
                <w:szCs w:val="12"/>
              </w:rPr>
              <w:t>κρέας</w:t>
            </w:r>
            <w:r w:rsidR="006A5722" w:rsidRPr="006A5722">
              <w:rPr>
                <w:rStyle w:val="tlid-translationtranslation"/>
                <w:b/>
                <w:sz w:val="12"/>
                <w:szCs w:val="12"/>
                <w:lang w:val="en-GB"/>
              </w:rPr>
              <w:t>] [</w:t>
            </w:r>
            <w:r w:rsidR="006A5722" w:rsidRPr="006A5722">
              <w:rPr>
                <w:rStyle w:val="tlid-translationtranslation"/>
                <w:b/>
                <w:sz w:val="12"/>
                <w:szCs w:val="12"/>
              </w:rPr>
              <w:t>και</w:t>
            </w:r>
            <w:r w:rsidR="006A5722" w:rsidRPr="006A5722">
              <w:rPr>
                <w:rStyle w:val="tlid-translationtranslation"/>
                <w:b/>
                <w:sz w:val="12"/>
                <w:szCs w:val="12"/>
                <w:lang w:val="en-GB"/>
              </w:rPr>
              <w:t>] [</w:t>
            </w:r>
            <w:r w:rsidR="006A5722" w:rsidRPr="006A5722">
              <w:rPr>
                <w:rStyle w:val="tlid-translationtranslation"/>
                <w:b/>
                <w:sz w:val="12"/>
                <w:szCs w:val="12"/>
              </w:rPr>
              <w:t>κιμά</w:t>
            </w:r>
            <w:r w:rsidR="006A5722" w:rsidRPr="006A5722">
              <w:rPr>
                <w:rStyle w:val="tlid-translationtranslation"/>
                <w:b/>
                <w:sz w:val="12"/>
                <w:szCs w:val="12"/>
                <w:lang w:val="en-GB"/>
              </w:rPr>
              <w:t xml:space="preserve">] (1), </w:t>
            </w:r>
            <w:r w:rsidR="006A5722" w:rsidRPr="006A5722">
              <w:rPr>
                <w:rStyle w:val="tlid-translationtranslation"/>
                <w:b/>
                <w:sz w:val="12"/>
                <w:szCs w:val="12"/>
              </w:rPr>
              <w:t>το</w:t>
            </w:r>
            <w:r w:rsidR="006A5722" w:rsidRPr="006A5722">
              <w:rPr>
                <w:rStyle w:val="tlid-translationtranslation"/>
                <w:b/>
                <w:sz w:val="12"/>
                <w:szCs w:val="12"/>
                <w:lang w:val="en-GB"/>
              </w:rPr>
              <w:t xml:space="preserve"> </w:t>
            </w:r>
            <w:r w:rsidR="006A5722" w:rsidRPr="006A5722">
              <w:rPr>
                <w:rStyle w:val="tlid-translationtranslation"/>
                <w:b/>
                <w:sz w:val="12"/>
                <w:szCs w:val="12"/>
              </w:rPr>
              <w:t>οποίο</w:t>
            </w:r>
            <w:r w:rsidR="006A5722" w:rsidRPr="006A5722">
              <w:rPr>
                <w:rStyle w:val="tlid-translationtranslation"/>
                <w:b/>
                <w:sz w:val="12"/>
                <w:szCs w:val="12"/>
                <w:lang w:val="en-GB"/>
              </w:rPr>
              <w:t xml:space="preserve"> </w:t>
            </w:r>
            <w:r w:rsidR="006A5722" w:rsidRPr="006A5722">
              <w:rPr>
                <w:rStyle w:val="tlid-translationtranslation"/>
                <w:b/>
                <w:sz w:val="12"/>
                <w:szCs w:val="12"/>
              </w:rPr>
              <w:t>λαμβάνεται</w:t>
            </w:r>
            <w:r w:rsidR="006A5722" w:rsidRPr="006A5722">
              <w:rPr>
                <w:rStyle w:val="tlid-translationtranslation"/>
                <w:b/>
                <w:sz w:val="12"/>
                <w:szCs w:val="12"/>
                <w:lang w:val="en-GB"/>
              </w:rPr>
              <w:t xml:space="preserve"> </w:t>
            </w:r>
            <w:r w:rsidR="006A5722" w:rsidRPr="006A5722">
              <w:rPr>
                <w:rStyle w:val="tlid-translationtranslation"/>
                <w:b/>
                <w:sz w:val="12"/>
                <w:szCs w:val="12"/>
              </w:rPr>
              <w:t>μόνο</w:t>
            </w:r>
            <w:r w:rsidR="006A5722" w:rsidRPr="006A5722">
              <w:rPr>
                <w:rStyle w:val="tlid-translationtranslation"/>
                <w:b/>
                <w:sz w:val="12"/>
                <w:szCs w:val="12"/>
                <w:lang w:val="en-GB"/>
              </w:rPr>
              <w:t xml:space="preserve"> </w:t>
            </w:r>
            <w:r w:rsidR="006A5722" w:rsidRPr="006A5722">
              <w:rPr>
                <w:rStyle w:val="tlid-translationtranslation"/>
                <w:b/>
                <w:sz w:val="12"/>
                <w:szCs w:val="12"/>
              </w:rPr>
              <w:t>από</w:t>
            </w:r>
            <w:r w:rsidR="006A5722" w:rsidRPr="006A5722">
              <w:rPr>
                <w:rStyle w:val="tlid-translationtranslation"/>
                <w:b/>
                <w:sz w:val="12"/>
                <w:szCs w:val="12"/>
                <w:lang w:val="en-GB"/>
              </w:rPr>
              <w:t xml:space="preserve"> </w:t>
            </w:r>
            <w:r w:rsidR="006A5722" w:rsidRPr="006A5722">
              <w:rPr>
                <w:rStyle w:val="tlid-translationtranslation"/>
                <w:b/>
                <w:sz w:val="12"/>
                <w:szCs w:val="12"/>
              </w:rPr>
              <w:t>αποστεωμένο</w:t>
            </w:r>
            <w:r w:rsidR="006A5722" w:rsidRPr="006A5722">
              <w:rPr>
                <w:rStyle w:val="tlid-translationtranslation"/>
                <w:b/>
                <w:sz w:val="12"/>
                <w:szCs w:val="12"/>
                <w:lang w:val="en-GB"/>
              </w:rPr>
              <w:t xml:space="preserve"> </w:t>
            </w:r>
            <w:r w:rsidR="006A5722" w:rsidRPr="006A5722">
              <w:rPr>
                <w:rStyle w:val="tlid-translationtranslation"/>
                <w:b/>
                <w:sz w:val="12"/>
                <w:szCs w:val="12"/>
              </w:rPr>
              <w:t>κρέας</w:t>
            </w:r>
            <w:r w:rsidR="006A5722" w:rsidRPr="006A5722">
              <w:rPr>
                <w:rStyle w:val="tlid-translationtranslation"/>
                <w:b/>
                <w:sz w:val="12"/>
                <w:szCs w:val="12"/>
                <w:lang w:val="en-GB"/>
              </w:rPr>
              <w:t xml:space="preserve"> </w:t>
            </w:r>
            <w:r w:rsidR="006A5722" w:rsidRPr="006A5722">
              <w:rPr>
                <w:rStyle w:val="tlid-translationtranslation"/>
                <w:b/>
                <w:sz w:val="12"/>
                <w:szCs w:val="12"/>
              </w:rPr>
              <w:t>από</w:t>
            </w:r>
            <w:r w:rsidR="006A5722" w:rsidRPr="006A5722">
              <w:rPr>
                <w:rStyle w:val="tlid-translationtranslation"/>
                <w:b/>
                <w:sz w:val="12"/>
                <w:szCs w:val="12"/>
                <w:lang w:val="en-GB"/>
              </w:rPr>
              <w:t xml:space="preserve"> </w:t>
            </w:r>
            <w:r w:rsidR="006A5722" w:rsidRPr="006A5722">
              <w:rPr>
                <w:rStyle w:val="tlid-translationtranslation"/>
                <w:b/>
                <w:sz w:val="12"/>
                <w:szCs w:val="12"/>
              </w:rPr>
              <w:t>τα</w:t>
            </w:r>
            <w:r w:rsidR="006A5722" w:rsidRPr="006A5722">
              <w:rPr>
                <w:rStyle w:val="tlid-translationtranslation"/>
                <w:b/>
                <w:sz w:val="12"/>
                <w:szCs w:val="12"/>
                <w:lang w:val="en-GB"/>
              </w:rPr>
              <w:t xml:space="preserve"> </w:t>
            </w:r>
            <w:r w:rsidR="006A5722" w:rsidRPr="006A5722">
              <w:rPr>
                <w:rStyle w:val="tlid-translationtranslation"/>
                <w:b/>
                <w:sz w:val="12"/>
                <w:szCs w:val="12"/>
              </w:rPr>
              <w:t>εντόσθια</w:t>
            </w:r>
            <w:r w:rsidR="006A5722" w:rsidRPr="006A5722">
              <w:rPr>
                <w:rStyle w:val="tlid-translationtranslation"/>
                <w:b/>
                <w:sz w:val="12"/>
                <w:szCs w:val="12"/>
                <w:lang w:val="en-GB"/>
              </w:rPr>
              <w:t xml:space="preserve"> </w:t>
            </w:r>
            <w:r w:rsidR="006A5722" w:rsidRPr="006A5722">
              <w:rPr>
                <w:rStyle w:val="tlid-translationtranslation"/>
                <w:b/>
                <w:sz w:val="12"/>
                <w:szCs w:val="12"/>
              </w:rPr>
              <w:t>που</w:t>
            </w:r>
            <w:r w:rsidR="006A5722" w:rsidRPr="006A5722">
              <w:rPr>
                <w:rStyle w:val="tlid-translationtranslation"/>
                <w:b/>
                <w:sz w:val="12"/>
                <w:szCs w:val="12"/>
                <w:lang w:val="en-GB"/>
              </w:rPr>
              <w:t xml:space="preserve"> </w:t>
            </w:r>
            <w:r w:rsidR="006A5722" w:rsidRPr="006A5722">
              <w:rPr>
                <w:rStyle w:val="tlid-translationtranslation"/>
                <w:b/>
                <w:sz w:val="12"/>
                <w:szCs w:val="12"/>
              </w:rPr>
              <w:t>προέρχονται</w:t>
            </w:r>
            <w:r w:rsidR="006A5722" w:rsidRPr="006A5722">
              <w:rPr>
                <w:rStyle w:val="tlid-translationtranslation"/>
                <w:b/>
                <w:sz w:val="12"/>
                <w:szCs w:val="12"/>
                <w:lang w:val="en-GB"/>
              </w:rPr>
              <w:t xml:space="preserve"> </w:t>
            </w:r>
            <w:r w:rsidR="006A5722" w:rsidRPr="006A5722">
              <w:rPr>
                <w:rStyle w:val="tlid-translationtranslation"/>
                <w:b/>
                <w:sz w:val="12"/>
                <w:szCs w:val="12"/>
              </w:rPr>
              <w:t>από</w:t>
            </w:r>
            <w:r w:rsidR="006A5722" w:rsidRPr="006A5722">
              <w:rPr>
                <w:rStyle w:val="tlid-translationtranslation"/>
                <w:b/>
                <w:sz w:val="12"/>
                <w:szCs w:val="12"/>
                <w:lang w:val="en-GB"/>
              </w:rPr>
              <w:t xml:space="preserve"> </w:t>
            </w:r>
            <w:r w:rsidR="006A5722" w:rsidRPr="006A5722">
              <w:rPr>
                <w:rStyle w:val="tlid-translationtranslation"/>
                <w:b/>
                <w:sz w:val="12"/>
                <w:szCs w:val="12"/>
              </w:rPr>
              <w:t>σφάγια</w:t>
            </w:r>
            <w:r w:rsidR="006A5722" w:rsidRPr="006A5722">
              <w:rPr>
                <w:rStyle w:val="tlid-translationtranslation"/>
                <w:b/>
                <w:sz w:val="12"/>
                <w:szCs w:val="12"/>
                <w:lang w:val="en-GB"/>
              </w:rPr>
              <w:t xml:space="preserve"> </w:t>
            </w:r>
            <w:r w:rsidR="006A5722" w:rsidRPr="006A5722">
              <w:rPr>
                <w:rStyle w:val="tlid-translationtranslation"/>
                <w:b/>
                <w:sz w:val="12"/>
                <w:szCs w:val="12"/>
              </w:rPr>
              <w:t>στα</w:t>
            </w:r>
            <w:r w:rsidR="006A5722" w:rsidRPr="006A5722">
              <w:rPr>
                <w:rStyle w:val="tlid-translationtranslation"/>
                <w:b/>
                <w:sz w:val="12"/>
                <w:szCs w:val="12"/>
                <w:lang w:val="en-GB"/>
              </w:rPr>
              <w:t xml:space="preserve"> </w:t>
            </w:r>
            <w:r w:rsidR="006A5722" w:rsidRPr="006A5722">
              <w:rPr>
                <w:rStyle w:val="tlid-translationtranslation"/>
                <w:b/>
                <w:sz w:val="12"/>
                <w:szCs w:val="12"/>
              </w:rPr>
              <w:t>οποία</w:t>
            </w:r>
            <w:r w:rsidR="006A5722" w:rsidRPr="006A5722">
              <w:rPr>
                <w:rStyle w:val="tlid-translationtranslation"/>
                <w:b/>
                <w:sz w:val="12"/>
                <w:szCs w:val="12"/>
                <w:lang w:val="en-GB"/>
              </w:rPr>
              <w:t xml:space="preserve"> </w:t>
            </w:r>
            <w:r w:rsidR="006A5722" w:rsidRPr="006A5722">
              <w:rPr>
                <w:rStyle w:val="tlid-translationtranslation"/>
                <w:b/>
                <w:sz w:val="12"/>
                <w:szCs w:val="12"/>
              </w:rPr>
              <w:t>έχουν</w:t>
            </w:r>
            <w:r w:rsidR="006A5722" w:rsidRPr="006A5722">
              <w:rPr>
                <w:rStyle w:val="tlid-translationtranslation"/>
                <w:b/>
                <w:sz w:val="12"/>
                <w:szCs w:val="12"/>
                <w:lang w:val="en-GB"/>
              </w:rPr>
              <w:t xml:space="preserve"> </w:t>
            </w:r>
            <w:r w:rsidR="006A5722" w:rsidRPr="006A5722">
              <w:rPr>
                <w:rStyle w:val="tlid-translationtranslation"/>
                <w:b/>
                <w:sz w:val="12"/>
                <w:szCs w:val="12"/>
              </w:rPr>
              <w:t>αφαιρεθεί</w:t>
            </w:r>
            <w:r w:rsidR="006A5722" w:rsidRPr="006A5722">
              <w:rPr>
                <w:rStyle w:val="tlid-translationtranslation"/>
                <w:b/>
                <w:sz w:val="12"/>
                <w:szCs w:val="12"/>
                <w:lang w:val="en-GB"/>
              </w:rPr>
              <w:t xml:space="preserve"> </w:t>
            </w:r>
            <w:r w:rsidR="006A5722" w:rsidRPr="006A5722">
              <w:rPr>
                <w:rStyle w:val="tlid-translationtranslation"/>
                <w:b/>
                <w:sz w:val="12"/>
                <w:szCs w:val="12"/>
              </w:rPr>
              <w:t>οι</w:t>
            </w:r>
            <w:r w:rsidR="006A5722" w:rsidRPr="006A5722">
              <w:rPr>
                <w:rStyle w:val="tlid-translationtranslation"/>
                <w:b/>
                <w:sz w:val="12"/>
                <w:szCs w:val="12"/>
                <w:lang w:val="en-GB"/>
              </w:rPr>
              <w:t xml:space="preserve"> </w:t>
            </w:r>
            <w:r w:rsidR="006A5722" w:rsidRPr="006A5722">
              <w:rPr>
                <w:rStyle w:val="tlid-translationtranslation"/>
                <w:b/>
                <w:sz w:val="12"/>
                <w:szCs w:val="12"/>
              </w:rPr>
              <w:t>κύριοι</w:t>
            </w:r>
            <w:r w:rsidR="006A5722" w:rsidRPr="006A5722">
              <w:rPr>
                <w:rStyle w:val="tlid-translationtranslation"/>
                <w:b/>
                <w:sz w:val="12"/>
                <w:szCs w:val="12"/>
                <w:lang w:val="en-GB"/>
              </w:rPr>
              <w:t xml:space="preserve"> </w:t>
            </w:r>
            <w:r w:rsidR="006A5722" w:rsidRPr="006A5722">
              <w:rPr>
                <w:rStyle w:val="tlid-translationtranslation"/>
                <w:b/>
                <w:sz w:val="12"/>
                <w:szCs w:val="12"/>
              </w:rPr>
              <w:t>προσβάσιμοι</w:t>
            </w:r>
            <w:r w:rsidR="006A5722" w:rsidRPr="006A5722">
              <w:rPr>
                <w:rStyle w:val="tlid-translationtranslation"/>
                <w:b/>
                <w:sz w:val="12"/>
                <w:szCs w:val="12"/>
                <w:lang w:val="en-GB"/>
              </w:rPr>
              <w:t xml:space="preserve"> </w:t>
            </w:r>
            <w:r w:rsidR="006A5722" w:rsidRPr="006A5722">
              <w:rPr>
                <w:rStyle w:val="tlid-translationtranslation"/>
                <w:b/>
                <w:sz w:val="12"/>
                <w:szCs w:val="12"/>
              </w:rPr>
              <w:t>λεμφικοί</w:t>
            </w:r>
            <w:r w:rsidR="006A5722" w:rsidRPr="006A5722">
              <w:rPr>
                <w:rStyle w:val="tlid-translationtranslation"/>
                <w:b/>
                <w:sz w:val="12"/>
                <w:szCs w:val="12"/>
                <w:lang w:val="en-GB"/>
              </w:rPr>
              <w:t xml:space="preserve"> </w:t>
            </w:r>
            <w:r w:rsidR="006A5722" w:rsidRPr="006A5722">
              <w:rPr>
                <w:rStyle w:val="tlid-translationtranslation"/>
                <w:b/>
                <w:sz w:val="12"/>
                <w:szCs w:val="12"/>
              </w:rPr>
              <w:t>αδένες</w:t>
            </w:r>
            <w:r w:rsidR="006A5722" w:rsidRPr="006A5722">
              <w:rPr>
                <w:rStyle w:val="tlid-translationtranslation"/>
                <w:b/>
                <w:sz w:val="12"/>
                <w:szCs w:val="12"/>
                <w:lang w:val="en-GB"/>
              </w:rPr>
              <w:t xml:space="preserve"> </w:t>
            </w:r>
            <w:r w:rsidR="006A5722" w:rsidRPr="006A5722">
              <w:rPr>
                <w:rStyle w:val="tlid-translationtranslation"/>
                <w:b/>
                <w:sz w:val="12"/>
                <w:szCs w:val="12"/>
              </w:rPr>
              <w:t>και</w:t>
            </w:r>
            <w:r w:rsidR="006A5722" w:rsidRPr="006A5722">
              <w:rPr>
                <w:rStyle w:val="tlid-translationtranslation"/>
                <w:b/>
                <w:sz w:val="12"/>
                <w:szCs w:val="12"/>
                <w:lang w:val="en-GB"/>
              </w:rPr>
              <w:t xml:space="preserve"> </w:t>
            </w:r>
            <w:r w:rsidR="006A5722" w:rsidRPr="006A5722">
              <w:rPr>
                <w:rStyle w:val="tlid-translationtranslation"/>
                <w:b/>
                <w:sz w:val="12"/>
                <w:szCs w:val="12"/>
              </w:rPr>
              <w:t>έχουν</w:t>
            </w:r>
            <w:r w:rsidR="006A5722" w:rsidRPr="006A5722">
              <w:rPr>
                <w:rStyle w:val="tlid-translationtranslation"/>
                <w:b/>
                <w:sz w:val="12"/>
                <w:szCs w:val="12"/>
                <w:lang w:val="en-GB"/>
              </w:rPr>
              <w:t xml:space="preserve"> </w:t>
            </w:r>
            <w:r w:rsidR="006A5722" w:rsidRPr="006A5722">
              <w:rPr>
                <w:rStyle w:val="tlid-translationtranslation"/>
                <w:b/>
                <w:sz w:val="12"/>
                <w:szCs w:val="12"/>
              </w:rPr>
              <w:t>υποβληθεί</w:t>
            </w:r>
            <w:r w:rsidR="006A5722" w:rsidRPr="006A5722">
              <w:rPr>
                <w:rStyle w:val="tlid-translationtranslation"/>
                <w:b/>
                <w:sz w:val="12"/>
                <w:szCs w:val="12"/>
                <w:lang w:val="en-GB"/>
              </w:rPr>
              <w:t xml:space="preserve"> </w:t>
            </w:r>
            <w:r w:rsidR="006A5722" w:rsidRPr="006A5722">
              <w:rPr>
                <w:rStyle w:val="tlid-translationtranslation"/>
                <w:b/>
                <w:sz w:val="12"/>
                <w:szCs w:val="12"/>
              </w:rPr>
              <w:t>σε</w:t>
            </w:r>
            <w:r w:rsidR="006A5722" w:rsidRPr="006A5722">
              <w:rPr>
                <w:rStyle w:val="tlid-translationtranslation"/>
                <w:b/>
                <w:sz w:val="12"/>
                <w:szCs w:val="12"/>
                <w:lang w:val="en-GB"/>
              </w:rPr>
              <w:t xml:space="preserve"> </w:t>
            </w:r>
            <w:r w:rsidR="006A5722" w:rsidRPr="006A5722">
              <w:rPr>
                <w:rStyle w:val="tlid-translationtranslation"/>
                <w:b/>
                <w:sz w:val="12"/>
                <w:szCs w:val="12"/>
              </w:rPr>
              <w:t>ωρίμανση</w:t>
            </w:r>
            <w:r w:rsidR="006A5722" w:rsidRPr="006A5722">
              <w:rPr>
                <w:rStyle w:val="tlid-translationtranslation"/>
                <w:b/>
                <w:sz w:val="12"/>
                <w:szCs w:val="12"/>
                <w:lang w:val="en-GB"/>
              </w:rPr>
              <w:t xml:space="preserve"> </w:t>
            </w:r>
            <w:r w:rsidR="006A5722" w:rsidRPr="006A5722">
              <w:rPr>
                <w:rStyle w:val="tlid-translationtranslation"/>
                <w:b/>
                <w:sz w:val="12"/>
                <w:szCs w:val="12"/>
              </w:rPr>
              <w:t>θερμοκρασία</w:t>
            </w:r>
            <w:r w:rsidR="006A5722" w:rsidRPr="006A5722">
              <w:rPr>
                <w:rStyle w:val="tlid-translationtranslation"/>
                <w:b/>
                <w:sz w:val="12"/>
                <w:szCs w:val="12"/>
                <w:lang w:val="en-GB"/>
              </w:rPr>
              <w:t xml:space="preserve"> </w:t>
            </w:r>
            <w:r w:rsidR="006A5722" w:rsidRPr="006A5722">
              <w:rPr>
                <w:rStyle w:val="tlid-translationtranslation"/>
                <w:b/>
                <w:sz w:val="12"/>
                <w:szCs w:val="12"/>
              </w:rPr>
              <w:t>μεγαλύτερη</w:t>
            </w:r>
            <w:r w:rsidR="006A5722" w:rsidRPr="006A5722">
              <w:rPr>
                <w:rStyle w:val="tlid-translationtranslation"/>
                <w:b/>
                <w:sz w:val="12"/>
                <w:szCs w:val="12"/>
                <w:lang w:val="en-GB"/>
              </w:rPr>
              <w:t xml:space="preserve"> </w:t>
            </w:r>
            <w:r w:rsidR="006A5722" w:rsidRPr="006A5722">
              <w:rPr>
                <w:rStyle w:val="tlid-translationtranslation"/>
                <w:b/>
                <w:sz w:val="12"/>
                <w:szCs w:val="12"/>
              </w:rPr>
              <w:t>από</w:t>
            </w:r>
            <w:r w:rsidR="006A5722" w:rsidRPr="006A5722">
              <w:rPr>
                <w:rStyle w:val="tlid-translationtranslation"/>
                <w:b/>
                <w:sz w:val="12"/>
                <w:szCs w:val="12"/>
                <w:lang w:val="en-GB"/>
              </w:rPr>
              <w:t xml:space="preserve"> + 2 ° C </w:t>
            </w:r>
            <w:r w:rsidR="006A5722" w:rsidRPr="006A5722">
              <w:rPr>
                <w:rStyle w:val="tlid-translationtranslation"/>
                <w:b/>
                <w:sz w:val="12"/>
                <w:szCs w:val="12"/>
              </w:rPr>
              <w:t>για</w:t>
            </w:r>
            <w:r w:rsidR="006A5722" w:rsidRPr="006A5722">
              <w:rPr>
                <w:rStyle w:val="tlid-translationtranslation"/>
                <w:b/>
                <w:sz w:val="12"/>
                <w:szCs w:val="12"/>
                <w:lang w:val="en-GB"/>
              </w:rPr>
              <w:t xml:space="preserve"> </w:t>
            </w:r>
            <w:r w:rsidR="006A5722" w:rsidRPr="006A5722">
              <w:rPr>
                <w:rStyle w:val="tlid-translationtranslation"/>
                <w:b/>
                <w:sz w:val="12"/>
                <w:szCs w:val="12"/>
              </w:rPr>
              <w:t>τουλάχιστον</w:t>
            </w:r>
            <w:r w:rsidR="006A5722" w:rsidRPr="006A5722">
              <w:rPr>
                <w:rStyle w:val="tlid-translationtranslation"/>
                <w:b/>
                <w:sz w:val="12"/>
                <w:szCs w:val="12"/>
                <w:lang w:val="en-GB"/>
              </w:rPr>
              <w:t xml:space="preserve"> 24 </w:t>
            </w:r>
            <w:r w:rsidR="006A5722" w:rsidRPr="006A5722">
              <w:rPr>
                <w:rStyle w:val="tlid-translationtranslation"/>
                <w:b/>
                <w:sz w:val="12"/>
                <w:szCs w:val="12"/>
              </w:rPr>
              <w:t>ώρες</w:t>
            </w:r>
            <w:r w:rsidR="006A5722" w:rsidRPr="006A5722">
              <w:rPr>
                <w:rStyle w:val="tlid-translationtranslation"/>
                <w:b/>
                <w:sz w:val="12"/>
                <w:szCs w:val="12"/>
                <w:lang w:val="en-GB"/>
              </w:rPr>
              <w:t xml:space="preserve"> </w:t>
            </w:r>
            <w:r w:rsidR="006A5722" w:rsidRPr="006A5722">
              <w:rPr>
                <w:rStyle w:val="tlid-translationtranslation"/>
                <w:b/>
                <w:sz w:val="12"/>
                <w:szCs w:val="12"/>
              </w:rPr>
              <w:t>πριν</w:t>
            </w:r>
            <w:r w:rsidR="006A5722" w:rsidRPr="006A5722">
              <w:rPr>
                <w:rStyle w:val="tlid-translationtranslation"/>
                <w:b/>
                <w:sz w:val="12"/>
                <w:szCs w:val="12"/>
                <w:lang w:val="en-GB"/>
              </w:rPr>
              <w:t xml:space="preserve"> </w:t>
            </w:r>
            <w:r w:rsidR="006A5722" w:rsidRPr="006A5722">
              <w:rPr>
                <w:rStyle w:val="tlid-translationtranslation"/>
                <w:b/>
                <w:sz w:val="12"/>
                <w:szCs w:val="12"/>
              </w:rPr>
              <w:t>από</w:t>
            </w:r>
            <w:r w:rsidR="006A5722" w:rsidRPr="006A5722">
              <w:rPr>
                <w:rStyle w:val="tlid-translationtranslation"/>
                <w:b/>
                <w:sz w:val="12"/>
                <w:szCs w:val="12"/>
                <w:lang w:val="en-GB"/>
              </w:rPr>
              <w:t xml:space="preserve"> </w:t>
            </w:r>
            <w:r w:rsidR="006A5722" w:rsidRPr="006A5722">
              <w:rPr>
                <w:rStyle w:val="tlid-translationtranslation"/>
                <w:b/>
                <w:sz w:val="12"/>
                <w:szCs w:val="12"/>
              </w:rPr>
              <w:t>την</w:t>
            </w:r>
            <w:r w:rsidR="006A5722" w:rsidRPr="006A5722">
              <w:rPr>
                <w:rStyle w:val="tlid-translationtranslation"/>
                <w:b/>
                <w:sz w:val="12"/>
                <w:szCs w:val="12"/>
                <w:lang w:val="en-GB"/>
              </w:rPr>
              <w:t xml:space="preserve"> </w:t>
            </w:r>
            <w:r w:rsidR="006A5722" w:rsidRPr="006A5722">
              <w:rPr>
                <w:rStyle w:val="tlid-translationtranslation"/>
                <w:b/>
                <w:sz w:val="12"/>
                <w:szCs w:val="12"/>
              </w:rPr>
              <w:t>απομάκρυνση</w:t>
            </w:r>
            <w:r w:rsidR="006A5722" w:rsidRPr="006A5722">
              <w:rPr>
                <w:rStyle w:val="tlid-translationtranslation"/>
                <w:b/>
                <w:sz w:val="12"/>
                <w:szCs w:val="12"/>
                <w:lang w:val="en-GB"/>
              </w:rPr>
              <w:t xml:space="preserve"> </w:t>
            </w:r>
            <w:r w:rsidR="006A5722" w:rsidRPr="006A5722">
              <w:rPr>
                <w:rStyle w:val="tlid-translationtranslation"/>
                <w:b/>
                <w:sz w:val="12"/>
                <w:szCs w:val="12"/>
              </w:rPr>
              <w:t>των</w:t>
            </w:r>
            <w:r w:rsidR="006A5722" w:rsidRPr="006A5722">
              <w:rPr>
                <w:rStyle w:val="tlid-translationtranslation"/>
                <w:b/>
                <w:sz w:val="12"/>
                <w:szCs w:val="12"/>
                <w:lang w:val="en-GB"/>
              </w:rPr>
              <w:t xml:space="preserve"> </w:t>
            </w:r>
            <w:r w:rsidR="006A5722" w:rsidRPr="006A5722">
              <w:rPr>
                <w:rStyle w:val="tlid-translationtranslation"/>
                <w:b/>
                <w:sz w:val="12"/>
                <w:szCs w:val="12"/>
              </w:rPr>
              <w:t>οστών</w:t>
            </w:r>
            <w:r w:rsidR="006A5722" w:rsidRPr="006A5722">
              <w:rPr>
                <w:rStyle w:val="tlid-translationtranslation"/>
                <w:b/>
                <w:sz w:val="12"/>
                <w:szCs w:val="12"/>
                <w:lang w:val="en-GB"/>
              </w:rPr>
              <w:t xml:space="preserve"> </w:t>
            </w:r>
            <w:r w:rsidR="006A5722" w:rsidRPr="006A5722">
              <w:rPr>
                <w:rStyle w:val="tlid-translationtranslation"/>
                <w:b/>
                <w:sz w:val="12"/>
                <w:szCs w:val="12"/>
              </w:rPr>
              <w:t>και</w:t>
            </w:r>
            <w:r w:rsidR="006A5722" w:rsidRPr="006A5722">
              <w:rPr>
                <w:rStyle w:val="tlid-translationtranslation"/>
                <w:b/>
                <w:sz w:val="12"/>
                <w:szCs w:val="12"/>
                <w:lang w:val="en-GB"/>
              </w:rPr>
              <w:t xml:space="preserve"> </w:t>
            </w:r>
            <w:r w:rsidR="006A5722" w:rsidRPr="006A5722">
              <w:rPr>
                <w:rStyle w:val="tlid-translationtranslation"/>
                <w:b/>
                <w:sz w:val="12"/>
                <w:szCs w:val="12"/>
              </w:rPr>
              <w:t>στην</w:t>
            </w:r>
            <w:r w:rsidR="006A5722" w:rsidRPr="006A5722">
              <w:rPr>
                <w:rStyle w:val="tlid-translationtranslation"/>
                <w:b/>
                <w:sz w:val="12"/>
                <w:szCs w:val="12"/>
                <w:lang w:val="en-GB"/>
              </w:rPr>
              <w:t xml:space="preserve"> </w:t>
            </w:r>
            <w:r w:rsidR="006A5722" w:rsidRPr="006A5722">
              <w:rPr>
                <w:rStyle w:val="tlid-translationtranslation"/>
                <w:b/>
                <w:sz w:val="12"/>
                <w:szCs w:val="12"/>
              </w:rPr>
              <w:t>οποία</w:t>
            </w:r>
            <w:r w:rsidR="006A5722" w:rsidRPr="006A5722">
              <w:rPr>
                <w:rStyle w:val="tlid-translationtranslation"/>
                <w:b/>
                <w:sz w:val="12"/>
                <w:szCs w:val="12"/>
                <w:lang w:val="en-GB"/>
              </w:rPr>
              <w:t xml:space="preserve"> </w:t>
            </w:r>
            <w:r w:rsidR="006A5722" w:rsidRPr="006A5722">
              <w:rPr>
                <w:rStyle w:val="tlid-translationtranslation"/>
                <w:b/>
                <w:sz w:val="12"/>
                <w:szCs w:val="12"/>
              </w:rPr>
              <w:t>η</w:t>
            </w:r>
            <w:r w:rsidR="006A5722" w:rsidRPr="006A5722">
              <w:rPr>
                <w:rStyle w:val="tlid-translationtranslation"/>
                <w:b/>
                <w:sz w:val="12"/>
                <w:szCs w:val="12"/>
                <w:lang w:val="en-GB"/>
              </w:rPr>
              <w:t xml:space="preserve"> </w:t>
            </w:r>
            <w:r w:rsidR="006A5722" w:rsidRPr="006A5722">
              <w:rPr>
                <w:rStyle w:val="tlid-translationtranslation"/>
                <w:b/>
                <w:sz w:val="12"/>
                <w:szCs w:val="12"/>
              </w:rPr>
              <w:t>τιμή</w:t>
            </w:r>
            <w:r w:rsidR="006A5722" w:rsidRPr="006A5722">
              <w:rPr>
                <w:rStyle w:val="tlid-translationtranslation"/>
                <w:b/>
                <w:sz w:val="12"/>
                <w:szCs w:val="12"/>
                <w:lang w:val="en-GB"/>
              </w:rPr>
              <w:t xml:space="preserve"> pH </w:t>
            </w:r>
            <w:r w:rsidR="006A5722" w:rsidRPr="006A5722">
              <w:rPr>
                <w:rStyle w:val="tlid-translationtranslation"/>
                <w:b/>
                <w:sz w:val="12"/>
                <w:szCs w:val="12"/>
              </w:rPr>
              <w:t>του</w:t>
            </w:r>
            <w:r w:rsidR="006A5722" w:rsidRPr="006A5722">
              <w:rPr>
                <w:rStyle w:val="tlid-translationtranslation"/>
                <w:b/>
                <w:sz w:val="12"/>
                <w:szCs w:val="12"/>
                <w:lang w:val="en-GB"/>
              </w:rPr>
              <w:t xml:space="preserve"> </w:t>
            </w:r>
            <w:r w:rsidR="006A5722" w:rsidRPr="006A5722">
              <w:rPr>
                <w:rStyle w:val="tlid-translationtranslation"/>
                <w:b/>
                <w:sz w:val="12"/>
                <w:szCs w:val="12"/>
              </w:rPr>
              <w:t>κρέατος</w:t>
            </w:r>
            <w:r w:rsidR="006A5722" w:rsidRPr="006A5722">
              <w:rPr>
                <w:rStyle w:val="tlid-translationtranslation"/>
                <w:b/>
                <w:sz w:val="12"/>
                <w:szCs w:val="12"/>
                <w:lang w:val="en-GB"/>
              </w:rPr>
              <w:t xml:space="preserve"> </w:t>
            </w:r>
            <w:r w:rsidR="006A5722" w:rsidRPr="006A5722">
              <w:rPr>
                <w:rStyle w:val="tlid-translationtranslation"/>
                <w:b/>
                <w:sz w:val="12"/>
                <w:szCs w:val="12"/>
              </w:rPr>
              <w:t>ήταν</w:t>
            </w:r>
            <w:r w:rsidR="006A5722" w:rsidRPr="006A5722">
              <w:rPr>
                <w:rStyle w:val="tlid-translationtranslation"/>
                <w:b/>
                <w:sz w:val="12"/>
                <w:szCs w:val="12"/>
                <w:lang w:val="en-GB"/>
              </w:rPr>
              <w:t xml:space="preserve"> </w:t>
            </w:r>
            <w:r w:rsidR="006A5722" w:rsidRPr="006A5722">
              <w:rPr>
                <w:rStyle w:val="tlid-translationtranslation"/>
                <w:b/>
                <w:sz w:val="12"/>
                <w:szCs w:val="12"/>
              </w:rPr>
              <w:t>κάτω</w:t>
            </w:r>
            <w:r w:rsidR="006A5722" w:rsidRPr="006A5722">
              <w:rPr>
                <w:rStyle w:val="tlid-translationtranslation"/>
                <w:b/>
                <w:sz w:val="12"/>
                <w:szCs w:val="12"/>
                <w:lang w:val="en-GB"/>
              </w:rPr>
              <w:t xml:space="preserve"> </w:t>
            </w:r>
            <w:r w:rsidR="006A5722" w:rsidRPr="006A5722">
              <w:rPr>
                <w:rStyle w:val="tlid-translationtranslation"/>
                <w:b/>
                <w:sz w:val="12"/>
                <w:szCs w:val="12"/>
              </w:rPr>
              <w:t>από</w:t>
            </w:r>
            <w:r w:rsidR="006A5722" w:rsidRPr="006A5722">
              <w:rPr>
                <w:rStyle w:val="tlid-translationtranslation"/>
                <w:b/>
                <w:sz w:val="12"/>
                <w:szCs w:val="12"/>
                <w:lang w:val="en-GB"/>
              </w:rPr>
              <w:t xml:space="preserve"> 6,0 </w:t>
            </w:r>
            <w:r w:rsidR="006A5722" w:rsidRPr="006A5722">
              <w:rPr>
                <w:rStyle w:val="tlid-translationtranslation"/>
                <w:b/>
                <w:sz w:val="12"/>
                <w:szCs w:val="12"/>
              </w:rPr>
              <w:t>όταν</w:t>
            </w:r>
            <w:r w:rsidR="006A5722" w:rsidRPr="006A5722">
              <w:rPr>
                <w:rStyle w:val="tlid-translationtranslation"/>
                <w:b/>
                <w:sz w:val="12"/>
                <w:szCs w:val="12"/>
                <w:lang w:val="en-GB"/>
              </w:rPr>
              <w:t xml:space="preserve"> </w:t>
            </w:r>
            <w:r w:rsidR="006A5722" w:rsidRPr="006A5722">
              <w:rPr>
                <w:rStyle w:val="tlid-translationtranslation"/>
                <w:b/>
                <w:sz w:val="12"/>
                <w:szCs w:val="12"/>
              </w:rPr>
              <w:t>ελέγχθηκε</w:t>
            </w:r>
            <w:r w:rsidR="006A5722" w:rsidRPr="006A5722">
              <w:rPr>
                <w:rStyle w:val="tlid-translationtranslation"/>
                <w:b/>
                <w:sz w:val="12"/>
                <w:szCs w:val="12"/>
                <w:lang w:val="en-GB"/>
              </w:rPr>
              <w:t xml:space="preserve"> </w:t>
            </w:r>
            <w:r w:rsidR="006A5722" w:rsidRPr="006A5722">
              <w:rPr>
                <w:rStyle w:val="tlid-translationtranslation"/>
                <w:b/>
                <w:sz w:val="12"/>
                <w:szCs w:val="12"/>
              </w:rPr>
              <w:t>ηλεκτρονικά</w:t>
            </w:r>
            <w:r w:rsidR="006A5722" w:rsidRPr="006A5722">
              <w:rPr>
                <w:rStyle w:val="tlid-translationtranslation"/>
                <w:b/>
                <w:sz w:val="12"/>
                <w:szCs w:val="12"/>
                <w:lang w:val="en-GB"/>
              </w:rPr>
              <w:t xml:space="preserve"> </w:t>
            </w:r>
            <w:r w:rsidR="006A5722" w:rsidRPr="006A5722">
              <w:rPr>
                <w:rStyle w:val="tlid-translationtranslation"/>
                <w:b/>
                <w:sz w:val="12"/>
                <w:szCs w:val="12"/>
              </w:rPr>
              <w:t>στη</w:t>
            </w:r>
            <w:r w:rsidR="006A5722" w:rsidRPr="006A5722">
              <w:rPr>
                <w:rStyle w:val="tlid-translationtranslation"/>
                <w:b/>
                <w:sz w:val="12"/>
                <w:szCs w:val="12"/>
                <w:lang w:val="en-GB"/>
              </w:rPr>
              <w:t xml:space="preserve"> </w:t>
            </w:r>
            <w:r w:rsidR="006A5722" w:rsidRPr="006A5722">
              <w:rPr>
                <w:rStyle w:val="tlid-translationtranslation"/>
                <w:b/>
                <w:sz w:val="12"/>
                <w:szCs w:val="12"/>
              </w:rPr>
              <w:t>μέση</w:t>
            </w:r>
            <w:r w:rsidR="006A5722" w:rsidRPr="006A5722">
              <w:rPr>
                <w:rStyle w:val="tlid-translationtranslation"/>
                <w:b/>
                <w:sz w:val="12"/>
                <w:szCs w:val="12"/>
                <w:lang w:val="en-GB"/>
              </w:rPr>
              <w:t xml:space="preserve"> </w:t>
            </w:r>
            <w:r w:rsidR="006A5722" w:rsidRPr="006A5722">
              <w:rPr>
                <w:rStyle w:val="tlid-translationtranslation"/>
                <w:b/>
                <w:sz w:val="12"/>
                <w:szCs w:val="12"/>
              </w:rPr>
              <w:t>του</w:t>
            </w:r>
            <w:r w:rsidR="006A5722" w:rsidRPr="006A5722">
              <w:rPr>
                <w:rStyle w:val="tlid-translationtranslation"/>
                <w:b/>
                <w:sz w:val="12"/>
                <w:szCs w:val="12"/>
                <w:lang w:val="en-GB"/>
              </w:rPr>
              <w:t xml:space="preserve"> </w:t>
            </w:r>
            <w:r w:rsidR="006A5722" w:rsidRPr="006A5722">
              <w:rPr>
                <w:rStyle w:val="tlid-translationtranslation"/>
                <w:b/>
                <w:sz w:val="12"/>
                <w:szCs w:val="12"/>
              </w:rPr>
              <w:t>μυός</w:t>
            </w:r>
            <w:r w:rsidR="006A5722" w:rsidRPr="006A5722">
              <w:rPr>
                <w:rStyle w:val="tlid-translationtranslation"/>
                <w:b/>
                <w:sz w:val="12"/>
                <w:szCs w:val="12"/>
                <w:lang w:val="en-GB"/>
              </w:rPr>
              <w:t xml:space="preserve"> longissimus-dorsi </w:t>
            </w:r>
            <w:r w:rsidR="006A5722" w:rsidRPr="006A5722">
              <w:rPr>
                <w:rStyle w:val="tlid-translationtranslation"/>
                <w:b/>
                <w:sz w:val="12"/>
                <w:szCs w:val="12"/>
              </w:rPr>
              <w:t>μετά</w:t>
            </w:r>
            <w:r w:rsidR="006A5722" w:rsidRPr="006A5722">
              <w:rPr>
                <w:rStyle w:val="tlid-translationtranslation"/>
                <w:b/>
                <w:sz w:val="12"/>
                <w:szCs w:val="12"/>
                <w:lang w:val="en-GB"/>
              </w:rPr>
              <w:t xml:space="preserve"> </w:t>
            </w:r>
            <w:r w:rsidR="006A5722" w:rsidRPr="006A5722">
              <w:rPr>
                <w:rStyle w:val="tlid-translationtranslation"/>
                <w:b/>
                <w:sz w:val="12"/>
                <w:szCs w:val="12"/>
              </w:rPr>
              <w:t>την</w:t>
            </w:r>
            <w:r w:rsidR="006A5722" w:rsidRPr="006A5722">
              <w:rPr>
                <w:rStyle w:val="tlid-translationtranslation"/>
                <w:b/>
                <w:sz w:val="12"/>
                <w:szCs w:val="12"/>
                <w:lang w:val="en-GB"/>
              </w:rPr>
              <w:t xml:space="preserve"> </w:t>
            </w:r>
            <w:r w:rsidR="006A5722" w:rsidRPr="006A5722">
              <w:rPr>
                <w:rStyle w:val="tlid-translationtranslation"/>
                <w:b/>
                <w:sz w:val="12"/>
                <w:szCs w:val="12"/>
              </w:rPr>
              <w:t>ωρίμανση</w:t>
            </w:r>
            <w:r w:rsidR="006A5722" w:rsidRPr="006A5722">
              <w:rPr>
                <w:rStyle w:val="tlid-translationtranslation"/>
                <w:b/>
                <w:sz w:val="12"/>
                <w:szCs w:val="12"/>
                <w:lang w:val="en-GB"/>
              </w:rPr>
              <w:t xml:space="preserve"> </w:t>
            </w:r>
            <w:r w:rsidR="006A5722" w:rsidRPr="006A5722">
              <w:rPr>
                <w:rStyle w:val="tlid-translationtranslation"/>
                <w:b/>
                <w:sz w:val="12"/>
                <w:szCs w:val="12"/>
              </w:rPr>
              <w:t>και</w:t>
            </w:r>
            <w:r w:rsidR="006A5722" w:rsidRPr="006A5722">
              <w:rPr>
                <w:rStyle w:val="tlid-translationtranslation"/>
                <w:b/>
                <w:sz w:val="12"/>
                <w:szCs w:val="12"/>
                <w:lang w:val="en-GB"/>
              </w:rPr>
              <w:t xml:space="preserve"> </w:t>
            </w:r>
            <w:r w:rsidR="006A5722" w:rsidRPr="006A5722">
              <w:rPr>
                <w:rStyle w:val="tlid-translationtranslation"/>
                <w:b/>
                <w:sz w:val="12"/>
                <w:szCs w:val="12"/>
              </w:rPr>
              <w:t>πριν</w:t>
            </w:r>
            <w:r w:rsidR="006A5722" w:rsidRPr="006A5722">
              <w:rPr>
                <w:rStyle w:val="tlid-translationtranslation"/>
                <w:b/>
                <w:sz w:val="12"/>
                <w:szCs w:val="12"/>
                <w:lang w:val="en-GB"/>
              </w:rPr>
              <w:t xml:space="preserve"> </w:t>
            </w:r>
            <w:r w:rsidR="006A5722" w:rsidRPr="006A5722">
              <w:rPr>
                <w:rStyle w:val="tlid-translationtranslation"/>
                <w:b/>
                <w:sz w:val="12"/>
                <w:szCs w:val="12"/>
              </w:rPr>
              <w:t>από</w:t>
            </w:r>
            <w:r w:rsidR="006A5722" w:rsidRPr="006A5722">
              <w:rPr>
                <w:rStyle w:val="tlid-translationtranslation"/>
                <w:b/>
                <w:sz w:val="12"/>
                <w:szCs w:val="12"/>
                <w:lang w:val="en-GB"/>
              </w:rPr>
              <w:t xml:space="preserve"> </w:t>
            </w:r>
            <w:r w:rsidR="006A5722" w:rsidRPr="006A5722">
              <w:rPr>
                <w:rStyle w:val="tlid-translationtranslation"/>
                <w:b/>
                <w:sz w:val="12"/>
                <w:szCs w:val="12"/>
              </w:rPr>
              <w:t>την</w:t>
            </w:r>
            <w:r w:rsidR="006A5722" w:rsidRPr="006A5722">
              <w:rPr>
                <w:rStyle w:val="tlid-translationtranslation"/>
                <w:b/>
                <w:sz w:val="12"/>
                <w:szCs w:val="12"/>
                <w:lang w:val="en-GB"/>
              </w:rPr>
              <w:t xml:space="preserve"> </w:t>
            </w:r>
            <w:r w:rsidR="006A5722" w:rsidRPr="006A5722">
              <w:rPr>
                <w:rStyle w:val="tlid-translationtranslation"/>
                <w:b/>
                <w:sz w:val="12"/>
                <w:szCs w:val="12"/>
              </w:rPr>
              <w:t>αφαίρεση</w:t>
            </w:r>
            <w:r w:rsidR="006A5722" w:rsidRPr="006A5722">
              <w:rPr>
                <w:rStyle w:val="tlid-translationtranslation"/>
                <w:b/>
                <w:sz w:val="12"/>
                <w:szCs w:val="12"/>
                <w:lang w:val="en-GB"/>
              </w:rPr>
              <w:t xml:space="preserve"> </w:t>
            </w:r>
            <w:r w:rsidR="006A5722" w:rsidRPr="006A5722">
              <w:rPr>
                <w:rStyle w:val="tlid-translationtranslation"/>
                <w:b/>
                <w:sz w:val="12"/>
                <w:szCs w:val="12"/>
              </w:rPr>
              <w:t>των</w:t>
            </w:r>
            <w:r w:rsidR="006A5722" w:rsidRPr="006A5722">
              <w:rPr>
                <w:rStyle w:val="tlid-translationtranslation"/>
                <w:b/>
                <w:sz w:val="12"/>
                <w:szCs w:val="12"/>
                <w:lang w:val="en-GB"/>
              </w:rPr>
              <w:t xml:space="preserve"> </w:t>
            </w:r>
            <w:r w:rsidR="006A5722" w:rsidRPr="006A5722">
              <w:rPr>
                <w:rStyle w:val="tlid-translationtranslation"/>
                <w:b/>
                <w:sz w:val="12"/>
                <w:szCs w:val="12"/>
              </w:rPr>
              <w:t>οστών</w:t>
            </w:r>
            <w:r w:rsidR="006A5722" w:rsidRPr="006A5722">
              <w:rPr>
                <w:rStyle w:val="tlid-translationtranslation"/>
                <w:b/>
                <w:sz w:val="12"/>
                <w:szCs w:val="12"/>
                <w:lang w:val="en-GB"/>
              </w:rPr>
              <w:t xml:space="preserve">, </w:t>
            </w:r>
            <w:r w:rsidR="006A5722" w:rsidRPr="006A5722">
              <w:rPr>
                <w:rStyle w:val="tlid-translationtranslation"/>
                <w:b/>
                <w:sz w:val="12"/>
                <w:szCs w:val="12"/>
              </w:rPr>
              <w:t>και</w:t>
            </w:r>
            <w:r w:rsidR="006A5722" w:rsidRPr="006A5722">
              <w:rPr>
                <w:rStyle w:val="tlid-translationtranslation"/>
                <w:b/>
                <w:sz w:val="12"/>
                <w:szCs w:val="12"/>
                <w:lang w:val="en-GB"/>
              </w:rPr>
              <w:t>/</w:t>
            </w:r>
            <w:r w:rsidRPr="006A5722">
              <w:rPr>
                <w:sz w:val="12"/>
                <w:szCs w:val="12"/>
                <w:lang w:val="en-GB"/>
              </w:rPr>
              <w:t>or    [contains [boneless meat] [ and] [minced meat] (</w:t>
            </w:r>
            <w:r w:rsidRPr="006A5722">
              <w:rPr>
                <w:sz w:val="12"/>
                <w:szCs w:val="12"/>
                <w:vertAlign w:val="superscript"/>
                <w:lang w:val="en-GB"/>
              </w:rPr>
              <w:t>1</w:t>
            </w:r>
            <w:r w:rsidRPr="006A5722">
              <w:rPr>
                <w:sz w:val="12"/>
                <w:szCs w:val="12"/>
                <w:lang w:val="en-GB"/>
              </w:rPr>
              <w:t>), obtained only from de-boned meat  than offal that was obtained from carcases in which the main accessible lymphatic glands have been removed, which have been submitted to maturation at a temperature above +2</w:t>
            </w:r>
            <w:r w:rsidRPr="006A5722">
              <w:rPr>
                <w:sz w:val="12"/>
                <w:szCs w:val="12"/>
                <w:lang w:val="en-GB"/>
              </w:rPr>
              <w:sym w:font="Symbol" w:char="F0B0"/>
            </w:r>
            <w:r w:rsidRPr="006A5722">
              <w:rPr>
                <w:sz w:val="12"/>
                <w:szCs w:val="12"/>
                <w:lang w:val="en-GB"/>
              </w:rPr>
              <w:t>C for at least 24 hours before the bones were removed and in which the pH value of the meat was below 6.0 when tested electronically in the middle of the longissimus-dorsi muscle after</w:t>
            </w:r>
          </w:p>
          <w:p w:rsidR="00862595" w:rsidRPr="00D21BFD" w:rsidRDefault="00862595" w:rsidP="00862595">
            <w:pPr>
              <w:ind w:left="1062" w:hanging="720"/>
              <w:jc w:val="both"/>
              <w:rPr>
                <w:sz w:val="12"/>
                <w:szCs w:val="12"/>
                <w:lang w:val="en-GB"/>
              </w:rPr>
            </w:pPr>
          </w:p>
          <w:p w:rsidR="00C8646F" w:rsidRPr="00C623AD" w:rsidRDefault="00C8646F" w:rsidP="00862595">
            <w:pPr>
              <w:jc w:val="both"/>
              <w:rPr>
                <w:sz w:val="12"/>
                <w:szCs w:val="12"/>
                <w:lang w:val="sq-AL"/>
              </w:rPr>
            </w:pPr>
            <w:r w:rsidRPr="00862595">
              <w:rPr>
                <w:sz w:val="12"/>
                <w:szCs w:val="12"/>
                <w:lang w:val="sq-AL"/>
              </w:rPr>
              <w:t xml:space="preserve"> </w:t>
            </w:r>
          </w:p>
          <w:p w:rsidR="00C8646F" w:rsidRPr="00C623AD" w:rsidRDefault="00C8646F" w:rsidP="00D333D8">
            <w:pPr>
              <w:ind w:left="1260" w:hanging="1260"/>
              <w:jc w:val="both"/>
              <w:rPr>
                <w:b/>
                <w:color w:val="FF0000"/>
                <w:sz w:val="12"/>
                <w:szCs w:val="12"/>
                <w:lang w:val="sq-AL"/>
              </w:rPr>
            </w:pPr>
          </w:p>
          <w:p w:rsidR="00C8646F" w:rsidRPr="0099489C" w:rsidRDefault="00C8646F" w:rsidP="00D333D8">
            <w:pPr>
              <w:ind w:left="1062" w:hanging="720"/>
              <w:jc w:val="both"/>
              <w:rPr>
                <w:sz w:val="12"/>
                <w:szCs w:val="12"/>
                <w:lang w:val="sq-AL"/>
              </w:rPr>
            </w:pPr>
            <w:r w:rsidRPr="0099489C">
              <w:rPr>
                <w:b/>
                <w:sz w:val="12"/>
                <w:szCs w:val="12"/>
                <w:lang w:val="sq-AL"/>
              </w:rPr>
              <w:t>(</w:t>
            </w:r>
            <w:r w:rsidRPr="0099489C">
              <w:rPr>
                <w:b/>
                <w:sz w:val="12"/>
                <w:szCs w:val="12"/>
                <w:vertAlign w:val="superscript"/>
                <w:lang w:val="sq-AL"/>
              </w:rPr>
              <w:t>1</w:t>
            </w:r>
            <w:r w:rsidRPr="0099489C">
              <w:rPr>
                <w:b/>
                <w:sz w:val="12"/>
                <w:szCs w:val="12"/>
                <w:lang w:val="sq-AL"/>
              </w:rPr>
              <w:t>)(</w:t>
            </w:r>
            <w:r w:rsidRPr="0099489C">
              <w:rPr>
                <w:b/>
                <w:sz w:val="12"/>
                <w:szCs w:val="12"/>
                <w:vertAlign w:val="superscript"/>
                <w:lang w:val="sq-AL"/>
              </w:rPr>
              <w:t>9</w:t>
            </w:r>
            <w:r w:rsidRPr="0099489C">
              <w:rPr>
                <w:b/>
                <w:sz w:val="12"/>
                <w:szCs w:val="12"/>
                <w:lang w:val="sq-AL"/>
              </w:rPr>
              <w:t>)</w:t>
            </w:r>
            <w:r w:rsidR="0099489C" w:rsidRPr="0099489C">
              <w:rPr>
                <w:b/>
                <w:sz w:val="12"/>
                <w:szCs w:val="12"/>
                <w:lang w:val="sq-AL"/>
              </w:rPr>
              <w:t xml:space="preserve"> </w:t>
            </w:r>
            <w:r w:rsidR="0099489C" w:rsidRPr="0099489C">
              <w:rPr>
                <w:rStyle w:val="tlid-translationtranslation"/>
                <w:b/>
                <w:sz w:val="12"/>
                <w:szCs w:val="12"/>
              </w:rPr>
              <w:t>ή</w:t>
            </w:r>
            <w:r w:rsidR="0099489C" w:rsidRPr="0099489C">
              <w:rPr>
                <w:rStyle w:val="tlid-translationtranslation"/>
                <w:b/>
                <w:sz w:val="12"/>
                <w:szCs w:val="12"/>
                <w:lang w:val="sq-AL"/>
              </w:rPr>
              <w:t xml:space="preserve"> [</w:t>
            </w:r>
            <w:r w:rsidR="0099489C" w:rsidRPr="0099489C">
              <w:rPr>
                <w:rStyle w:val="tlid-translationtranslation"/>
                <w:b/>
                <w:sz w:val="12"/>
                <w:szCs w:val="12"/>
              </w:rPr>
              <w:t>περιέχει</w:t>
            </w:r>
            <w:r w:rsidR="0099489C" w:rsidRPr="0099489C">
              <w:rPr>
                <w:rStyle w:val="tlid-translationtranslation"/>
                <w:b/>
                <w:sz w:val="12"/>
                <w:szCs w:val="12"/>
                <w:lang w:val="sq-AL"/>
              </w:rPr>
              <w:t xml:space="preserve"> [</w:t>
            </w:r>
            <w:r w:rsidR="0099489C" w:rsidRPr="0099489C">
              <w:rPr>
                <w:rStyle w:val="tlid-translationtranslation"/>
                <w:b/>
                <w:sz w:val="12"/>
                <w:szCs w:val="12"/>
              </w:rPr>
              <w:t>αποστεωμένο</w:t>
            </w:r>
            <w:r w:rsidR="0099489C" w:rsidRPr="0099489C">
              <w:rPr>
                <w:rStyle w:val="tlid-translationtranslation"/>
                <w:b/>
                <w:sz w:val="12"/>
                <w:szCs w:val="12"/>
                <w:lang w:val="sq-AL"/>
              </w:rPr>
              <w:t xml:space="preserve"> </w:t>
            </w:r>
            <w:r w:rsidR="0099489C" w:rsidRPr="0099489C">
              <w:rPr>
                <w:rStyle w:val="tlid-translationtranslation"/>
                <w:b/>
                <w:sz w:val="12"/>
                <w:szCs w:val="12"/>
              </w:rPr>
              <w:t>κρέας</w:t>
            </w:r>
            <w:r w:rsidR="0099489C" w:rsidRPr="0099489C">
              <w:rPr>
                <w:rStyle w:val="tlid-translationtranslation"/>
                <w:b/>
                <w:sz w:val="12"/>
                <w:szCs w:val="12"/>
                <w:lang w:val="sq-AL"/>
              </w:rPr>
              <w:t>] [</w:t>
            </w:r>
            <w:r w:rsidR="0099489C" w:rsidRPr="0099489C">
              <w:rPr>
                <w:rStyle w:val="tlid-translationtranslation"/>
                <w:b/>
                <w:sz w:val="12"/>
                <w:szCs w:val="12"/>
              </w:rPr>
              <w:t>και</w:t>
            </w:r>
            <w:r w:rsidR="0099489C" w:rsidRPr="0099489C">
              <w:rPr>
                <w:rStyle w:val="tlid-translationtranslation"/>
                <w:b/>
                <w:sz w:val="12"/>
                <w:szCs w:val="12"/>
                <w:lang w:val="sq-AL"/>
              </w:rPr>
              <w:t>] [</w:t>
            </w:r>
            <w:r w:rsidR="0099489C" w:rsidRPr="0099489C">
              <w:rPr>
                <w:rStyle w:val="tlid-translationtranslation"/>
                <w:b/>
                <w:sz w:val="12"/>
                <w:szCs w:val="12"/>
              </w:rPr>
              <w:t>κιμά</w:t>
            </w:r>
            <w:r w:rsidR="0099489C" w:rsidRPr="0099489C">
              <w:rPr>
                <w:rStyle w:val="tlid-translationtranslation"/>
                <w:b/>
                <w:sz w:val="12"/>
                <w:szCs w:val="12"/>
                <w:lang w:val="sq-AL"/>
              </w:rPr>
              <w:t xml:space="preserve">] (1), </w:t>
            </w:r>
            <w:r w:rsidR="0099489C" w:rsidRPr="0099489C">
              <w:rPr>
                <w:rStyle w:val="tlid-translationtranslation"/>
                <w:b/>
                <w:sz w:val="12"/>
                <w:szCs w:val="12"/>
              </w:rPr>
              <w:t>το</w:t>
            </w:r>
            <w:r w:rsidR="0099489C" w:rsidRPr="0099489C">
              <w:rPr>
                <w:rStyle w:val="tlid-translationtranslation"/>
                <w:b/>
                <w:sz w:val="12"/>
                <w:szCs w:val="12"/>
                <w:lang w:val="sq-AL"/>
              </w:rPr>
              <w:t xml:space="preserve"> </w:t>
            </w:r>
            <w:r w:rsidR="0099489C" w:rsidRPr="0099489C">
              <w:rPr>
                <w:rStyle w:val="tlid-translationtranslation"/>
                <w:b/>
                <w:sz w:val="12"/>
                <w:szCs w:val="12"/>
              </w:rPr>
              <w:t>οποίο</w:t>
            </w:r>
            <w:r w:rsidR="0099489C" w:rsidRPr="0099489C">
              <w:rPr>
                <w:rStyle w:val="tlid-translationtranslation"/>
                <w:b/>
                <w:sz w:val="12"/>
                <w:szCs w:val="12"/>
                <w:lang w:val="sq-AL"/>
              </w:rPr>
              <w:t xml:space="preserve"> </w:t>
            </w:r>
            <w:r w:rsidR="0099489C" w:rsidRPr="0099489C">
              <w:rPr>
                <w:rStyle w:val="tlid-translationtranslation"/>
                <w:b/>
                <w:sz w:val="12"/>
                <w:szCs w:val="12"/>
              </w:rPr>
              <w:t>λαμβάνεται</w:t>
            </w:r>
            <w:r w:rsidR="0099489C" w:rsidRPr="0099489C">
              <w:rPr>
                <w:rStyle w:val="tlid-translationtranslation"/>
                <w:b/>
                <w:sz w:val="12"/>
                <w:szCs w:val="12"/>
                <w:lang w:val="sq-AL"/>
              </w:rPr>
              <w:t xml:space="preserve"> </w:t>
            </w:r>
            <w:r w:rsidR="0099489C" w:rsidRPr="0099489C">
              <w:rPr>
                <w:rStyle w:val="tlid-translationtranslation"/>
                <w:b/>
                <w:sz w:val="12"/>
                <w:szCs w:val="12"/>
              </w:rPr>
              <w:t>μόνο</w:t>
            </w:r>
            <w:r w:rsidR="0099489C" w:rsidRPr="0099489C">
              <w:rPr>
                <w:rStyle w:val="tlid-translationtranslation"/>
                <w:b/>
                <w:sz w:val="12"/>
                <w:szCs w:val="12"/>
                <w:lang w:val="sq-AL"/>
              </w:rPr>
              <w:t xml:space="preserve"> </w:t>
            </w:r>
            <w:r w:rsidR="0099489C" w:rsidRPr="0099489C">
              <w:rPr>
                <w:rStyle w:val="tlid-translationtranslation"/>
                <w:b/>
                <w:sz w:val="12"/>
                <w:szCs w:val="12"/>
              </w:rPr>
              <w:t>από</w:t>
            </w:r>
            <w:r w:rsidR="0099489C" w:rsidRPr="0099489C">
              <w:rPr>
                <w:rStyle w:val="tlid-translationtranslation"/>
                <w:b/>
                <w:sz w:val="12"/>
                <w:szCs w:val="12"/>
                <w:lang w:val="sq-AL"/>
              </w:rPr>
              <w:t xml:space="preserve"> </w:t>
            </w:r>
            <w:r w:rsidR="0099489C" w:rsidRPr="0099489C">
              <w:rPr>
                <w:rStyle w:val="tlid-translationtranslation"/>
                <w:b/>
                <w:sz w:val="12"/>
                <w:szCs w:val="12"/>
              </w:rPr>
              <w:t>αποστεωμένο</w:t>
            </w:r>
            <w:r w:rsidR="0099489C" w:rsidRPr="0099489C">
              <w:rPr>
                <w:rStyle w:val="tlid-translationtranslation"/>
                <w:b/>
                <w:sz w:val="12"/>
                <w:szCs w:val="12"/>
                <w:lang w:val="sq-AL"/>
              </w:rPr>
              <w:t xml:space="preserve"> </w:t>
            </w:r>
            <w:r w:rsidR="0099489C" w:rsidRPr="0099489C">
              <w:rPr>
                <w:rStyle w:val="tlid-translationtranslation"/>
                <w:b/>
                <w:sz w:val="12"/>
                <w:szCs w:val="12"/>
              </w:rPr>
              <w:t>κρέας</w:t>
            </w:r>
            <w:r w:rsidR="0099489C" w:rsidRPr="0099489C">
              <w:rPr>
                <w:rStyle w:val="tlid-translationtranslation"/>
                <w:b/>
                <w:sz w:val="12"/>
                <w:szCs w:val="12"/>
                <w:lang w:val="sq-AL"/>
              </w:rPr>
              <w:t xml:space="preserve">, </w:t>
            </w:r>
            <w:r w:rsidR="0099489C" w:rsidRPr="0099489C">
              <w:rPr>
                <w:rStyle w:val="tlid-translationtranslation"/>
                <w:b/>
                <w:sz w:val="12"/>
                <w:szCs w:val="12"/>
              </w:rPr>
              <w:t>εκτός</w:t>
            </w:r>
            <w:r w:rsidR="0099489C" w:rsidRPr="0099489C">
              <w:rPr>
                <w:rStyle w:val="tlid-translationtranslation"/>
                <w:b/>
                <w:sz w:val="12"/>
                <w:szCs w:val="12"/>
                <w:lang w:val="sq-AL"/>
              </w:rPr>
              <w:t xml:space="preserve"> </w:t>
            </w:r>
            <w:r w:rsidR="0099489C" w:rsidRPr="0099489C">
              <w:rPr>
                <w:rStyle w:val="tlid-translationtranslation"/>
                <w:b/>
                <w:sz w:val="12"/>
                <w:szCs w:val="12"/>
              </w:rPr>
              <w:t>από</w:t>
            </w:r>
            <w:r w:rsidR="0099489C" w:rsidRPr="0099489C">
              <w:rPr>
                <w:rStyle w:val="tlid-translationtranslation"/>
                <w:b/>
                <w:sz w:val="12"/>
                <w:szCs w:val="12"/>
                <w:lang w:val="sq-AL"/>
              </w:rPr>
              <w:t xml:space="preserve"> </w:t>
            </w:r>
            <w:r w:rsidR="0099489C" w:rsidRPr="0099489C">
              <w:rPr>
                <w:rStyle w:val="tlid-translationtranslation"/>
                <w:b/>
                <w:sz w:val="12"/>
                <w:szCs w:val="12"/>
              </w:rPr>
              <w:t>παραπροϊόντα</w:t>
            </w:r>
            <w:r w:rsidR="0099489C" w:rsidRPr="0099489C">
              <w:rPr>
                <w:rStyle w:val="tlid-translationtranslation"/>
                <w:b/>
                <w:sz w:val="12"/>
                <w:szCs w:val="12"/>
                <w:lang w:val="sq-AL"/>
              </w:rPr>
              <w:t xml:space="preserve"> </w:t>
            </w:r>
            <w:r w:rsidR="0099489C" w:rsidRPr="0099489C">
              <w:rPr>
                <w:rStyle w:val="tlid-translationtranslation"/>
                <w:b/>
                <w:sz w:val="12"/>
                <w:szCs w:val="12"/>
              </w:rPr>
              <w:t>σφαγίων</w:t>
            </w:r>
            <w:r w:rsidR="0099489C" w:rsidRPr="0099489C">
              <w:rPr>
                <w:rStyle w:val="tlid-translationtranslation"/>
                <w:b/>
                <w:sz w:val="12"/>
                <w:szCs w:val="12"/>
                <w:lang w:val="sq-AL"/>
              </w:rPr>
              <w:t xml:space="preserve">, </w:t>
            </w:r>
            <w:r w:rsidR="0099489C" w:rsidRPr="0099489C">
              <w:rPr>
                <w:rStyle w:val="tlid-translationtranslation"/>
                <w:b/>
                <w:sz w:val="12"/>
                <w:szCs w:val="12"/>
              </w:rPr>
              <w:t>τα</w:t>
            </w:r>
            <w:r w:rsidR="0099489C" w:rsidRPr="0099489C">
              <w:rPr>
                <w:rStyle w:val="tlid-translationtranslation"/>
                <w:b/>
                <w:sz w:val="12"/>
                <w:szCs w:val="12"/>
                <w:lang w:val="sq-AL"/>
              </w:rPr>
              <w:t xml:space="preserve"> </w:t>
            </w:r>
            <w:r w:rsidR="0099489C" w:rsidRPr="0099489C">
              <w:rPr>
                <w:rStyle w:val="tlid-translationtranslation"/>
                <w:b/>
                <w:sz w:val="12"/>
                <w:szCs w:val="12"/>
              </w:rPr>
              <w:t>οποία</w:t>
            </w:r>
            <w:r w:rsidR="0099489C" w:rsidRPr="0099489C">
              <w:rPr>
                <w:rStyle w:val="tlid-translationtranslation"/>
                <w:b/>
                <w:sz w:val="12"/>
                <w:szCs w:val="12"/>
                <w:lang w:val="sq-AL"/>
              </w:rPr>
              <w:t xml:space="preserve"> </w:t>
            </w:r>
            <w:r w:rsidR="0099489C" w:rsidRPr="0099489C">
              <w:rPr>
                <w:rStyle w:val="tlid-translationtranslation"/>
                <w:b/>
                <w:sz w:val="12"/>
                <w:szCs w:val="12"/>
              </w:rPr>
              <w:t>έχουν</w:t>
            </w:r>
            <w:r w:rsidR="0099489C" w:rsidRPr="0099489C">
              <w:rPr>
                <w:rStyle w:val="tlid-translationtranslation"/>
                <w:b/>
                <w:sz w:val="12"/>
                <w:szCs w:val="12"/>
                <w:lang w:val="sq-AL"/>
              </w:rPr>
              <w:t xml:space="preserve"> </w:t>
            </w:r>
            <w:r w:rsidR="0099489C" w:rsidRPr="0099489C">
              <w:rPr>
                <w:rStyle w:val="tlid-translationtranslation"/>
                <w:b/>
                <w:sz w:val="12"/>
                <w:szCs w:val="12"/>
              </w:rPr>
              <w:t>ληφθεί</w:t>
            </w:r>
            <w:r w:rsidR="0099489C" w:rsidRPr="0099489C">
              <w:rPr>
                <w:rStyle w:val="tlid-translationtranslation"/>
                <w:b/>
                <w:sz w:val="12"/>
                <w:szCs w:val="12"/>
                <w:lang w:val="sq-AL"/>
              </w:rPr>
              <w:t xml:space="preserve"> </w:t>
            </w:r>
            <w:r w:rsidR="0099489C" w:rsidRPr="0099489C">
              <w:rPr>
                <w:rStyle w:val="tlid-translationtranslation"/>
                <w:b/>
                <w:sz w:val="12"/>
                <w:szCs w:val="12"/>
              </w:rPr>
              <w:t>από</w:t>
            </w:r>
            <w:r w:rsidR="0099489C" w:rsidRPr="0099489C">
              <w:rPr>
                <w:rStyle w:val="tlid-translationtranslation"/>
                <w:b/>
                <w:sz w:val="12"/>
                <w:szCs w:val="12"/>
                <w:lang w:val="sq-AL"/>
              </w:rPr>
              <w:t xml:space="preserve"> </w:t>
            </w:r>
            <w:r w:rsidR="0099489C" w:rsidRPr="0099489C">
              <w:rPr>
                <w:rStyle w:val="tlid-translationtranslation"/>
                <w:b/>
                <w:sz w:val="12"/>
                <w:szCs w:val="12"/>
              </w:rPr>
              <w:t>σφάγια</w:t>
            </w:r>
            <w:r w:rsidR="0099489C" w:rsidRPr="0099489C">
              <w:rPr>
                <w:rStyle w:val="tlid-translationtranslation"/>
                <w:b/>
                <w:sz w:val="12"/>
                <w:szCs w:val="12"/>
                <w:lang w:val="sq-AL"/>
              </w:rPr>
              <w:t xml:space="preserve"> </w:t>
            </w:r>
            <w:r w:rsidR="0099489C" w:rsidRPr="0099489C">
              <w:rPr>
                <w:rStyle w:val="tlid-translationtranslation"/>
                <w:b/>
                <w:sz w:val="12"/>
                <w:szCs w:val="12"/>
              </w:rPr>
              <w:t>στα</w:t>
            </w:r>
            <w:r w:rsidR="0099489C" w:rsidRPr="0099489C">
              <w:rPr>
                <w:rStyle w:val="tlid-translationtranslation"/>
                <w:b/>
                <w:sz w:val="12"/>
                <w:szCs w:val="12"/>
                <w:lang w:val="sq-AL"/>
              </w:rPr>
              <w:t xml:space="preserve"> </w:t>
            </w:r>
            <w:r w:rsidR="0099489C" w:rsidRPr="0099489C">
              <w:rPr>
                <w:rStyle w:val="tlid-translationtranslation"/>
                <w:b/>
                <w:sz w:val="12"/>
                <w:szCs w:val="12"/>
              </w:rPr>
              <w:t>οποία</w:t>
            </w:r>
            <w:r w:rsidR="0099489C" w:rsidRPr="0099489C">
              <w:rPr>
                <w:rStyle w:val="tlid-translationtranslation"/>
                <w:b/>
                <w:sz w:val="12"/>
                <w:szCs w:val="12"/>
                <w:lang w:val="sq-AL"/>
              </w:rPr>
              <w:t xml:space="preserve"> </w:t>
            </w:r>
            <w:r w:rsidR="0099489C" w:rsidRPr="0099489C">
              <w:rPr>
                <w:rStyle w:val="tlid-translationtranslation"/>
                <w:b/>
                <w:sz w:val="12"/>
                <w:szCs w:val="12"/>
              </w:rPr>
              <w:t>έχουν</w:t>
            </w:r>
            <w:r w:rsidR="0099489C" w:rsidRPr="0099489C">
              <w:rPr>
                <w:rStyle w:val="tlid-translationtranslation"/>
                <w:b/>
                <w:sz w:val="12"/>
                <w:szCs w:val="12"/>
                <w:lang w:val="sq-AL"/>
              </w:rPr>
              <w:t xml:space="preserve"> </w:t>
            </w:r>
            <w:r w:rsidR="0099489C" w:rsidRPr="0099489C">
              <w:rPr>
                <w:rStyle w:val="tlid-translationtranslation"/>
                <w:b/>
                <w:sz w:val="12"/>
                <w:szCs w:val="12"/>
              </w:rPr>
              <w:t>αφαιρεθεί</w:t>
            </w:r>
            <w:r w:rsidR="0099489C" w:rsidRPr="0099489C">
              <w:rPr>
                <w:rStyle w:val="tlid-translationtranslation"/>
                <w:b/>
                <w:sz w:val="12"/>
                <w:szCs w:val="12"/>
                <w:lang w:val="sq-AL"/>
              </w:rPr>
              <w:t xml:space="preserve"> </w:t>
            </w:r>
            <w:r w:rsidR="0099489C" w:rsidRPr="0099489C">
              <w:rPr>
                <w:rStyle w:val="tlid-translationtranslation"/>
                <w:b/>
                <w:sz w:val="12"/>
                <w:szCs w:val="12"/>
              </w:rPr>
              <w:t>οι</w:t>
            </w:r>
            <w:r w:rsidR="0099489C" w:rsidRPr="0099489C">
              <w:rPr>
                <w:rStyle w:val="tlid-translationtranslation"/>
                <w:b/>
                <w:sz w:val="12"/>
                <w:szCs w:val="12"/>
                <w:lang w:val="sq-AL"/>
              </w:rPr>
              <w:t xml:space="preserve"> </w:t>
            </w:r>
            <w:r w:rsidR="0099489C" w:rsidRPr="0099489C">
              <w:rPr>
                <w:rStyle w:val="tlid-translationtranslation"/>
                <w:b/>
                <w:sz w:val="12"/>
                <w:szCs w:val="12"/>
              </w:rPr>
              <w:t>κύριοι</w:t>
            </w:r>
            <w:r w:rsidR="0099489C" w:rsidRPr="0099489C">
              <w:rPr>
                <w:rStyle w:val="tlid-translationtranslation"/>
                <w:b/>
                <w:sz w:val="12"/>
                <w:szCs w:val="12"/>
                <w:lang w:val="sq-AL"/>
              </w:rPr>
              <w:t xml:space="preserve"> </w:t>
            </w:r>
            <w:r w:rsidR="0099489C" w:rsidRPr="0099489C">
              <w:rPr>
                <w:rStyle w:val="tlid-translationtranslation"/>
                <w:b/>
                <w:sz w:val="12"/>
                <w:szCs w:val="12"/>
              </w:rPr>
              <w:t>προσβάσιμοι</w:t>
            </w:r>
            <w:r w:rsidR="0099489C" w:rsidRPr="0099489C">
              <w:rPr>
                <w:rStyle w:val="tlid-translationtranslation"/>
                <w:b/>
                <w:sz w:val="12"/>
                <w:szCs w:val="12"/>
                <w:lang w:val="sq-AL"/>
              </w:rPr>
              <w:t xml:space="preserve"> </w:t>
            </w:r>
            <w:r w:rsidR="0099489C" w:rsidRPr="0099489C">
              <w:rPr>
                <w:rStyle w:val="tlid-translationtranslation"/>
                <w:b/>
                <w:sz w:val="12"/>
                <w:szCs w:val="12"/>
              </w:rPr>
              <w:t>λεμφικοί</w:t>
            </w:r>
            <w:r w:rsidR="0099489C" w:rsidRPr="0099489C">
              <w:rPr>
                <w:rStyle w:val="tlid-translationtranslation"/>
                <w:b/>
                <w:sz w:val="12"/>
                <w:szCs w:val="12"/>
                <w:lang w:val="sq-AL"/>
              </w:rPr>
              <w:t xml:space="preserve"> </w:t>
            </w:r>
            <w:r w:rsidR="0099489C" w:rsidRPr="0099489C">
              <w:rPr>
                <w:rStyle w:val="tlid-translationtranslation"/>
                <w:b/>
                <w:sz w:val="12"/>
                <w:szCs w:val="12"/>
              </w:rPr>
              <w:t>αδένες</w:t>
            </w:r>
            <w:r w:rsidR="0099489C" w:rsidRPr="0099489C">
              <w:rPr>
                <w:rStyle w:val="tlid-translationtranslation"/>
                <w:b/>
                <w:sz w:val="12"/>
                <w:szCs w:val="12"/>
                <w:lang w:val="sq-AL"/>
              </w:rPr>
              <w:t xml:space="preserve"> </w:t>
            </w:r>
            <w:r w:rsidR="0099489C" w:rsidRPr="0099489C">
              <w:rPr>
                <w:rStyle w:val="tlid-translationtranslation"/>
                <w:b/>
                <w:sz w:val="12"/>
                <w:szCs w:val="12"/>
              </w:rPr>
              <w:t>και</w:t>
            </w:r>
            <w:r w:rsidR="0099489C" w:rsidRPr="0099489C">
              <w:rPr>
                <w:rStyle w:val="tlid-translationtranslation"/>
                <w:b/>
                <w:sz w:val="12"/>
                <w:szCs w:val="12"/>
                <w:lang w:val="sq-AL"/>
              </w:rPr>
              <w:t xml:space="preserve"> </w:t>
            </w:r>
            <w:r w:rsidR="0099489C" w:rsidRPr="0099489C">
              <w:rPr>
                <w:rStyle w:val="tlid-translationtranslation"/>
                <w:b/>
                <w:sz w:val="12"/>
                <w:szCs w:val="12"/>
              </w:rPr>
              <w:t>έχουν</w:t>
            </w:r>
            <w:r w:rsidR="0099489C" w:rsidRPr="0099489C">
              <w:rPr>
                <w:rStyle w:val="tlid-translationtranslation"/>
                <w:b/>
                <w:sz w:val="12"/>
                <w:szCs w:val="12"/>
                <w:lang w:val="sq-AL"/>
              </w:rPr>
              <w:t xml:space="preserve"> </w:t>
            </w:r>
            <w:r w:rsidR="0099489C" w:rsidRPr="0099489C">
              <w:rPr>
                <w:rStyle w:val="tlid-translationtranslation"/>
                <w:b/>
                <w:sz w:val="12"/>
                <w:szCs w:val="12"/>
              </w:rPr>
              <w:t>υποβληθεί</w:t>
            </w:r>
            <w:r w:rsidR="0099489C" w:rsidRPr="0099489C">
              <w:rPr>
                <w:rStyle w:val="tlid-translationtranslation"/>
                <w:b/>
                <w:sz w:val="12"/>
                <w:szCs w:val="12"/>
                <w:lang w:val="sq-AL"/>
              </w:rPr>
              <w:t xml:space="preserve"> </w:t>
            </w:r>
            <w:r w:rsidR="0099489C" w:rsidRPr="0099489C">
              <w:rPr>
                <w:rStyle w:val="tlid-translationtranslation"/>
                <w:b/>
                <w:sz w:val="12"/>
                <w:szCs w:val="12"/>
              </w:rPr>
              <w:t>σε</w:t>
            </w:r>
            <w:r w:rsidR="0099489C" w:rsidRPr="0099489C">
              <w:rPr>
                <w:rStyle w:val="tlid-translationtranslation"/>
                <w:b/>
                <w:sz w:val="12"/>
                <w:szCs w:val="12"/>
                <w:lang w:val="sq-AL"/>
              </w:rPr>
              <w:t xml:space="preserve"> </w:t>
            </w:r>
            <w:r w:rsidR="0099489C" w:rsidRPr="0099489C">
              <w:rPr>
                <w:rStyle w:val="tlid-translationtranslation"/>
                <w:b/>
                <w:sz w:val="12"/>
                <w:szCs w:val="12"/>
              </w:rPr>
              <w:t>ωρίμανση</w:t>
            </w:r>
            <w:r w:rsidR="0099489C" w:rsidRPr="0099489C">
              <w:rPr>
                <w:rStyle w:val="tlid-translationtranslation"/>
                <w:b/>
                <w:sz w:val="12"/>
                <w:szCs w:val="12"/>
                <w:lang w:val="sq-AL"/>
              </w:rPr>
              <w:t xml:space="preserve"> </w:t>
            </w:r>
            <w:r w:rsidR="0099489C" w:rsidRPr="0099489C">
              <w:rPr>
                <w:rStyle w:val="tlid-translationtranslation"/>
                <w:b/>
                <w:sz w:val="12"/>
                <w:szCs w:val="12"/>
              </w:rPr>
              <w:t>σε</w:t>
            </w:r>
            <w:r w:rsidR="0099489C" w:rsidRPr="0099489C">
              <w:rPr>
                <w:rStyle w:val="tlid-translationtranslation"/>
                <w:b/>
                <w:sz w:val="12"/>
                <w:szCs w:val="12"/>
                <w:lang w:val="sq-AL"/>
              </w:rPr>
              <w:t xml:space="preserve"> </w:t>
            </w:r>
            <w:r w:rsidR="0099489C" w:rsidRPr="0099489C">
              <w:rPr>
                <w:rStyle w:val="tlid-translationtranslation"/>
                <w:b/>
                <w:sz w:val="12"/>
                <w:szCs w:val="12"/>
              </w:rPr>
              <w:t>θερμοκρασία</w:t>
            </w:r>
            <w:r w:rsidR="0099489C" w:rsidRPr="0099489C">
              <w:rPr>
                <w:rStyle w:val="tlid-translationtranslation"/>
                <w:b/>
                <w:sz w:val="12"/>
                <w:szCs w:val="12"/>
                <w:lang w:val="sq-AL"/>
              </w:rPr>
              <w:t xml:space="preserve"> </w:t>
            </w:r>
            <w:r w:rsidR="0099489C" w:rsidRPr="0099489C">
              <w:rPr>
                <w:rStyle w:val="tlid-translationtranslation"/>
                <w:b/>
                <w:sz w:val="12"/>
                <w:szCs w:val="12"/>
              </w:rPr>
              <w:t>άνω</w:t>
            </w:r>
            <w:r w:rsidR="0099489C" w:rsidRPr="0099489C">
              <w:rPr>
                <w:rStyle w:val="tlid-translationtranslation"/>
                <w:b/>
                <w:sz w:val="12"/>
                <w:szCs w:val="12"/>
                <w:lang w:val="sq-AL"/>
              </w:rPr>
              <w:t xml:space="preserve"> </w:t>
            </w:r>
            <w:r w:rsidR="0099489C" w:rsidRPr="0099489C">
              <w:rPr>
                <w:rStyle w:val="tlid-translationtranslation"/>
                <w:b/>
                <w:sz w:val="12"/>
                <w:szCs w:val="12"/>
              </w:rPr>
              <w:t>των</w:t>
            </w:r>
            <w:r w:rsidR="0099489C" w:rsidRPr="0099489C">
              <w:rPr>
                <w:rStyle w:val="tlid-translationtranslation"/>
                <w:b/>
                <w:sz w:val="12"/>
                <w:szCs w:val="12"/>
                <w:lang w:val="sq-AL"/>
              </w:rPr>
              <w:t xml:space="preserve"> + 2 ° C </w:t>
            </w:r>
            <w:r w:rsidR="0099489C" w:rsidRPr="0099489C">
              <w:rPr>
                <w:rStyle w:val="tlid-translationtranslation"/>
                <w:b/>
                <w:sz w:val="12"/>
                <w:szCs w:val="12"/>
              </w:rPr>
              <w:t>για</w:t>
            </w:r>
            <w:r w:rsidR="0099489C" w:rsidRPr="0099489C">
              <w:rPr>
                <w:rStyle w:val="tlid-translationtranslation"/>
                <w:b/>
                <w:sz w:val="12"/>
                <w:szCs w:val="12"/>
                <w:lang w:val="sq-AL"/>
              </w:rPr>
              <w:t xml:space="preserve"> </w:t>
            </w:r>
            <w:r w:rsidR="0099489C" w:rsidRPr="0099489C">
              <w:rPr>
                <w:rStyle w:val="tlid-translationtranslation"/>
                <w:b/>
                <w:sz w:val="12"/>
                <w:szCs w:val="12"/>
              </w:rPr>
              <w:t>τουλάχιστον</w:t>
            </w:r>
            <w:r w:rsidR="0099489C" w:rsidRPr="0099489C">
              <w:rPr>
                <w:rStyle w:val="tlid-translationtranslation"/>
                <w:b/>
                <w:sz w:val="12"/>
                <w:szCs w:val="12"/>
                <w:lang w:val="sq-AL"/>
              </w:rPr>
              <w:t xml:space="preserve"> 24 </w:t>
            </w:r>
            <w:r w:rsidR="0099489C" w:rsidRPr="0099489C">
              <w:rPr>
                <w:rStyle w:val="tlid-translationtranslation"/>
                <w:b/>
                <w:sz w:val="12"/>
                <w:szCs w:val="12"/>
              </w:rPr>
              <w:t>ώρες</w:t>
            </w:r>
            <w:r w:rsidR="0099489C" w:rsidRPr="0099489C">
              <w:rPr>
                <w:rStyle w:val="tlid-translationtranslation"/>
                <w:b/>
                <w:sz w:val="12"/>
                <w:szCs w:val="12"/>
                <w:lang w:val="sq-AL"/>
              </w:rPr>
              <w:t xml:space="preserve"> </w:t>
            </w:r>
            <w:r w:rsidR="0099489C" w:rsidRPr="0099489C">
              <w:rPr>
                <w:rStyle w:val="tlid-translationtranslation"/>
                <w:b/>
                <w:sz w:val="12"/>
                <w:szCs w:val="12"/>
              </w:rPr>
              <w:t>πριν</w:t>
            </w:r>
            <w:r w:rsidR="0099489C" w:rsidRPr="0099489C">
              <w:rPr>
                <w:rStyle w:val="tlid-translationtranslation"/>
                <w:b/>
                <w:sz w:val="12"/>
                <w:szCs w:val="12"/>
                <w:lang w:val="sq-AL"/>
              </w:rPr>
              <w:t xml:space="preserve"> </w:t>
            </w:r>
            <w:r w:rsidR="0099489C" w:rsidRPr="0099489C">
              <w:rPr>
                <w:rStyle w:val="tlid-translationtranslation"/>
                <w:b/>
                <w:sz w:val="12"/>
                <w:szCs w:val="12"/>
              </w:rPr>
              <w:t>από</w:t>
            </w:r>
            <w:r w:rsidR="0099489C" w:rsidRPr="0099489C">
              <w:rPr>
                <w:rStyle w:val="tlid-translationtranslation"/>
                <w:b/>
                <w:sz w:val="12"/>
                <w:szCs w:val="12"/>
                <w:lang w:val="sq-AL"/>
              </w:rPr>
              <w:t xml:space="preserve"> </w:t>
            </w:r>
            <w:r w:rsidR="0099489C" w:rsidRPr="0099489C">
              <w:rPr>
                <w:rStyle w:val="tlid-translationtranslation"/>
                <w:b/>
                <w:sz w:val="12"/>
                <w:szCs w:val="12"/>
              </w:rPr>
              <w:t>την</w:t>
            </w:r>
            <w:r w:rsidR="0099489C" w:rsidRPr="0099489C">
              <w:rPr>
                <w:rStyle w:val="tlid-translationtranslation"/>
                <w:b/>
                <w:sz w:val="12"/>
                <w:szCs w:val="12"/>
                <w:lang w:val="sq-AL"/>
              </w:rPr>
              <w:t xml:space="preserve"> </w:t>
            </w:r>
            <w:r w:rsidR="0099489C" w:rsidRPr="0099489C">
              <w:rPr>
                <w:rStyle w:val="tlid-translationtranslation"/>
                <w:b/>
                <w:sz w:val="12"/>
                <w:szCs w:val="12"/>
              </w:rPr>
              <w:t>απομάκρυνση</w:t>
            </w:r>
            <w:r w:rsidR="0099489C" w:rsidRPr="0099489C">
              <w:rPr>
                <w:rStyle w:val="tlid-translationtranslation"/>
                <w:b/>
                <w:sz w:val="12"/>
                <w:szCs w:val="12"/>
                <w:lang w:val="sq-AL"/>
              </w:rPr>
              <w:t xml:space="preserve"> </w:t>
            </w:r>
            <w:r w:rsidR="0099489C" w:rsidRPr="0099489C">
              <w:rPr>
                <w:rStyle w:val="tlid-translationtranslation"/>
                <w:b/>
                <w:sz w:val="12"/>
                <w:szCs w:val="12"/>
              </w:rPr>
              <w:t>των</w:t>
            </w:r>
            <w:r w:rsidR="0099489C" w:rsidRPr="0099489C">
              <w:rPr>
                <w:rStyle w:val="tlid-translationtranslation"/>
                <w:b/>
                <w:sz w:val="12"/>
                <w:szCs w:val="12"/>
                <w:lang w:val="sq-AL"/>
              </w:rPr>
              <w:t xml:space="preserve"> </w:t>
            </w:r>
            <w:r w:rsidR="0099489C" w:rsidRPr="0099489C">
              <w:rPr>
                <w:rStyle w:val="tlid-translationtranslation"/>
                <w:b/>
                <w:sz w:val="12"/>
                <w:szCs w:val="12"/>
              </w:rPr>
              <w:t>οστών</w:t>
            </w:r>
            <w:r w:rsidR="0099489C" w:rsidRPr="0099489C">
              <w:rPr>
                <w:rStyle w:val="tlid-translationtranslation"/>
                <w:b/>
                <w:sz w:val="12"/>
                <w:szCs w:val="12"/>
                <w:lang w:val="sq-AL"/>
              </w:rPr>
              <w:t xml:space="preserve">, </w:t>
            </w:r>
            <w:r w:rsidR="0099489C" w:rsidRPr="0099489C">
              <w:rPr>
                <w:rStyle w:val="tlid-translationtranslation"/>
                <w:b/>
                <w:sz w:val="12"/>
                <w:szCs w:val="12"/>
              </w:rPr>
              <w:t>κα</w:t>
            </w:r>
            <w:r w:rsidR="0099489C">
              <w:rPr>
                <w:rStyle w:val="tlid-translationtranslation"/>
                <w:b/>
                <w:sz w:val="12"/>
                <w:szCs w:val="12"/>
              </w:rPr>
              <w:t>ι</w:t>
            </w:r>
            <w:r w:rsidR="0099489C" w:rsidRPr="0099489C">
              <w:rPr>
                <w:rStyle w:val="tlid-translationtranslation"/>
                <w:b/>
                <w:sz w:val="12"/>
                <w:szCs w:val="12"/>
                <w:lang w:val="sq-AL"/>
              </w:rPr>
              <w:t>/</w:t>
            </w:r>
            <w:r w:rsidRPr="0099489C">
              <w:rPr>
                <w:b/>
                <w:sz w:val="12"/>
                <w:szCs w:val="12"/>
                <w:lang w:val="sq-AL"/>
              </w:rPr>
              <w:t xml:space="preserve"> </w:t>
            </w:r>
            <w:r w:rsidRPr="0099489C">
              <w:rPr>
                <w:sz w:val="12"/>
                <w:szCs w:val="12"/>
                <w:lang w:val="sq-AL"/>
              </w:rPr>
              <w:t>or    [contains [boneless meat] [ and] [minced meat] (</w:t>
            </w:r>
            <w:r w:rsidRPr="0099489C">
              <w:rPr>
                <w:sz w:val="12"/>
                <w:szCs w:val="12"/>
                <w:vertAlign w:val="superscript"/>
                <w:lang w:val="sq-AL"/>
              </w:rPr>
              <w:t>1</w:t>
            </w:r>
            <w:r w:rsidRPr="0099489C">
              <w:rPr>
                <w:sz w:val="12"/>
                <w:szCs w:val="12"/>
                <w:lang w:val="sq-AL"/>
              </w:rPr>
              <w:t>), obtained only from de-boned meat other than offal that was obtained from carcases in which the main accessible lymphatic glands have been removed, which have been submitted to maturation at a temperature above +2</w:t>
            </w:r>
            <w:r w:rsidRPr="0099489C">
              <w:rPr>
                <w:sz w:val="12"/>
                <w:szCs w:val="12"/>
                <w:lang w:val="en-GB"/>
              </w:rPr>
              <w:sym w:font="Symbol" w:char="F0B0"/>
            </w:r>
            <w:r w:rsidRPr="0099489C">
              <w:rPr>
                <w:sz w:val="12"/>
                <w:szCs w:val="12"/>
                <w:lang w:val="sq-AL"/>
              </w:rPr>
              <w:t>C for at least 24 hours before the bones were removed, and</w:t>
            </w:r>
          </w:p>
          <w:p w:rsidR="00C8646F" w:rsidRPr="00C623AD" w:rsidRDefault="00C8646F" w:rsidP="00D333D8">
            <w:pPr>
              <w:ind w:left="1062" w:hanging="360"/>
              <w:jc w:val="both"/>
              <w:rPr>
                <w:b/>
                <w:sz w:val="12"/>
                <w:szCs w:val="12"/>
                <w:lang w:val="en-GB"/>
              </w:rPr>
            </w:pPr>
            <w:r w:rsidRPr="0099489C">
              <w:rPr>
                <w:sz w:val="12"/>
                <w:szCs w:val="12"/>
                <w:lang w:val="sq-AL"/>
              </w:rPr>
              <w:t xml:space="preserve"> </w:t>
            </w:r>
            <w:r w:rsidRPr="00C623AD">
              <w:rPr>
                <w:sz w:val="12"/>
                <w:szCs w:val="12"/>
                <w:lang w:val="en-GB"/>
              </w:rPr>
              <w:t>ose</w:t>
            </w:r>
            <w:r w:rsidRPr="00C623AD">
              <w:rPr>
                <w:b/>
                <w:sz w:val="12"/>
                <w:szCs w:val="12"/>
                <w:lang w:val="en-GB"/>
              </w:rPr>
              <w:t xml:space="preserve">  </w:t>
            </w:r>
            <w:r w:rsidRPr="00C623AD">
              <w:rPr>
                <w:sz w:val="12"/>
                <w:szCs w:val="12"/>
                <w:lang w:val="en-GB"/>
              </w:rPr>
              <w:t>[permban [mish pa kocka] dhe [mish te grire] (</w:t>
            </w:r>
            <w:r w:rsidRPr="00C623AD">
              <w:rPr>
                <w:sz w:val="12"/>
                <w:szCs w:val="12"/>
                <w:vertAlign w:val="superscript"/>
                <w:lang w:val="en-GB"/>
              </w:rPr>
              <w:t>5</w:t>
            </w:r>
            <w:r w:rsidRPr="00C623AD">
              <w:rPr>
                <w:sz w:val="12"/>
                <w:szCs w:val="12"/>
                <w:lang w:val="en-GB"/>
              </w:rPr>
              <w:t>), eshte perfituar vetem prej mishrave pa kocka i ndryshem nga mbeturinat e perfituara nga karkasat ne te cilat gjendrat kryesore limfatike qe arrihen jane hequr, dhe i jane nenshtruar maturimit ne temperature nen +</w:t>
            </w:r>
            <w:smartTag w:uri="urn:schemas-microsoft-com:office:smarttags" w:element="metricconverter">
              <w:smartTagPr>
                <w:attr w:name="ProductID" w:val="20 C"/>
              </w:smartTagPr>
              <w:r w:rsidRPr="00C623AD">
                <w:rPr>
                  <w:sz w:val="12"/>
                  <w:szCs w:val="12"/>
                  <w:lang w:val="en-GB"/>
                </w:rPr>
                <w:t>2</w:t>
              </w:r>
              <w:r w:rsidRPr="00C623AD">
                <w:rPr>
                  <w:sz w:val="12"/>
                  <w:szCs w:val="12"/>
                  <w:vertAlign w:val="superscript"/>
                  <w:lang w:val="en-GB"/>
                </w:rPr>
                <w:t>0</w:t>
              </w:r>
              <w:r w:rsidRPr="00C623AD">
                <w:rPr>
                  <w:sz w:val="12"/>
                  <w:szCs w:val="12"/>
                  <w:lang w:val="en-GB"/>
                </w:rPr>
                <w:t xml:space="preserve"> C</w:t>
              </w:r>
            </w:smartTag>
            <w:r w:rsidRPr="00C623AD">
              <w:rPr>
                <w:sz w:val="12"/>
                <w:szCs w:val="12"/>
                <w:lang w:val="en-GB"/>
              </w:rPr>
              <w:t xml:space="preserve"> per te pakten 24 ore para se te jene levizur, dhe</w:t>
            </w:r>
          </w:p>
          <w:p w:rsidR="00C8646F" w:rsidRPr="00C623AD" w:rsidRDefault="00C8646F" w:rsidP="00D333D8">
            <w:pPr>
              <w:ind w:left="1260"/>
              <w:jc w:val="both"/>
              <w:rPr>
                <w:b/>
                <w:color w:val="FF0000"/>
                <w:sz w:val="12"/>
                <w:szCs w:val="12"/>
                <w:lang w:val="en-GB"/>
              </w:rPr>
            </w:pPr>
          </w:p>
          <w:p w:rsidR="00C8646F" w:rsidRPr="00DD11E0" w:rsidRDefault="00DD11E0" w:rsidP="00D333D8">
            <w:pPr>
              <w:ind w:left="1062"/>
              <w:jc w:val="both"/>
              <w:rPr>
                <w:sz w:val="12"/>
                <w:szCs w:val="12"/>
                <w:lang w:val="en-GB"/>
              </w:rPr>
            </w:pPr>
            <w:r w:rsidRPr="00DD11E0">
              <w:rPr>
                <w:rStyle w:val="tlid-translationtranslation"/>
                <w:b/>
                <w:sz w:val="12"/>
                <w:szCs w:val="12"/>
              </w:rPr>
              <w:t>έχει</w:t>
            </w:r>
            <w:r w:rsidRPr="00DD11E0">
              <w:rPr>
                <w:rStyle w:val="tlid-translationtranslation"/>
                <w:b/>
                <w:sz w:val="12"/>
                <w:szCs w:val="12"/>
                <w:lang w:val="en-GB"/>
              </w:rPr>
              <w:t xml:space="preserve"> </w:t>
            </w:r>
            <w:r w:rsidRPr="00DD11E0">
              <w:rPr>
                <w:rStyle w:val="tlid-translationtranslation"/>
                <w:b/>
                <w:sz w:val="12"/>
                <w:szCs w:val="12"/>
              </w:rPr>
              <w:t>διατηρηθεί</w:t>
            </w:r>
            <w:r w:rsidRPr="00DD11E0">
              <w:rPr>
                <w:rStyle w:val="tlid-translationtranslation"/>
                <w:b/>
                <w:sz w:val="12"/>
                <w:szCs w:val="12"/>
                <w:lang w:val="en-GB"/>
              </w:rPr>
              <w:t xml:space="preserve"> </w:t>
            </w:r>
            <w:r w:rsidRPr="00DD11E0">
              <w:rPr>
                <w:rStyle w:val="tlid-translationtranslation"/>
                <w:b/>
                <w:sz w:val="12"/>
                <w:szCs w:val="12"/>
              </w:rPr>
              <w:t>αυστηρά</w:t>
            </w:r>
            <w:r w:rsidRPr="00DD11E0">
              <w:rPr>
                <w:rStyle w:val="tlid-translationtranslation"/>
                <w:b/>
                <w:sz w:val="12"/>
                <w:szCs w:val="12"/>
                <w:lang w:val="en-GB"/>
              </w:rPr>
              <w:t xml:space="preserve"> </w:t>
            </w:r>
            <w:r w:rsidRPr="00DD11E0">
              <w:rPr>
                <w:rStyle w:val="tlid-translationtranslation"/>
                <w:b/>
                <w:sz w:val="12"/>
                <w:szCs w:val="12"/>
              </w:rPr>
              <w:t>χωριστ</w:t>
            </w:r>
            <w:r w:rsidR="00330B59">
              <w:rPr>
                <w:rStyle w:val="tlid-translationtranslation"/>
                <w:b/>
                <w:sz w:val="12"/>
                <w:szCs w:val="12"/>
              </w:rPr>
              <w:t>ά</w:t>
            </w:r>
            <w:r w:rsidR="00330B59" w:rsidRPr="00330B59">
              <w:rPr>
                <w:rStyle w:val="tlid-translationtranslation"/>
                <w:b/>
                <w:sz w:val="12"/>
                <w:szCs w:val="12"/>
                <w:lang w:val="en-GB"/>
              </w:rPr>
              <w:t xml:space="preserve"> </w:t>
            </w:r>
            <w:r w:rsidRPr="00DD11E0">
              <w:rPr>
                <w:rStyle w:val="tlid-translationtranslation"/>
                <w:b/>
                <w:sz w:val="12"/>
                <w:szCs w:val="12"/>
              </w:rPr>
              <w:t>από</w:t>
            </w:r>
            <w:r w:rsidRPr="00DD11E0">
              <w:rPr>
                <w:rStyle w:val="tlid-translationtranslation"/>
                <w:b/>
                <w:sz w:val="12"/>
                <w:szCs w:val="12"/>
                <w:lang w:val="en-GB"/>
              </w:rPr>
              <w:t xml:space="preserve"> </w:t>
            </w:r>
            <w:r w:rsidRPr="00DD11E0">
              <w:rPr>
                <w:rStyle w:val="tlid-translationtranslation"/>
                <w:b/>
                <w:sz w:val="12"/>
                <w:szCs w:val="12"/>
              </w:rPr>
              <w:t>το</w:t>
            </w:r>
            <w:r w:rsidRPr="00DD11E0">
              <w:rPr>
                <w:rStyle w:val="tlid-translationtranslation"/>
                <w:b/>
                <w:sz w:val="12"/>
                <w:szCs w:val="12"/>
                <w:lang w:val="en-GB"/>
              </w:rPr>
              <w:t xml:space="preserve"> </w:t>
            </w:r>
            <w:r w:rsidRPr="00DD11E0">
              <w:rPr>
                <w:rStyle w:val="tlid-translationtranslation"/>
                <w:b/>
                <w:sz w:val="12"/>
                <w:szCs w:val="12"/>
              </w:rPr>
              <w:t>κρέας</w:t>
            </w:r>
            <w:r w:rsidRPr="00DD11E0">
              <w:rPr>
                <w:rStyle w:val="tlid-translationtranslation"/>
                <w:b/>
                <w:sz w:val="12"/>
                <w:szCs w:val="12"/>
                <w:lang w:val="en-GB"/>
              </w:rPr>
              <w:t xml:space="preserve"> </w:t>
            </w:r>
            <w:r w:rsidRPr="00DD11E0">
              <w:rPr>
                <w:rStyle w:val="tlid-translationtranslation"/>
                <w:b/>
                <w:sz w:val="12"/>
                <w:szCs w:val="12"/>
              </w:rPr>
              <w:t>που</w:t>
            </w:r>
            <w:r w:rsidRPr="00DD11E0">
              <w:rPr>
                <w:rStyle w:val="tlid-translationtranslation"/>
                <w:b/>
                <w:sz w:val="12"/>
                <w:szCs w:val="12"/>
                <w:lang w:val="en-GB"/>
              </w:rPr>
              <w:t xml:space="preserve"> </w:t>
            </w:r>
            <w:r w:rsidRPr="00DD11E0">
              <w:rPr>
                <w:rStyle w:val="tlid-translationtranslation"/>
                <w:b/>
                <w:sz w:val="12"/>
                <w:szCs w:val="12"/>
              </w:rPr>
              <w:t>δεν</w:t>
            </w:r>
            <w:r w:rsidRPr="00DD11E0">
              <w:rPr>
                <w:rStyle w:val="tlid-translationtranslation"/>
                <w:b/>
                <w:sz w:val="12"/>
                <w:szCs w:val="12"/>
                <w:lang w:val="en-GB"/>
              </w:rPr>
              <w:t xml:space="preserve"> </w:t>
            </w:r>
            <w:r w:rsidRPr="00DD11E0">
              <w:rPr>
                <w:rStyle w:val="tlid-translationtranslation"/>
                <w:b/>
                <w:sz w:val="12"/>
                <w:szCs w:val="12"/>
              </w:rPr>
              <w:t>συμμορφώνεται</w:t>
            </w:r>
            <w:r w:rsidRPr="00DD11E0">
              <w:rPr>
                <w:rStyle w:val="tlid-translationtranslation"/>
                <w:b/>
                <w:sz w:val="12"/>
                <w:szCs w:val="12"/>
                <w:lang w:val="en-GB"/>
              </w:rPr>
              <w:t xml:space="preserve"> </w:t>
            </w:r>
            <w:r w:rsidRPr="00DD11E0">
              <w:rPr>
                <w:rStyle w:val="tlid-translationtranslation"/>
                <w:b/>
                <w:sz w:val="12"/>
                <w:szCs w:val="12"/>
              </w:rPr>
              <w:t>με</w:t>
            </w:r>
            <w:r w:rsidRPr="00DD11E0">
              <w:rPr>
                <w:rStyle w:val="tlid-translationtranslation"/>
                <w:b/>
                <w:sz w:val="12"/>
                <w:szCs w:val="12"/>
                <w:lang w:val="en-GB"/>
              </w:rPr>
              <w:t xml:space="preserve"> </w:t>
            </w:r>
            <w:r w:rsidRPr="00DD11E0">
              <w:rPr>
                <w:rStyle w:val="tlid-translationtranslation"/>
                <w:b/>
                <w:sz w:val="12"/>
                <w:szCs w:val="12"/>
              </w:rPr>
              <w:t>τις</w:t>
            </w:r>
            <w:r w:rsidRPr="00DD11E0">
              <w:rPr>
                <w:rStyle w:val="tlid-translationtranslation"/>
                <w:b/>
                <w:sz w:val="12"/>
                <w:szCs w:val="12"/>
                <w:lang w:val="en-GB"/>
              </w:rPr>
              <w:t xml:space="preserve"> </w:t>
            </w:r>
            <w:r w:rsidRPr="00DD11E0">
              <w:rPr>
                <w:rStyle w:val="tlid-translationtranslation"/>
                <w:b/>
                <w:sz w:val="12"/>
                <w:szCs w:val="12"/>
              </w:rPr>
              <w:t>απαιτήσεις</w:t>
            </w:r>
            <w:r w:rsidRPr="00DD11E0">
              <w:rPr>
                <w:rStyle w:val="tlid-translationtranslation"/>
                <w:b/>
                <w:sz w:val="12"/>
                <w:szCs w:val="12"/>
                <w:lang w:val="en-GB"/>
              </w:rPr>
              <w:t xml:space="preserve"> </w:t>
            </w:r>
            <w:r w:rsidRPr="00DD11E0">
              <w:rPr>
                <w:rStyle w:val="tlid-translationtranslation"/>
                <w:b/>
                <w:sz w:val="12"/>
                <w:szCs w:val="12"/>
              </w:rPr>
              <w:t>που</w:t>
            </w:r>
            <w:r w:rsidRPr="00DD11E0">
              <w:rPr>
                <w:rStyle w:val="tlid-translationtranslation"/>
                <w:b/>
                <w:sz w:val="12"/>
                <w:szCs w:val="12"/>
                <w:lang w:val="en-GB"/>
              </w:rPr>
              <w:t xml:space="preserve"> </w:t>
            </w:r>
            <w:r w:rsidRPr="00DD11E0">
              <w:rPr>
                <w:rStyle w:val="tlid-translationtranslation"/>
                <w:b/>
                <w:sz w:val="12"/>
                <w:szCs w:val="12"/>
              </w:rPr>
              <w:t>αναφέρονται</w:t>
            </w:r>
            <w:r w:rsidRPr="00DD11E0">
              <w:rPr>
                <w:rStyle w:val="tlid-translationtranslation"/>
                <w:b/>
                <w:sz w:val="12"/>
                <w:szCs w:val="12"/>
                <w:lang w:val="en-GB"/>
              </w:rPr>
              <w:t xml:space="preserve"> </w:t>
            </w:r>
            <w:r w:rsidRPr="00DD11E0">
              <w:rPr>
                <w:rStyle w:val="tlid-translationtranslation"/>
                <w:b/>
                <w:sz w:val="12"/>
                <w:szCs w:val="12"/>
              </w:rPr>
              <w:t>στο</w:t>
            </w:r>
            <w:r w:rsidRPr="00DD11E0">
              <w:rPr>
                <w:rStyle w:val="tlid-translationtranslation"/>
                <w:b/>
                <w:sz w:val="12"/>
                <w:szCs w:val="12"/>
                <w:lang w:val="en-GB"/>
              </w:rPr>
              <w:t xml:space="preserve"> </w:t>
            </w:r>
            <w:r w:rsidRPr="00DD11E0">
              <w:rPr>
                <w:rStyle w:val="tlid-translationtranslation"/>
                <w:b/>
                <w:sz w:val="12"/>
                <w:szCs w:val="12"/>
              </w:rPr>
              <w:t>παρόν</w:t>
            </w:r>
            <w:r w:rsidRPr="00DD11E0">
              <w:rPr>
                <w:rStyle w:val="tlid-translationtranslation"/>
                <w:b/>
                <w:sz w:val="12"/>
                <w:szCs w:val="12"/>
                <w:lang w:val="en-GB"/>
              </w:rPr>
              <w:t xml:space="preserve"> </w:t>
            </w:r>
            <w:r w:rsidRPr="00DD11E0">
              <w:rPr>
                <w:rStyle w:val="tlid-translationtranslation"/>
                <w:b/>
                <w:sz w:val="12"/>
                <w:szCs w:val="12"/>
              </w:rPr>
              <w:t>πιστοποιητικό</w:t>
            </w:r>
            <w:r w:rsidRPr="00DD11E0">
              <w:rPr>
                <w:rStyle w:val="tlid-translationtranslation"/>
                <w:b/>
                <w:sz w:val="12"/>
                <w:szCs w:val="12"/>
                <w:lang w:val="en-GB"/>
              </w:rPr>
              <w:t xml:space="preserve"> </w:t>
            </w:r>
            <w:r w:rsidRPr="00DD11E0">
              <w:rPr>
                <w:rStyle w:val="tlid-translationtranslation"/>
                <w:b/>
                <w:sz w:val="12"/>
                <w:szCs w:val="12"/>
              </w:rPr>
              <w:t>κατά</w:t>
            </w:r>
            <w:r w:rsidRPr="00DD11E0">
              <w:rPr>
                <w:rStyle w:val="tlid-translationtranslation"/>
                <w:b/>
                <w:sz w:val="12"/>
                <w:szCs w:val="12"/>
                <w:lang w:val="en-GB"/>
              </w:rPr>
              <w:t xml:space="preserve"> </w:t>
            </w:r>
            <w:r w:rsidRPr="00DD11E0">
              <w:rPr>
                <w:rStyle w:val="tlid-translationtranslation"/>
                <w:b/>
                <w:sz w:val="12"/>
                <w:szCs w:val="12"/>
              </w:rPr>
              <w:t>τη</w:t>
            </w:r>
            <w:r w:rsidRPr="00DD11E0">
              <w:rPr>
                <w:rStyle w:val="tlid-translationtranslation"/>
                <w:b/>
                <w:sz w:val="12"/>
                <w:szCs w:val="12"/>
                <w:lang w:val="en-GB"/>
              </w:rPr>
              <w:t xml:space="preserve"> </w:t>
            </w:r>
            <w:r w:rsidRPr="00DD11E0">
              <w:rPr>
                <w:rStyle w:val="tlid-translationtranslation"/>
                <w:b/>
                <w:sz w:val="12"/>
                <w:szCs w:val="12"/>
              </w:rPr>
              <w:t>διάρκεια</w:t>
            </w:r>
            <w:r w:rsidRPr="00DD11E0">
              <w:rPr>
                <w:rStyle w:val="tlid-translationtranslation"/>
                <w:b/>
                <w:sz w:val="12"/>
                <w:szCs w:val="12"/>
                <w:lang w:val="en-GB"/>
              </w:rPr>
              <w:t xml:space="preserve"> </w:t>
            </w:r>
            <w:r w:rsidRPr="00DD11E0">
              <w:rPr>
                <w:rStyle w:val="tlid-translationtranslation"/>
                <w:b/>
                <w:sz w:val="12"/>
                <w:szCs w:val="12"/>
              </w:rPr>
              <w:t>όλων</w:t>
            </w:r>
            <w:r w:rsidRPr="00DD11E0">
              <w:rPr>
                <w:rStyle w:val="tlid-translationtranslation"/>
                <w:b/>
                <w:sz w:val="12"/>
                <w:szCs w:val="12"/>
                <w:lang w:val="en-GB"/>
              </w:rPr>
              <w:t xml:space="preserve"> </w:t>
            </w:r>
            <w:r w:rsidRPr="00DD11E0">
              <w:rPr>
                <w:rStyle w:val="tlid-translationtranslation"/>
                <w:b/>
                <w:sz w:val="12"/>
                <w:szCs w:val="12"/>
              </w:rPr>
              <w:t>των</w:t>
            </w:r>
            <w:r w:rsidRPr="00DD11E0">
              <w:rPr>
                <w:rStyle w:val="tlid-translationtranslation"/>
                <w:b/>
                <w:sz w:val="12"/>
                <w:szCs w:val="12"/>
                <w:lang w:val="en-GB"/>
              </w:rPr>
              <w:t xml:space="preserve"> </w:t>
            </w:r>
            <w:r w:rsidRPr="00DD11E0">
              <w:rPr>
                <w:rStyle w:val="tlid-translationtranslation"/>
                <w:b/>
                <w:sz w:val="12"/>
                <w:szCs w:val="12"/>
              </w:rPr>
              <w:t>σταδίων</w:t>
            </w:r>
            <w:r w:rsidRPr="00DD11E0">
              <w:rPr>
                <w:rStyle w:val="tlid-translationtranslation"/>
                <w:b/>
                <w:sz w:val="12"/>
                <w:szCs w:val="12"/>
                <w:lang w:val="en-GB"/>
              </w:rPr>
              <w:t xml:space="preserve"> </w:t>
            </w:r>
            <w:r w:rsidRPr="00DD11E0">
              <w:rPr>
                <w:rStyle w:val="tlid-translationtranslation"/>
                <w:b/>
                <w:sz w:val="12"/>
                <w:szCs w:val="12"/>
              </w:rPr>
              <w:t>παραγωγής</w:t>
            </w:r>
            <w:r w:rsidRPr="00DD11E0">
              <w:rPr>
                <w:rStyle w:val="tlid-translationtranslation"/>
                <w:b/>
                <w:sz w:val="12"/>
                <w:szCs w:val="12"/>
                <w:lang w:val="en-GB"/>
              </w:rPr>
              <w:t xml:space="preserve">, </w:t>
            </w:r>
            <w:r w:rsidRPr="00DD11E0">
              <w:rPr>
                <w:rStyle w:val="tlid-translationtranslation"/>
                <w:b/>
                <w:sz w:val="12"/>
                <w:szCs w:val="12"/>
              </w:rPr>
              <w:t>αφαίρεσης</w:t>
            </w:r>
            <w:r w:rsidRPr="00DD11E0">
              <w:rPr>
                <w:rStyle w:val="tlid-translationtranslation"/>
                <w:b/>
                <w:sz w:val="12"/>
                <w:szCs w:val="12"/>
                <w:lang w:val="en-GB"/>
              </w:rPr>
              <w:t xml:space="preserve"> </w:t>
            </w:r>
            <w:r w:rsidRPr="00DD11E0">
              <w:rPr>
                <w:rStyle w:val="tlid-translationtranslation"/>
                <w:b/>
                <w:sz w:val="12"/>
                <w:szCs w:val="12"/>
              </w:rPr>
              <w:t>των</w:t>
            </w:r>
            <w:r w:rsidRPr="00DD11E0">
              <w:rPr>
                <w:rStyle w:val="tlid-translationtranslation"/>
                <w:b/>
                <w:sz w:val="12"/>
                <w:szCs w:val="12"/>
                <w:lang w:val="en-GB"/>
              </w:rPr>
              <w:t xml:space="preserve"> </w:t>
            </w:r>
            <w:r w:rsidRPr="00DD11E0">
              <w:rPr>
                <w:rStyle w:val="tlid-translationtranslation"/>
                <w:b/>
                <w:sz w:val="12"/>
                <w:szCs w:val="12"/>
              </w:rPr>
              <w:t>οστών</w:t>
            </w:r>
            <w:r w:rsidRPr="00DD11E0">
              <w:rPr>
                <w:rStyle w:val="tlid-translationtranslation"/>
                <w:b/>
                <w:sz w:val="12"/>
                <w:szCs w:val="12"/>
                <w:lang w:val="en-GB"/>
              </w:rPr>
              <w:t xml:space="preserve"> </w:t>
            </w:r>
            <w:r w:rsidRPr="00DD11E0">
              <w:rPr>
                <w:rStyle w:val="tlid-translationtranslation"/>
                <w:b/>
                <w:sz w:val="12"/>
                <w:szCs w:val="12"/>
              </w:rPr>
              <w:t>και</w:t>
            </w:r>
            <w:r w:rsidRPr="00DD11E0">
              <w:rPr>
                <w:rStyle w:val="tlid-translationtranslation"/>
                <w:b/>
                <w:sz w:val="12"/>
                <w:szCs w:val="12"/>
                <w:lang w:val="en-GB"/>
              </w:rPr>
              <w:t xml:space="preserve"> </w:t>
            </w:r>
            <w:r w:rsidRPr="00DD11E0">
              <w:rPr>
                <w:rStyle w:val="tlid-translationtranslation"/>
                <w:b/>
                <w:sz w:val="12"/>
                <w:szCs w:val="12"/>
              </w:rPr>
              <w:t>αποθήκευσης</w:t>
            </w:r>
            <w:r w:rsidRPr="00DD11E0">
              <w:rPr>
                <w:rStyle w:val="tlid-translationtranslation"/>
                <w:b/>
                <w:sz w:val="12"/>
                <w:szCs w:val="12"/>
                <w:lang w:val="en-GB"/>
              </w:rPr>
              <w:t xml:space="preserve"> </w:t>
            </w:r>
            <w:r w:rsidRPr="00DD11E0">
              <w:rPr>
                <w:rStyle w:val="tlid-translationtranslation"/>
                <w:b/>
                <w:sz w:val="12"/>
                <w:szCs w:val="12"/>
              </w:rPr>
              <w:t>έως</w:t>
            </w:r>
            <w:r w:rsidRPr="00DD11E0">
              <w:rPr>
                <w:rStyle w:val="tlid-translationtranslation"/>
                <w:b/>
                <w:sz w:val="12"/>
                <w:szCs w:val="12"/>
                <w:lang w:val="en-GB"/>
              </w:rPr>
              <w:t xml:space="preserve"> </w:t>
            </w:r>
            <w:r w:rsidRPr="00DD11E0">
              <w:rPr>
                <w:rStyle w:val="tlid-translationtranslation"/>
                <w:b/>
                <w:sz w:val="12"/>
                <w:szCs w:val="12"/>
              </w:rPr>
              <w:t>ότου</w:t>
            </w:r>
            <w:r w:rsidRPr="00DD11E0">
              <w:rPr>
                <w:rStyle w:val="tlid-translationtranslation"/>
                <w:b/>
                <w:sz w:val="12"/>
                <w:szCs w:val="12"/>
                <w:lang w:val="en-GB"/>
              </w:rPr>
              <w:t xml:space="preserve"> </w:t>
            </w:r>
            <w:r w:rsidRPr="00DD11E0">
              <w:rPr>
                <w:rStyle w:val="tlid-translationtranslation"/>
                <w:b/>
                <w:sz w:val="12"/>
                <w:szCs w:val="12"/>
              </w:rPr>
              <w:t>συσκευαστεί</w:t>
            </w:r>
            <w:r w:rsidRPr="00DD11E0">
              <w:rPr>
                <w:rStyle w:val="tlid-translationtranslation"/>
                <w:b/>
                <w:sz w:val="12"/>
                <w:szCs w:val="12"/>
                <w:lang w:val="en-GB"/>
              </w:rPr>
              <w:t xml:space="preserve"> </w:t>
            </w:r>
            <w:r w:rsidRPr="00DD11E0">
              <w:rPr>
                <w:rStyle w:val="tlid-translationtranslation"/>
                <w:b/>
                <w:sz w:val="12"/>
                <w:szCs w:val="12"/>
              </w:rPr>
              <w:t>σε</w:t>
            </w:r>
            <w:r w:rsidRPr="00DD11E0">
              <w:rPr>
                <w:rStyle w:val="tlid-translationtranslation"/>
                <w:b/>
                <w:sz w:val="12"/>
                <w:szCs w:val="12"/>
                <w:lang w:val="en-GB"/>
              </w:rPr>
              <w:t xml:space="preserve"> </w:t>
            </w:r>
            <w:r w:rsidRPr="00DD11E0">
              <w:rPr>
                <w:rStyle w:val="tlid-translationtranslation"/>
                <w:b/>
                <w:sz w:val="12"/>
                <w:szCs w:val="12"/>
              </w:rPr>
              <w:t>κουτιά</w:t>
            </w:r>
            <w:r w:rsidRPr="00DD11E0">
              <w:rPr>
                <w:rStyle w:val="tlid-translationtranslation"/>
                <w:b/>
                <w:sz w:val="12"/>
                <w:szCs w:val="12"/>
                <w:lang w:val="en-GB"/>
              </w:rPr>
              <w:t xml:space="preserve"> </w:t>
            </w:r>
            <w:r w:rsidRPr="00DD11E0">
              <w:rPr>
                <w:rStyle w:val="tlid-translationtranslation"/>
                <w:b/>
                <w:sz w:val="12"/>
                <w:szCs w:val="12"/>
              </w:rPr>
              <w:t>ή</w:t>
            </w:r>
            <w:r w:rsidRPr="00DD11E0">
              <w:rPr>
                <w:rStyle w:val="tlid-translationtranslation"/>
                <w:b/>
                <w:sz w:val="12"/>
                <w:szCs w:val="12"/>
                <w:lang w:val="en-GB"/>
              </w:rPr>
              <w:t xml:space="preserve"> </w:t>
            </w:r>
            <w:r w:rsidRPr="00DD11E0">
              <w:rPr>
                <w:rStyle w:val="tlid-translationtranslation"/>
                <w:b/>
                <w:sz w:val="12"/>
                <w:szCs w:val="12"/>
              </w:rPr>
              <w:t>χαρτοκιβώτια</w:t>
            </w:r>
            <w:r w:rsidRPr="00DD11E0">
              <w:rPr>
                <w:rStyle w:val="tlid-translationtranslation"/>
                <w:b/>
                <w:sz w:val="12"/>
                <w:szCs w:val="12"/>
                <w:lang w:val="en-GB"/>
              </w:rPr>
              <w:t xml:space="preserve"> </w:t>
            </w:r>
            <w:r w:rsidRPr="00DD11E0">
              <w:rPr>
                <w:rStyle w:val="tlid-translationtranslation"/>
                <w:b/>
                <w:sz w:val="12"/>
                <w:szCs w:val="12"/>
              </w:rPr>
              <w:t>για</w:t>
            </w:r>
            <w:r w:rsidRPr="00DD11E0">
              <w:rPr>
                <w:rStyle w:val="tlid-translationtranslation"/>
                <w:b/>
                <w:sz w:val="12"/>
                <w:szCs w:val="12"/>
                <w:lang w:val="en-GB"/>
              </w:rPr>
              <w:t xml:space="preserve"> </w:t>
            </w:r>
            <w:r w:rsidRPr="00DD11E0">
              <w:rPr>
                <w:rStyle w:val="tlid-translationtranslation"/>
                <w:b/>
                <w:sz w:val="12"/>
                <w:szCs w:val="12"/>
              </w:rPr>
              <w:t>περαιτέρω</w:t>
            </w:r>
            <w:r w:rsidRPr="00DD11E0">
              <w:rPr>
                <w:rStyle w:val="tlid-translationtranslation"/>
                <w:b/>
                <w:sz w:val="12"/>
                <w:szCs w:val="12"/>
                <w:lang w:val="en-GB"/>
              </w:rPr>
              <w:t xml:space="preserve"> </w:t>
            </w:r>
            <w:r w:rsidRPr="00DD11E0">
              <w:rPr>
                <w:rStyle w:val="tlid-translationtranslation"/>
                <w:b/>
                <w:sz w:val="12"/>
                <w:szCs w:val="12"/>
              </w:rPr>
              <w:t>αποθήκευση</w:t>
            </w:r>
            <w:r w:rsidRPr="00DD11E0">
              <w:rPr>
                <w:rStyle w:val="tlid-translationtranslation"/>
                <w:b/>
                <w:sz w:val="12"/>
                <w:szCs w:val="12"/>
                <w:lang w:val="en-GB"/>
              </w:rPr>
              <w:t xml:space="preserve"> </w:t>
            </w:r>
            <w:r w:rsidRPr="00DD11E0">
              <w:rPr>
                <w:rStyle w:val="tlid-translationtranslation"/>
                <w:b/>
                <w:sz w:val="12"/>
                <w:szCs w:val="12"/>
              </w:rPr>
              <w:t>σε</w:t>
            </w:r>
            <w:r w:rsidRPr="00DD11E0">
              <w:rPr>
                <w:rStyle w:val="tlid-translationtranslation"/>
                <w:b/>
                <w:sz w:val="12"/>
                <w:szCs w:val="12"/>
                <w:lang w:val="en-GB"/>
              </w:rPr>
              <w:t xml:space="preserve"> </w:t>
            </w:r>
            <w:r w:rsidRPr="00DD11E0">
              <w:rPr>
                <w:rStyle w:val="tlid-translationtranslation"/>
                <w:b/>
                <w:sz w:val="12"/>
                <w:szCs w:val="12"/>
              </w:rPr>
              <w:t>ειδικούς</w:t>
            </w:r>
            <w:r w:rsidRPr="00DD11E0">
              <w:rPr>
                <w:rStyle w:val="tlid-translationtranslation"/>
                <w:b/>
                <w:sz w:val="12"/>
                <w:szCs w:val="12"/>
                <w:lang w:val="en-GB"/>
              </w:rPr>
              <w:t xml:space="preserve"> </w:t>
            </w:r>
            <w:r w:rsidRPr="00DD11E0">
              <w:rPr>
                <w:rStyle w:val="tlid-translationtranslation"/>
                <w:b/>
                <w:sz w:val="12"/>
                <w:szCs w:val="12"/>
              </w:rPr>
              <w:t>χώρους</w:t>
            </w:r>
            <w:r w:rsidRPr="00DD11E0">
              <w:rPr>
                <w:rStyle w:val="tlid-translationtranslation"/>
                <w:b/>
                <w:sz w:val="12"/>
                <w:szCs w:val="12"/>
                <w:lang w:val="en-GB"/>
              </w:rPr>
              <w:t>.]/</w:t>
            </w:r>
            <w:r w:rsidR="00C8646F" w:rsidRPr="00DD11E0">
              <w:rPr>
                <w:sz w:val="12"/>
                <w:szCs w:val="12"/>
                <w:lang w:val="en-GB"/>
              </w:rPr>
              <w:t>has been kept strictly separate from meat not conforming to the requirements referred to in this certificate during all stages of its production, de-boning and storage until it has been packed in boxes or cartons for further storage in dedicated areas.]</w:t>
            </w:r>
          </w:p>
          <w:p w:rsidR="00C8646F" w:rsidRPr="00DD11E0" w:rsidRDefault="00C8646F" w:rsidP="00D333D8">
            <w:pPr>
              <w:ind w:left="1062"/>
              <w:jc w:val="both"/>
              <w:rPr>
                <w:sz w:val="12"/>
                <w:szCs w:val="12"/>
                <w:lang w:val="en-GB"/>
              </w:rPr>
            </w:pPr>
          </w:p>
          <w:p w:rsidR="00C8646F" w:rsidRPr="00C623AD" w:rsidRDefault="00C8646F" w:rsidP="00D333D8">
            <w:pPr>
              <w:ind w:left="1062"/>
              <w:jc w:val="both"/>
              <w:rPr>
                <w:sz w:val="12"/>
                <w:szCs w:val="12"/>
                <w:lang w:val="en-GB"/>
              </w:rPr>
            </w:pPr>
            <w:r w:rsidRPr="00C623AD">
              <w:rPr>
                <w:b/>
                <w:sz w:val="12"/>
                <w:szCs w:val="12"/>
                <w:lang w:val="en-GB"/>
              </w:rPr>
              <w:t xml:space="preserve"> </w:t>
            </w:r>
            <w:r w:rsidRPr="00C623AD">
              <w:rPr>
                <w:sz w:val="12"/>
                <w:szCs w:val="12"/>
                <w:lang w:val="en-GB"/>
              </w:rPr>
              <w:t>kane qene rreptesisht te ndara nga mishra jo konforme me kerkesat e referuara ne kete certifikate gjate te gjitha fazave te prodhimit, ç’kockezimit dhe ruajtjes deri sa nuk jane ambalaxhuar ne kuti apo kasa kartoni per ruajtje te metejshme ne zonat e percaktuara,]</w:t>
            </w:r>
          </w:p>
          <w:p w:rsidR="00C8646F" w:rsidRPr="00C623AD" w:rsidRDefault="00C8646F" w:rsidP="00C20E60">
            <w:pPr>
              <w:rPr>
                <w:b/>
                <w:color w:val="FF0000"/>
                <w:sz w:val="12"/>
                <w:szCs w:val="12"/>
                <w:lang w:val="en-GB"/>
              </w:rPr>
            </w:pPr>
          </w:p>
          <w:p w:rsidR="00C8646F" w:rsidRPr="00DD11E0" w:rsidRDefault="00C8646F" w:rsidP="00C20E60">
            <w:pPr>
              <w:rPr>
                <w:sz w:val="12"/>
                <w:szCs w:val="12"/>
                <w:lang w:val="en-GB"/>
              </w:rPr>
            </w:pPr>
            <w:r w:rsidRPr="00C623AD">
              <w:rPr>
                <w:b/>
                <w:sz w:val="12"/>
                <w:szCs w:val="12"/>
                <w:lang w:val="en-GB"/>
              </w:rPr>
              <w:t xml:space="preserve">II.3.          </w:t>
            </w:r>
            <w:r w:rsidR="00DD11E0" w:rsidRPr="00DD11E0">
              <w:rPr>
                <w:rStyle w:val="tlid-translationtranslation"/>
                <w:b/>
                <w:sz w:val="12"/>
                <w:szCs w:val="12"/>
              </w:rPr>
              <w:t>Βεβαίωση</w:t>
            </w:r>
            <w:r w:rsidR="00DD11E0" w:rsidRPr="00D21BFD">
              <w:rPr>
                <w:rStyle w:val="tlid-translationtranslation"/>
                <w:b/>
                <w:sz w:val="12"/>
                <w:szCs w:val="12"/>
                <w:lang w:val="en-US"/>
              </w:rPr>
              <w:t xml:space="preserve"> </w:t>
            </w:r>
            <w:r w:rsidR="00DD11E0" w:rsidRPr="00DD11E0">
              <w:rPr>
                <w:rStyle w:val="tlid-translationtranslation"/>
                <w:b/>
                <w:sz w:val="12"/>
                <w:szCs w:val="12"/>
              </w:rPr>
              <w:t>καλής</w:t>
            </w:r>
            <w:r w:rsidR="00DD11E0" w:rsidRPr="00D21BFD">
              <w:rPr>
                <w:rStyle w:val="tlid-translationtranslation"/>
                <w:b/>
                <w:sz w:val="12"/>
                <w:szCs w:val="12"/>
                <w:lang w:val="en-US"/>
              </w:rPr>
              <w:t xml:space="preserve"> </w:t>
            </w:r>
            <w:r w:rsidR="00DD11E0" w:rsidRPr="00DD11E0">
              <w:rPr>
                <w:rStyle w:val="tlid-translationtranslation"/>
                <w:b/>
                <w:sz w:val="12"/>
                <w:szCs w:val="12"/>
              </w:rPr>
              <w:t>διαβίωσης</w:t>
            </w:r>
            <w:r w:rsidR="00DD11E0" w:rsidRPr="00D21BFD">
              <w:rPr>
                <w:rStyle w:val="tlid-translationtranslation"/>
                <w:b/>
                <w:sz w:val="12"/>
                <w:szCs w:val="12"/>
                <w:lang w:val="en-US"/>
              </w:rPr>
              <w:t xml:space="preserve"> </w:t>
            </w:r>
            <w:r w:rsidR="00DD11E0" w:rsidRPr="00DD11E0">
              <w:rPr>
                <w:rStyle w:val="tlid-translationtranslation"/>
                <w:b/>
                <w:sz w:val="12"/>
                <w:szCs w:val="12"/>
              </w:rPr>
              <w:t>των</w:t>
            </w:r>
            <w:r w:rsidR="00DD11E0" w:rsidRPr="00D21BFD">
              <w:rPr>
                <w:rStyle w:val="tlid-translationtranslation"/>
                <w:b/>
                <w:sz w:val="12"/>
                <w:szCs w:val="12"/>
                <w:lang w:val="en-US"/>
              </w:rPr>
              <w:t xml:space="preserve"> </w:t>
            </w:r>
            <w:r w:rsidR="00DD11E0" w:rsidRPr="00DD11E0">
              <w:rPr>
                <w:rStyle w:val="tlid-translationtranslation"/>
                <w:b/>
                <w:sz w:val="12"/>
                <w:szCs w:val="12"/>
              </w:rPr>
              <w:t>ζώων</w:t>
            </w:r>
            <w:r w:rsidR="00DD11E0" w:rsidRPr="00D21BFD">
              <w:rPr>
                <w:b/>
                <w:sz w:val="12"/>
                <w:szCs w:val="12"/>
                <w:lang w:val="en-US"/>
              </w:rPr>
              <w:t xml:space="preserve"> /</w:t>
            </w:r>
            <w:r w:rsidRPr="00DD11E0">
              <w:rPr>
                <w:sz w:val="12"/>
                <w:szCs w:val="12"/>
                <w:lang w:val="en-GB"/>
              </w:rPr>
              <w:t>Animal welfare attestation</w:t>
            </w:r>
          </w:p>
          <w:p w:rsidR="00C8646F" w:rsidRPr="00C623AD" w:rsidRDefault="00C8646F" w:rsidP="00D333D8">
            <w:pPr>
              <w:ind w:left="1260" w:hanging="558"/>
              <w:rPr>
                <w:sz w:val="12"/>
                <w:szCs w:val="12"/>
                <w:lang w:val="en-GB"/>
              </w:rPr>
            </w:pPr>
            <w:r w:rsidRPr="00C623AD">
              <w:rPr>
                <w:sz w:val="12"/>
                <w:szCs w:val="12"/>
                <w:lang w:val="en-GB"/>
              </w:rPr>
              <w:t xml:space="preserve">Vertetim per mirqenien e kafsheve </w:t>
            </w:r>
          </w:p>
          <w:p w:rsidR="00C8646F" w:rsidRPr="00C623AD" w:rsidRDefault="00C8646F" w:rsidP="00D333D8">
            <w:pPr>
              <w:ind w:left="1260" w:hanging="288"/>
              <w:rPr>
                <w:color w:val="FF0000"/>
                <w:sz w:val="12"/>
                <w:szCs w:val="12"/>
                <w:lang w:val="en-GB"/>
              </w:rPr>
            </w:pPr>
          </w:p>
          <w:p w:rsidR="00C8646F" w:rsidRPr="00862595" w:rsidRDefault="00C8646F" w:rsidP="00862595">
            <w:pPr>
              <w:ind w:left="72"/>
              <w:jc w:val="both"/>
              <w:rPr>
                <w:sz w:val="12"/>
                <w:szCs w:val="12"/>
                <w:lang w:val="en-US"/>
              </w:rPr>
            </w:pPr>
            <w:r w:rsidRPr="00C623AD">
              <w:rPr>
                <w:b/>
                <w:sz w:val="12"/>
                <w:szCs w:val="12"/>
                <w:lang w:val="en-GB"/>
              </w:rPr>
              <w:t xml:space="preserve">I, </w:t>
            </w:r>
            <w:r w:rsidR="00C973E1" w:rsidRPr="00C973E1">
              <w:rPr>
                <w:rStyle w:val="tlid-translationtranslation"/>
                <w:b/>
                <w:sz w:val="12"/>
                <w:szCs w:val="12"/>
              </w:rPr>
              <w:t>ο</w:t>
            </w:r>
            <w:r w:rsidR="00C973E1" w:rsidRPr="00C973E1">
              <w:rPr>
                <w:rStyle w:val="tlid-translationtranslation"/>
                <w:b/>
                <w:sz w:val="12"/>
                <w:szCs w:val="12"/>
                <w:lang w:val="en-GB"/>
              </w:rPr>
              <w:t xml:space="preserve"> </w:t>
            </w:r>
            <w:r w:rsidR="00C973E1" w:rsidRPr="00C973E1">
              <w:rPr>
                <w:rStyle w:val="tlid-translationtranslation"/>
                <w:b/>
                <w:sz w:val="12"/>
                <w:szCs w:val="12"/>
              </w:rPr>
              <w:t>κάτωθι</w:t>
            </w:r>
            <w:r w:rsidR="00C973E1" w:rsidRPr="00C973E1">
              <w:rPr>
                <w:rStyle w:val="tlid-translationtranslation"/>
                <w:b/>
                <w:sz w:val="12"/>
                <w:szCs w:val="12"/>
                <w:lang w:val="en-GB"/>
              </w:rPr>
              <w:t xml:space="preserve"> </w:t>
            </w:r>
            <w:r w:rsidR="00C973E1" w:rsidRPr="00C973E1">
              <w:rPr>
                <w:rStyle w:val="tlid-translationtranslation"/>
                <w:b/>
                <w:sz w:val="12"/>
                <w:szCs w:val="12"/>
              </w:rPr>
              <w:t>υπογεγραμμένος</w:t>
            </w:r>
            <w:r w:rsidR="00C973E1" w:rsidRPr="00C973E1">
              <w:rPr>
                <w:rStyle w:val="tlid-translationtranslation"/>
                <w:b/>
                <w:sz w:val="12"/>
                <w:szCs w:val="12"/>
                <w:lang w:val="en-GB"/>
              </w:rPr>
              <w:t xml:space="preserve"> </w:t>
            </w:r>
            <w:r w:rsidR="00C973E1" w:rsidRPr="00C973E1">
              <w:rPr>
                <w:rStyle w:val="tlid-translationtranslation"/>
                <w:b/>
                <w:sz w:val="12"/>
                <w:szCs w:val="12"/>
              </w:rPr>
              <w:t>επίσημος</w:t>
            </w:r>
            <w:r w:rsidR="00C973E1" w:rsidRPr="00C973E1">
              <w:rPr>
                <w:rStyle w:val="tlid-translationtranslation"/>
                <w:b/>
                <w:sz w:val="12"/>
                <w:szCs w:val="12"/>
                <w:lang w:val="en-GB"/>
              </w:rPr>
              <w:t xml:space="preserve"> </w:t>
            </w:r>
            <w:r w:rsidR="00C973E1" w:rsidRPr="00C973E1">
              <w:rPr>
                <w:rStyle w:val="tlid-translationtranslation"/>
                <w:b/>
                <w:sz w:val="12"/>
                <w:szCs w:val="12"/>
              </w:rPr>
              <w:t>κτηνίατρος</w:t>
            </w:r>
            <w:r w:rsidR="00C973E1" w:rsidRPr="00C973E1">
              <w:rPr>
                <w:rStyle w:val="tlid-translationtranslation"/>
                <w:b/>
                <w:sz w:val="12"/>
                <w:szCs w:val="12"/>
                <w:lang w:val="en-GB"/>
              </w:rPr>
              <w:t xml:space="preserve"> </w:t>
            </w:r>
            <w:r w:rsidR="00C973E1" w:rsidRPr="00C973E1">
              <w:rPr>
                <w:rStyle w:val="tlid-translationtranslation"/>
                <w:b/>
                <w:sz w:val="12"/>
                <w:szCs w:val="12"/>
              </w:rPr>
              <w:t>πιστοποιώ</w:t>
            </w:r>
            <w:r w:rsidR="00C973E1" w:rsidRPr="00C973E1">
              <w:rPr>
                <w:rStyle w:val="tlid-translationtranslation"/>
                <w:b/>
                <w:sz w:val="12"/>
                <w:szCs w:val="12"/>
                <w:lang w:val="en-GB"/>
              </w:rPr>
              <w:t xml:space="preserve"> </w:t>
            </w:r>
            <w:r w:rsidR="00C973E1" w:rsidRPr="00C973E1">
              <w:rPr>
                <w:rStyle w:val="tlid-translationtranslation"/>
                <w:b/>
                <w:sz w:val="12"/>
                <w:szCs w:val="12"/>
              </w:rPr>
              <w:t>ότι</w:t>
            </w:r>
            <w:r w:rsidR="00C973E1" w:rsidRPr="00C973E1">
              <w:rPr>
                <w:rStyle w:val="tlid-translationtranslation"/>
                <w:b/>
                <w:sz w:val="12"/>
                <w:szCs w:val="12"/>
                <w:lang w:val="en-GB"/>
              </w:rPr>
              <w:t xml:space="preserve"> </w:t>
            </w:r>
            <w:r w:rsidR="00C973E1" w:rsidRPr="00C973E1">
              <w:rPr>
                <w:rStyle w:val="tlid-translationtranslation"/>
                <w:b/>
                <w:sz w:val="12"/>
                <w:szCs w:val="12"/>
              </w:rPr>
              <w:t>το</w:t>
            </w:r>
            <w:r w:rsidR="00C973E1" w:rsidRPr="00C973E1">
              <w:rPr>
                <w:rStyle w:val="tlid-translationtranslation"/>
                <w:b/>
                <w:sz w:val="12"/>
                <w:szCs w:val="12"/>
                <w:lang w:val="en-GB"/>
              </w:rPr>
              <w:t xml:space="preserve"> </w:t>
            </w:r>
            <w:r w:rsidR="00C973E1" w:rsidRPr="00C973E1">
              <w:rPr>
                <w:rStyle w:val="tlid-translationtranslation"/>
                <w:b/>
                <w:sz w:val="12"/>
                <w:szCs w:val="12"/>
              </w:rPr>
              <w:t>νωπό</w:t>
            </w:r>
            <w:r w:rsidR="00C973E1" w:rsidRPr="00C973E1">
              <w:rPr>
                <w:rStyle w:val="tlid-translationtranslation"/>
                <w:b/>
                <w:sz w:val="12"/>
                <w:szCs w:val="12"/>
                <w:lang w:val="en-GB"/>
              </w:rPr>
              <w:t xml:space="preserve"> </w:t>
            </w:r>
            <w:r w:rsidR="00C973E1" w:rsidRPr="00C973E1">
              <w:rPr>
                <w:rStyle w:val="tlid-translationtranslation"/>
                <w:b/>
                <w:sz w:val="12"/>
                <w:szCs w:val="12"/>
              </w:rPr>
              <w:t>κρέας</w:t>
            </w:r>
            <w:r w:rsidR="00C973E1" w:rsidRPr="00C973E1">
              <w:rPr>
                <w:rStyle w:val="tlid-translationtranslation"/>
                <w:b/>
                <w:sz w:val="12"/>
                <w:szCs w:val="12"/>
                <w:lang w:val="en-GB"/>
              </w:rPr>
              <w:t xml:space="preserve"> </w:t>
            </w:r>
            <w:r w:rsidR="00C973E1" w:rsidRPr="00C973E1">
              <w:rPr>
                <w:rStyle w:val="tlid-translationtranslation"/>
                <w:b/>
                <w:sz w:val="12"/>
                <w:szCs w:val="12"/>
              </w:rPr>
              <w:t>που</w:t>
            </w:r>
            <w:r w:rsidR="00C973E1" w:rsidRPr="00C973E1">
              <w:rPr>
                <w:rStyle w:val="tlid-translationtranslation"/>
                <w:b/>
                <w:sz w:val="12"/>
                <w:szCs w:val="12"/>
                <w:lang w:val="en-GB"/>
              </w:rPr>
              <w:t xml:space="preserve"> </w:t>
            </w:r>
            <w:r w:rsidR="00C973E1" w:rsidRPr="00C973E1">
              <w:rPr>
                <w:rStyle w:val="tlid-translationtranslation"/>
                <w:b/>
                <w:sz w:val="12"/>
                <w:szCs w:val="12"/>
              </w:rPr>
              <w:t>περιγράφεται</w:t>
            </w:r>
            <w:r w:rsidR="00C973E1" w:rsidRPr="00C973E1">
              <w:rPr>
                <w:rStyle w:val="tlid-translationtranslation"/>
                <w:b/>
                <w:sz w:val="12"/>
                <w:szCs w:val="12"/>
                <w:lang w:val="en-GB"/>
              </w:rPr>
              <w:t xml:space="preserve"> </w:t>
            </w:r>
            <w:r w:rsidR="00C973E1" w:rsidRPr="00C973E1">
              <w:rPr>
                <w:rStyle w:val="tlid-translationtranslation"/>
                <w:b/>
                <w:sz w:val="12"/>
                <w:szCs w:val="12"/>
              </w:rPr>
              <w:t>στο</w:t>
            </w:r>
            <w:r w:rsidR="00C973E1" w:rsidRPr="00C973E1">
              <w:rPr>
                <w:rStyle w:val="tlid-translationtranslation"/>
                <w:b/>
                <w:sz w:val="12"/>
                <w:szCs w:val="12"/>
                <w:lang w:val="en-GB"/>
              </w:rPr>
              <w:t xml:space="preserve"> </w:t>
            </w:r>
            <w:r w:rsidR="00C973E1" w:rsidRPr="00C973E1">
              <w:rPr>
                <w:rStyle w:val="tlid-translationtranslation"/>
                <w:b/>
                <w:sz w:val="12"/>
                <w:szCs w:val="12"/>
              </w:rPr>
              <w:t>μέρος</w:t>
            </w:r>
            <w:r w:rsidR="00C973E1" w:rsidRPr="00C973E1">
              <w:rPr>
                <w:rStyle w:val="tlid-translationtranslation"/>
                <w:b/>
                <w:sz w:val="12"/>
                <w:szCs w:val="12"/>
                <w:lang w:val="en-GB"/>
              </w:rPr>
              <w:t xml:space="preserve"> </w:t>
            </w:r>
            <w:r w:rsidR="00C973E1" w:rsidRPr="00C973E1">
              <w:rPr>
                <w:rStyle w:val="tlid-translationtranslation"/>
                <w:b/>
                <w:sz w:val="12"/>
                <w:szCs w:val="12"/>
              </w:rPr>
              <w:t>Ι</w:t>
            </w:r>
            <w:r w:rsidR="00C973E1" w:rsidRPr="00C973E1">
              <w:rPr>
                <w:rStyle w:val="tlid-translationtranslation"/>
                <w:b/>
                <w:sz w:val="12"/>
                <w:szCs w:val="12"/>
                <w:lang w:val="en-GB"/>
              </w:rPr>
              <w:t xml:space="preserve"> </w:t>
            </w:r>
            <w:r w:rsidR="00C973E1" w:rsidRPr="00C973E1">
              <w:rPr>
                <w:rStyle w:val="tlid-translationtranslation"/>
                <w:b/>
                <w:sz w:val="12"/>
                <w:szCs w:val="12"/>
              </w:rPr>
              <w:t>προέρχεται</w:t>
            </w:r>
            <w:r w:rsidR="00C973E1" w:rsidRPr="00C973E1">
              <w:rPr>
                <w:rStyle w:val="tlid-translationtranslation"/>
                <w:b/>
                <w:sz w:val="12"/>
                <w:szCs w:val="12"/>
                <w:lang w:val="en-GB"/>
              </w:rPr>
              <w:t xml:space="preserve"> </w:t>
            </w:r>
            <w:r w:rsidR="00C973E1" w:rsidRPr="00C973E1">
              <w:rPr>
                <w:rStyle w:val="tlid-translationtranslation"/>
                <w:b/>
                <w:sz w:val="12"/>
                <w:szCs w:val="12"/>
              </w:rPr>
              <w:t>από</w:t>
            </w:r>
            <w:r w:rsidR="00C973E1" w:rsidRPr="00C973E1">
              <w:rPr>
                <w:rStyle w:val="tlid-translationtranslation"/>
                <w:b/>
                <w:sz w:val="12"/>
                <w:szCs w:val="12"/>
                <w:lang w:val="en-GB"/>
              </w:rPr>
              <w:t xml:space="preserve"> </w:t>
            </w:r>
            <w:r w:rsidR="00C973E1" w:rsidRPr="00C973E1">
              <w:rPr>
                <w:rStyle w:val="tlid-translationtranslation"/>
                <w:b/>
                <w:sz w:val="12"/>
                <w:szCs w:val="12"/>
              </w:rPr>
              <w:t>ζώα</w:t>
            </w:r>
            <w:r w:rsidR="00C973E1" w:rsidRPr="00C973E1">
              <w:rPr>
                <w:rStyle w:val="tlid-translationtranslation"/>
                <w:b/>
                <w:sz w:val="12"/>
                <w:szCs w:val="12"/>
                <w:lang w:val="en-GB"/>
              </w:rPr>
              <w:t xml:space="preserve"> </w:t>
            </w:r>
            <w:r w:rsidR="00C973E1" w:rsidRPr="00C973E1">
              <w:rPr>
                <w:rStyle w:val="tlid-translationtranslation"/>
                <w:b/>
                <w:sz w:val="12"/>
                <w:szCs w:val="12"/>
              </w:rPr>
              <w:t>που</w:t>
            </w:r>
            <w:r w:rsidR="00C973E1" w:rsidRPr="00C973E1">
              <w:rPr>
                <w:rStyle w:val="tlid-translationtranslation"/>
                <w:b/>
                <w:sz w:val="12"/>
                <w:szCs w:val="12"/>
                <w:lang w:val="en-GB"/>
              </w:rPr>
              <w:t xml:space="preserve"> </w:t>
            </w:r>
            <w:r w:rsidR="00C973E1" w:rsidRPr="00C973E1">
              <w:rPr>
                <w:rStyle w:val="tlid-translationtranslation"/>
                <w:b/>
                <w:sz w:val="12"/>
                <w:szCs w:val="12"/>
              </w:rPr>
              <w:t>έχουν</w:t>
            </w:r>
            <w:r w:rsidR="00C973E1" w:rsidRPr="00C973E1">
              <w:rPr>
                <w:rStyle w:val="tlid-translationtranslation"/>
                <w:b/>
                <w:sz w:val="12"/>
                <w:szCs w:val="12"/>
                <w:lang w:val="en-GB"/>
              </w:rPr>
              <w:t xml:space="preserve"> </w:t>
            </w:r>
            <w:r w:rsidR="00C973E1" w:rsidRPr="00C973E1">
              <w:rPr>
                <w:rStyle w:val="tlid-translationtranslation"/>
                <w:b/>
                <w:sz w:val="12"/>
                <w:szCs w:val="12"/>
              </w:rPr>
              <w:t>υποστεί</w:t>
            </w:r>
            <w:r w:rsidR="00C973E1" w:rsidRPr="00C973E1">
              <w:rPr>
                <w:rStyle w:val="tlid-translationtranslation"/>
                <w:b/>
                <w:sz w:val="12"/>
                <w:szCs w:val="12"/>
                <w:lang w:val="en-GB"/>
              </w:rPr>
              <w:t xml:space="preserve"> </w:t>
            </w:r>
            <w:r w:rsidR="00330B59">
              <w:rPr>
                <w:rStyle w:val="tlid-translationtranslation"/>
                <w:b/>
                <w:sz w:val="12"/>
                <w:szCs w:val="12"/>
              </w:rPr>
              <w:t>χειρισμό</w:t>
            </w:r>
            <w:r w:rsidR="00C973E1" w:rsidRPr="00C973E1">
              <w:rPr>
                <w:rStyle w:val="tlid-translationtranslation"/>
                <w:b/>
                <w:sz w:val="12"/>
                <w:szCs w:val="12"/>
                <w:lang w:val="en-GB"/>
              </w:rPr>
              <w:t xml:space="preserve"> </w:t>
            </w:r>
            <w:r w:rsidR="00C973E1" w:rsidRPr="00C973E1">
              <w:rPr>
                <w:rStyle w:val="tlid-translationtranslation"/>
                <w:b/>
                <w:sz w:val="12"/>
                <w:szCs w:val="12"/>
              </w:rPr>
              <w:t>στο</w:t>
            </w:r>
            <w:r w:rsidR="00C973E1" w:rsidRPr="00C973E1">
              <w:rPr>
                <w:rStyle w:val="tlid-translationtranslation"/>
                <w:b/>
                <w:sz w:val="12"/>
                <w:szCs w:val="12"/>
                <w:lang w:val="en-GB"/>
              </w:rPr>
              <w:t xml:space="preserve"> </w:t>
            </w:r>
            <w:r w:rsidR="00C973E1" w:rsidRPr="00C973E1">
              <w:rPr>
                <w:rStyle w:val="tlid-translationtranslation"/>
                <w:b/>
                <w:sz w:val="12"/>
                <w:szCs w:val="12"/>
              </w:rPr>
              <w:t>σφαγείο</w:t>
            </w:r>
            <w:r w:rsidR="00C973E1" w:rsidRPr="00C973E1">
              <w:rPr>
                <w:rStyle w:val="tlid-translationtranslation"/>
                <w:b/>
                <w:sz w:val="12"/>
                <w:szCs w:val="12"/>
                <w:lang w:val="en-GB"/>
              </w:rPr>
              <w:t xml:space="preserve"> </w:t>
            </w:r>
            <w:r w:rsidR="00C973E1" w:rsidRPr="00C973E1">
              <w:rPr>
                <w:rStyle w:val="tlid-translationtranslation"/>
                <w:b/>
                <w:sz w:val="12"/>
                <w:szCs w:val="12"/>
              </w:rPr>
              <w:t>πριν</w:t>
            </w:r>
            <w:r w:rsidR="00C973E1" w:rsidRPr="00C973E1">
              <w:rPr>
                <w:rStyle w:val="tlid-translationtranslation"/>
                <w:b/>
                <w:sz w:val="12"/>
                <w:szCs w:val="12"/>
                <w:lang w:val="en-GB"/>
              </w:rPr>
              <w:t xml:space="preserve"> </w:t>
            </w:r>
            <w:r w:rsidR="00C973E1" w:rsidRPr="00C973E1">
              <w:rPr>
                <w:rStyle w:val="tlid-translationtranslation"/>
                <w:b/>
                <w:sz w:val="12"/>
                <w:szCs w:val="12"/>
              </w:rPr>
              <w:t>και</w:t>
            </w:r>
            <w:r w:rsidR="00C973E1" w:rsidRPr="00C973E1">
              <w:rPr>
                <w:rStyle w:val="tlid-translationtranslation"/>
                <w:b/>
                <w:sz w:val="12"/>
                <w:szCs w:val="12"/>
                <w:lang w:val="en-GB"/>
              </w:rPr>
              <w:t xml:space="preserve"> </w:t>
            </w:r>
            <w:r w:rsidR="00C973E1" w:rsidRPr="00C973E1">
              <w:rPr>
                <w:rStyle w:val="tlid-translationtranslation"/>
                <w:b/>
                <w:sz w:val="12"/>
                <w:szCs w:val="12"/>
              </w:rPr>
              <w:t>κατά</w:t>
            </w:r>
            <w:r w:rsidR="00C973E1" w:rsidRPr="00C973E1">
              <w:rPr>
                <w:rStyle w:val="tlid-translationtranslation"/>
                <w:b/>
                <w:sz w:val="12"/>
                <w:szCs w:val="12"/>
                <w:lang w:val="en-GB"/>
              </w:rPr>
              <w:t xml:space="preserve"> </w:t>
            </w:r>
            <w:r w:rsidR="00C973E1" w:rsidRPr="00C973E1">
              <w:rPr>
                <w:rStyle w:val="tlid-translationtranslation"/>
                <w:b/>
                <w:sz w:val="12"/>
                <w:szCs w:val="12"/>
              </w:rPr>
              <w:t>τη</w:t>
            </w:r>
            <w:r w:rsidR="00C973E1" w:rsidRPr="00C973E1">
              <w:rPr>
                <w:rStyle w:val="tlid-translationtranslation"/>
                <w:b/>
                <w:sz w:val="12"/>
                <w:szCs w:val="12"/>
                <w:lang w:val="en-GB"/>
              </w:rPr>
              <w:t xml:space="preserve"> </w:t>
            </w:r>
            <w:r w:rsidR="00C973E1" w:rsidRPr="00C973E1">
              <w:rPr>
                <w:rStyle w:val="tlid-translationtranslation"/>
                <w:b/>
                <w:sz w:val="12"/>
                <w:szCs w:val="12"/>
              </w:rPr>
              <w:t>στιγμή</w:t>
            </w:r>
            <w:r w:rsidR="00C973E1" w:rsidRPr="00C973E1">
              <w:rPr>
                <w:rStyle w:val="tlid-translationtranslation"/>
                <w:b/>
                <w:sz w:val="12"/>
                <w:szCs w:val="12"/>
                <w:lang w:val="en-GB"/>
              </w:rPr>
              <w:t xml:space="preserve"> </w:t>
            </w:r>
            <w:r w:rsidR="00C973E1" w:rsidRPr="00C973E1">
              <w:rPr>
                <w:rStyle w:val="tlid-translationtranslation"/>
                <w:b/>
                <w:sz w:val="12"/>
                <w:szCs w:val="12"/>
              </w:rPr>
              <w:t>της</w:t>
            </w:r>
            <w:r w:rsidR="00C973E1" w:rsidRPr="00C973E1">
              <w:rPr>
                <w:rStyle w:val="tlid-translationtranslation"/>
                <w:b/>
                <w:sz w:val="12"/>
                <w:szCs w:val="12"/>
                <w:lang w:val="en-GB"/>
              </w:rPr>
              <w:t xml:space="preserve"> </w:t>
            </w:r>
            <w:r w:rsidR="00C973E1" w:rsidRPr="00C973E1">
              <w:rPr>
                <w:rStyle w:val="tlid-translationtranslation"/>
                <w:b/>
                <w:sz w:val="12"/>
                <w:szCs w:val="12"/>
              </w:rPr>
              <w:t>σφαγής</w:t>
            </w:r>
            <w:r w:rsidR="00C973E1" w:rsidRPr="00C973E1">
              <w:rPr>
                <w:rStyle w:val="tlid-translationtranslation"/>
                <w:b/>
                <w:sz w:val="12"/>
                <w:szCs w:val="12"/>
                <w:lang w:val="en-GB"/>
              </w:rPr>
              <w:t xml:space="preserve"> </w:t>
            </w:r>
            <w:r w:rsidR="00C973E1" w:rsidRPr="00C973E1">
              <w:rPr>
                <w:rStyle w:val="tlid-translationtranslation"/>
                <w:b/>
                <w:sz w:val="12"/>
                <w:szCs w:val="12"/>
              </w:rPr>
              <w:t>ή</w:t>
            </w:r>
            <w:r w:rsidR="00C973E1" w:rsidRPr="00C973E1">
              <w:rPr>
                <w:rStyle w:val="tlid-translationtranslation"/>
                <w:b/>
                <w:sz w:val="12"/>
                <w:szCs w:val="12"/>
                <w:lang w:val="en-GB"/>
              </w:rPr>
              <w:t xml:space="preserve"> </w:t>
            </w:r>
            <w:r w:rsidR="00C973E1" w:rsidRPr="00C973E1">
              <w:rPr>
                <w:rStyle w:val="tlid-translationtranslation"/>
                <w:b/>
                <w:sz w:val="12"/>
                <w:szCs w:val="12"/>
              </w:rPr>
              <w:t>θανάτωσης</w:t>
            </w:r>
            <w:r w:rsidR="00C973E1" w:rsidRPr="00C973E1">
              <w:rPr>
                <w:rStyle w:val="tlid-translationtranslation"/>
                <w:b/>
                <w:sz w:val="12"/>
                <w:szCs w:val="12"/>
                <w:lang w:val="en-GB"/>
              </w:rPr>
              <w:t xml:space="preserve"> </w:t>
            </w:r>
            <w:r w:rsidR="00C973E1" w:rsidRPr="00C973E1">
              <w:rPr>
                <w:rStyle w:val="tlid-translationtranslation"/>
                <w:b/>
                <w:sz w:val="12"/>
                <w:szCs w:val="12"/>
              </w:rPr>
              <w:t>σύμφωνα</w:t>
            </w:r>
            <w:r w:rsidR="00C973E1" w:rsidRPr="00C973E1">
              <w:rPr>
                <w:rStyle w:val="tlid-translationtranslation"/>
                <w:b/>
                <w:sz w:val="12"/>
                <w:szCs w:val="12"/>
                <w:lang w:val="en-GB"/>
              </w:rPr>
              <w:t xml:space="preserve"> </w:t>
            </w:r>
            <w:r w:rsidR="00C973E1" w:rsidRPr="00C973E1">
              <w:rPr>
                <w:rStyle w:val="tlid-translationtranslation"/>
                <w:b/>
                <w:sz w:val="12"/>
                <w:szCs w:val="12"/>
              </w:rPr>
              <w:t>με</w:t>
            </w:r>
            <w:r w:rsidR="00C973E1" w:rsidRPr="00C973E1">
              <w:rPr>
                <w:rStyle w:val="tlid-translationtranslation"/>
                <w:b/>
                <w:sz w:val="12"/>
                <w:szCs w:val="12"/>
                <w:lang w:val="en-GB"/>
              </w:rPr>
              <w:t xml:space="preserve"> </w:t>
            </w:r>
            <w:r w:rsidR="00C973E1" w:rsidRPr="00C973E1">
              <w:rPr>
                <w:rStyle w:val="tlid-translationtranslation"/>
                <w:b/>
                <w:sz w:val="12"/>
                <w:szCs w:val="12"/>
              </w:rPr>
              <w:t>τις</w:t>
            </w:r>
            <w:r w:rsidR="00C973E1" w:rsidRPr="00C973E1">
              <w:rPr>
                <w:rStyle w:val="tlid-translationtranslation"/>
                <w:b/>
                <w:sz w:val="12"/>
                <w:szCs w:val="12"/>
                <w:lang w:val="en-GB"/>
              </w:rPr>
              <w:t xml:space="preserve"> </w:t>
            </w:r>
            <w:r w:rsidR="00C973E1" w:rsidRPr="00C973E1">
              <w:rPr>
                <w:rStyle w:val="tlid-translationtranslation"/>
                <w:b/>
                <w:sz w:val="12"/>
                <w:szCs w:val="12"/>
              </w:rPr>
              <w:t>διατάξεις</w:t>
            </w:r>
            <w:r w:rsidR="00C973E1" w:rsidRPr="00C973E1">
              <w:rPr>
                <w:rStyle w:val="tlid-translationtranslation"/>
                <w:b/>
                <w:sz w:val="12"/>
                <w:szCs w:val="12"/>
                <w:lang w:val="en-GB"/>
              </w:rPr>
              <w:t xml:space="preserve"> </w:t>
            </w:r>
            <w:r w:rsidR="00C973E1" w:rsidRPr="00C973E1">
              <w:rPr>
                <w:rStyle w:val="tlid-translationtranslation"/>
                <w:b/>
                <w:sz w:val="12"/>
                <w:szCs w:val="12"/>
              </w:rPr>
              <w:t>της</w:t>
            </w:r>
            <w:r w:rsidR="00C973E1" w:rsidRPr="00C973E1">
              <w:rPr>
                <w:rStyle w:val="tlid-translationtranslation"/>
                <w:b/>
                <w:sz w:val="12"/>
                <w:szCs w:val="12"/>
                <w:lang w:val="en-GB"/>
              </w:rPr>
              <w:t xml:space="preserve"> </w:t>
            </w:r>
            <w:r w:rsidR="00330B59">
              <w:rPr>
                <w:rStyle w:val="tlid-translationtranslation"/>
                <w:b/>
                <w:sz w:val="12"/>
                <w:szCs w:val="12"/>
              </w:rPr>
              <w:t>σχετικής</w:t>
            </w:r>
            <w:r w:rsidR="00330B59" w:rsidRPr="00330B59">
              <w:rPr>
                <w:rStyle w:val="tlid-translationtranslation"/>
                <w:b/>
                <w:sz w:val="12"/>
                <w:szCs w:val="12"/>
                <w:lang w:val="en-GB"/>
              </w:rPr>
              <w:t xml:space="preserve"> </w:t>
            </w:r>
            <w:r w:rsidR="00C973E1" w:rsidRPr="00C973E1">
              <w:rPr>
                <w:rStyle w:val="tlid-translationtranslation"/>
                <w:b/>
                <w:sz w:val="12"/>
                <w:szCs w:val="12"/>
              </w:rPr>
              <w:t>αλβανικής</w:t>
            </w:r>
            <w:r w:rsidR="00C973E1" w:rsidRPr="00C973E1">
              <w:rPr>
                <w:rStyle w:val="tlid-translationtranslation"/>
                <w:b/>
                <w:sz w:val="12"/>
                <w:szCs w:val="12"/>
                <w:lang w:val="en-GB"/>
              </w:rPr>
              <w:t xml:space="preserve"> </w:t>
            </w:r>
            <w:r w:rsidR="00C973E1" w:rsidRPr="00C973E1">
              <w:rPr>
                <w:rStyle w:val="tlid-translationtranslation"/>
                <w:b/>
                <w:sz w:val="12"/>
                <w:szCs w:val="12"/>
              </w:rPr>
              <w:t>νομοθεσίας</w:t>
            </w:r>
            <w:r w:rsidR="00C973E1" w:rsidRPr="00C973E1">
              <w:rPr>
                <w:rStyle w:val="tlid-translationtranslation"/>
                <w:b/>
                <w:sz w:val="12"/>
                <w:szCs w:val="12"/>
                <w:lang w:val="en-GB"/>
              </w:rPr>
              <w:t>./</w:t>
            </w:r>
            <w:r w:rsidRPr="00C973E1">
              <w:rPr>
                <w:sz w:val="12"/>
                <w:szCs w:val="12"/>
                <w:lang w:val="en-GB"/>
              </w:rPr>
              <w:t>the undersigned official veterinarian, hereby certify</w:t>
            </w:r>
            <w:r w:rsidRPr="00C973E1">
              <w:rPr>
                <w:sz w:val="12"/>
                <w:szCs w:val="12"/>
                <w:lang w:val="en-US"/>
              </w:rPr>
              <w:t>,</w:t>
            </w:r>
            <w:r w:rsidRPr="00C973E1">
              <w:rPr>
                <w:sz w:val="12"/>
                <w:szCs w:val="12"/>
                <w:lang w:val="en-GB"/>
              </w:rPr>
              <w:t xml:space="preserve"> that the fresh meat described </w:t>
            </w:r>
            <w:r w:rsidRPr="00C973E1">
              <w:rPr>
                <w:sz w:val="12"/>
                <w:szCs w:val="12"/>
                <w:lang w:val="en-US"/>
              </w:rPr>
              <w:t>in Part I derives from animals which have been treated in the slaughterhouse before and at the time of slaughter or killing in accordance with the relevant provisions of Albanian legislation.</w:t>
            </w:r>
            <w:r w:rsidR="00330B59" w:rsidRPr="00330B59">
              <w:rPr>
                <w:sz w:val="12"/>
                <w:szCs w:val="12"/>
                <w:lang w:val="en-GB"/>
              </w:rPr>
              <w:t>/</w:t>
            </w:r>
            <w:r w:rsidRPr="00C623AD">
              <w:rPr>
                <w:sz w:val="12"/>
                <w:szCs w:val="12"/>
                <w:lang w:val="en-US"/>
              </w:rPr>
              <w:t>Une</w:t>
            </w:r>
            <w:r w:rsidRPr="00C623AD">
              <w:rPr>
                <w:sz w:val="12"/>
                <w:szCs w:val="12"/>
                <w:lang w:val="en-GB"/>
              </w:rPr>
              <w:t xml:space="preserve">, </w:t>
            </w:r>
            <w:r w:rsidRPr="00C623AD">
              <w:rPr>
                <w:sz w:val="12"/>
                <w:szCs w:val="12"/>
                <w:lang w:val="en-US"/>
              </w:rPr>
              <w:t>i</w:t>
            </w:r>
            <w:r w:rsidRPr="00C623AD">
              <w:rPr>
                <w:sz w:val="12"/>
                <w:szCs w:val="12"/>
                <w:lang w:val="en-GB"/>
              </w:rPr>
              <w:t xml:space="preserve"> </w:t>
            </w:r>
            <w:r w:rsidRPr="00C623AD">
              <w:rPr>
                <w:sz w:val="12"/>
                <w:szCs w:val="12"/>
                <w:lang w:val="en-US"/>
              </w:rPr>
              <w:t>nenshkruari</w:t>
            </w:r>
            <w:r w:rsidRPr="00C623AD">
              <w:rPr>
                <w:sz w:val="12"/>
                <w:szCs w:val="12"/>
                <w:lang w:val="en-GB"/>
              </w:rPr>
              <w:t xml:space="preserve"> </w:t>
            </w:r>
            <w:r w:rsidRPr="00C623AD">
              <w:rPr>
                <w:sz w:val="12"/>
                <w:szCs w:val="12"/>
                <w:lang w:val="en-US"/>
              </w:rPr>
              <w:t>veterineri</w:t>
            </w:r>
            <w:r w:rsidRPr="00C623AD">
              <w:rPr>
                <w:sz w:val="12"/>
                <w:szCs w:val="12"/>
                <w:lang w:val="en-GB"/>
              </w:rPr>
              <w:t xml:space="preserve"> </w:t>
            </w:r>
            <w:r w:rsidRPr="00C623AD">
              <w:rPr>
                <w:sz w:val="12"/>
                <w:szCs w:val="12"/>
                <w:lang w:val="en-US"/>
              </w:rPr>
              <w:t>zyrtar</w:t>
            </w:r>
            <w:r w:rsidRPr="00C623AD">
              <w:rPr>
                <w:sz w:val="12"/>
                <w:szCs w:val="12"/>
                <w:lang w:val="en-GB"/>
              </w:rPr>
              <w:t>, ç</w:t>
            </w:r>
            <w:r w:rsidRPr="00C623AD">
              <w:rPr>
                <w:sz w:val="12"/>
                <w:szCs w:val="12"/>
                <w:lang w:val="en-US"/>
              </w:rPr>
              <w:t>ertifikoj</w:t>
            </w:r>
            <w:r w:rsidRPr="00C623AD">
              <w:rPr>
                <w:sz w:val="12"/>
                <w:szCs w:val="12"/>
                <w:lang w:val="en-GB"/>
              </w:rPr>
              <w:t xml:space="preserve"> </w:t>
            </w:r>
            <w:r w:rsidRPr="00C623AD">
              <w:rPr>
                <w:sz w:val="12"/>
                <w:szCs w:val="12"/>
                <w:lang w:val="en-US"/>
              </w:rPr>
              <w:t>qe</w:t>
            </w:r>
            <w:r w:rsidRPr="00C623AD">
              <w:rPr>
                <w:sz w:val="12"/>
                <w:szCs w:val="12"/>
                <w:lang w:val="en-GB"/>
              </w:rPr>
              <w:t xml:space="preserve"> </w:t>
            </w:r>
            <w:r w:rsidRPr="00C623AD">
              <w:rPr>
                <w:sz w:val="12"/>
                <w:szCs w:val="12"/>
                <w:lang w:val="en-US"/>
              </w:rPr>
              <w:t>mishi</w:t>
            </w:r>
            <w:r w:rsidRPr="00C623AD">
              <w:rPr>
                <w:sz w:val="12"/>
                <w:szCs w:val="12"/>
                <w:lang w:val="en-GB"/>
              </w:rPr>
              <w:t xml:space="preserve"> </w:t>
            </w:r>
            <w:r w:rsidRPr="00C623AD">
              <w:rPr>
                <w:sz w:val="12"/>
                <w:szCs w:val="12"/>
                <w:lang w:val="en-US"/>
              </w:rPr>
              <w:t>i</w:t>
            </w:r>
            <w:r w:rsidRPr="00C623AD">
              <w:rPr>
                <w:sz w:val="12"/>
                <w:szCs w:val="12"/>
                <w:lang w:val="en-GB"/>
              </w:rPr>
              <w:t xml:space="preserve"> </w:t>
            </w:r>
            <w:r w:rsidRPr="00C623AD">
              <w:rPr>
                <w:sz w:val="12"/>
                <w:szCs w:val="12"/>
                <w:lang w:val="en-US"/>
              </w:rPr>
              <w:t>pershkruar</w:t>
            </w:r>
            <w:r w:rsidRPr="00C623AD">
              <w:rPr>
                <w:sz w:val="12"/>
                <w:szCs w:val="12"/>
                <w:lang w:val="en-GB"/>
              </w:rPr>
              <w:t xml:space="preserve"> </w:t>
            </w:r>
            <w:r w:rsidRPr="00C623AD">
              <w:rPr>
                <w:sz w:val="12"/>
                <w:szCs w:val="12"/>
                <w:lang w:val="en-US"/>
              </w:rPr>
              <w:t>me</w:t>
            </w:r>
            <w:r w:rsidRPr="00C623AD">
              <w:rPr>
                <w:sz w:val="12"/>
                <w:szCs w:val="12"/>
                <w:lang w:val="en-GB"/>
              </w:rPr>
              <w:t xml:space="preserve"> </w:t>
            </w:r>
            <w:r w:rsidRPr="00C623AD">
              <w:rPr>
                <w:sz w:val="12"/>
                <w:szCs w:val="12"/>
                <w:lang w:val="en-US"/>
              </w:rPr>
              <w:t xml:space="preserve">lart rrjedh nga kafshe qe jane trajtuar ne thertore perpara dhe gjate kohes se therjes ne perputhje me dispozitat e legjislacionit Shqiptar. </w:t>
            </w:r>
          </w:p>
          <w:p w:rsidR="003C7CC9" w:rsidRPr="00330B59" w:rsidRDefault="003C7CC9" w:rsidP="00D333D8">
            <w:pPr>
              <w:ind w:left="1980" w:hanging="1980"/>
              <w:jc w:val="both"/>
              <w:rPr>
                <w:b/>
                <w:color w:val="FF0000"/>
                <w:sz w:val="12"/>
                <w:szCs w:val="12"/>
                <w:lang w:val="en-US"/>
              </w:rPr>
            </w:pPr>
          </w:p>
          <w:p w:rsidR="003C7CC9" w:rsidRPr="00C623AD" w:rsidRDefault="003C7CC9" w:rsidP="00D333D8">
            <w:pPr>
              <w:ind w:left="1980" w:hanging="1980"/>
              <w:jc w:val="both"/>
              <w:rPr>
                <w:b/>
                <w:color w:val="FF0000"/>
                <w:sz w:val="12"/>
                <w:szCs w:val="12"/>
                <w:lang w:val="en-GB"/>
              </w:rPr>
            </w:pPr>
          </w:p>
          <w:p w:rsidR="00C8646F" w:rsidRPr="00C623AD" w:rsidRDefault="00C973E1" w:rsidP="00D333D8">
            <w:pPr>
              <w:tabs>
                <w:tab w:val="left" w:pos="540"/>
              </w:tabs>
              <w:ind w:left="540" w:hanging="540"/>
              <w:jc w:val="both"/>
              <w:rPr>
                <w:b/>
                <w:sz w:val="12"/>
                <w:szCs w:val="12"/>
                <w:lang w:val="en-US"/>
              </w:rPr>
            </w:pPr>
            <w:r>
              <w:rPr>
                <w:b/>
                <w:sz w:val="12"/>
                <w:szCs w:val="12"/>
              </w:rPr>
              <w:t>Σημειώσεις</w:t>
            </w:r>
            <w:r w:rsidRPr="00D21BFD">
              <w:rPr>
                <w:b/>
                <w:sz w:val="12"/>
                <w:szCs w:val="12"/>
                <w:lang w:val="en-US"/>
              </w:rPr>
              <w:t xml:space="preserve"> /</w:t>
            </w:r>
            <w:r w:rsidR="00C8646F" w:rsidRPr="00C623AD">
              <w:rPr>
                <w:b/>
                <w:sz w:val="12"/>
                <w:szCs w:val="12"/>
                <w:lang w:val="en-GB"/>
              </w:rPr>
              <w:t>Notes</w:t>
            </w:r>
          </w:p>
          <w:p w:rsidR="00C8646F" w:rsidRPr="00C623AD" w:rsidRDefault="00C8646F" w:rsidP="00D333D8">
            <w:pPr>
              <w:tabs>
                <w:tab w:val="left" w:pos="540"/>
              </w:tabs>
              <w:ind w:left="540" w:hanging="540"/>
              <w:jc w:val="both"/>
              <w:rPr>
                <w:sz w:val="12"/>
                <w:szCs w:val="12"/>
                <w:lang w:val="en-US"/>
              </w:rPr>
            </w:pPr>
            <w:r w:rsidRPr="00C623AD">
              <w:rPr>
                <w:sz w:val="12"/>
                <w:szCs w:val="12"/>
                <w:lang w:val="en-US"/>
              </w:rPr>
              <w:t>Shenime</w:t>
            </w:r>
          </w:p>
          <w:p w:rsidR="00C8646F" w:rsidRPr="00C623AD" w:rsidRDefault="00C8646F" w:rsidP="00D333D8">
            <w:pPr>
              <w:tabs>
                <w:tab w:val="left" w:pos="540"/>
              </w:tabs>
              <w:ind w:left="540" w:hanging="540"/>
              <w:jc w:val="both"/>
              <w:rPr>
                <w:i/>
                <w:sz w:val="12"/>
                <w:szCs w:val="12"/>
                <w:lang w:val="en-US"/>
              </w:rPr>
            </w:pPr>
          </w:p>
          <w:p w:rsidR="00C8646F" w:rsidRPr="00330B59" w:rsidRDefault="00C973E1" w:rsidP="00C20E60">
            <w:pPr>
              <w:pStyle w:val="10"/>
              <w:rPr>
                <w:rFonts w:ascii="Arial" w:hAnsi="Arial"/>
                <w:b/>
                <w:sz w:val="12"/>
                <w:szCs w:val="12"/>
                <w:lang w:val="en-US"/>
              </w:rPr>
            </w:pPr>
            <w:r w:rsidRPr="00C973E1">
              <w:rPr>
                <w:rStyle w:val="tlid-translationtranslation"/>
                <w:rFonts w:ascii="Arial" w:hAnsi="Arial"/>
                <w:b/>
                <w:sz w:val="12"/>
                <w:szCs w:val="12"/>
              </w:rPr>
              <w:t>Το</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πιστοποιητικό</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αυτό</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προορίζεται</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για</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το</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νωπό</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κρέας</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συμπεριλαμβανομένου</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του</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κιμά</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προβάτων</w:t>
            </w:r>
            <w:r w:rsidRPr="00C973E1">
              <w:rPr>
                <w:rStyle w:val="tlid-translationtranslation"/>
                <w:rFonts w:ascii="Arial" w:hAnsi="Arial"/>
                <w:b/>
                <w:sz w:val="12"/>
                <w:szCs w:val="12"/>
                <w:lang w:val="en-US"/>
              </w:rPr>
              <w:t xml:space="preserve"> (ovries aries) </w:t>
            </w:r>
            <w:r w:rsidRPr="00C973E1">
              <w:rPr>
                <w:rStyle w:val="tlid-translationtranslation"/>
                <w:rFonts w:ascii="Arial" w:hAnsi="Arial"/>
                <w:b/>
                <w:sz w:val="12"/>
                <w:szCs w:val="12"/>
              </w:rPr>
              <w:t>και</w:t>
            </w:r>
            <w:r w:rsidRPr="00C973E1">
              <w:rPr>
                <w:rStyle w:val="tlid-translationtranslation"/>
                <w:rFonts w:ascii="Arial" w:hAnsi="Arial"/>
                <w:b/>
                <w:sz w:val="12"/>
                <w:szCs w:val="12"/>
                <w:lang w:val="en-US"/>
              </w:rPr>
              <w:t xml:space="preserve"> </w:t>
            </w:r>
            <w:r w:rsidRPr="00C973E1">
              <w:rPr>
                <w:rStyle w:val="tlid-translationtranslation"/>
                <w:rFonts w:ascii="Arial" w:hAnsi="Arial"/>
                <w:b/>
                <w:sz w:val="12"/>
                <w:szCs w:val="12"/>
              </w:rPr>
              <w:t>αιγών</w:t>
            </w:r>
            <w:r w:rsidRPr="00C973E1">
              <w:rPr>
                <w:rStyle w:val="tlid-translationtranslation"/>
                <w:rFonts w:ascii="Arial" w:hAnsi="Arial"/>
                <w:b/>
                <w:sz w:val="12"/>
                <w:szCs w:val="12"/>
                <w:lang w:val="en-US"/>
              </w:rPr>
              <w:t xml:space="preserve"> (capra hircus)/.</w:t>
            </w:r>
            <w:r w:rsidR="00C8646F" w:rsidRPr="00C973E1">
              <w:rPr>
                <w:rFonts w:ascii="Arial" w:hAnsi="Arial"/>
                <w:b/>
                <w:sz w:val="12"/>
                <w:szCs w:val="12"/>
                <w:lang w:val="sq-AL"/>
              </w:rPr>
              <w:t xml:space="preserve">This certificate is meant for </w:t>
            </w:r>
            <w:r w:rsidR="00C8646F" w:rsidRPr="00C973E1">
              <w:rPr>
                <w:rFonts w:ascii="Arial" w:hAnsi="Arial"/>
                <w:b/>
                <w:sz w:val="12"/>
                <w:szCs w:val="12"/>
                <w:lang w:val="en-GB"/>
              </w:rPr>
              <w:t>fresh meat, including minced meat, of domestic</w:t>
            </w:r>
            <w:r w:rsidR="003C7CC9" w:rsidRPr="00C973E1">
              <w:rPr>
                <w:rFonts w:ascii="Arial" w:hAnsi="Arial"/>
                <w:b/>
                <w:sz w:val="12"/>
                <w:szCs w:val="12"/>
                <w:lang w:val="sq-AL"/>
              </w:rPr>
              <w:t xml:space="preserve"> ovine</w:t>
            </w:r>
            <w:r w:rsidR="005C7AEA" w:rsidRPr="00C973E1">
              <w:rPr>
                <w:rFonts w:ascii="Arial" w:hAnsi="Arial"/>
                <w:b/>
                <w:sz w:val="12"/>
                <w:szCs w:val="12"/>
                <w:lang w:val="sq-AL"/>
              </w:rPr>
              <w:t xml:space="preserve"> animals (ovies aries) and caprine animals (capra hircus).</w:t>
            </w:r>
            <w:r w:rsidR="00C8646F" w:rsidRPr="00C623AD">
              <w:rPr>
                <w:rFonts w:ascii="Arial" w:hAnsi="Arial"/>
                <w:sz w:val="12"/>
                <w:szCs w:val="12"/>
                <w:lang w:val="sq-AL"/>
              </w:rPr>
              <w:t>Kjo certifikate do te perdoret per mish te fresket, perfshi</w:t>
            </w:r>
            <w:r w:rsidR="000818AF" w:rsidRPr="00C623AD">
              <w:rPr>
                <w:rFonts w:ascii="Arial" w:hAnsi="Arial"/>
                <w:sz w:val="12"/>
                <w:szCs w:val="12"/>
                <w:lang w:val="sq-AL"/>
              </w:rPr>
              <w:t>re mish i grire te kafsheve dhen shtepiake (ovies aries) dhe dhi shtepiake (capra hircus).</w:t>
            </w:r>
          </w:p>
          <w:p w:rsidR="00C8646F" w:rsidRPr="00C623AD" w:rsidRDefault="00C8646F" w:rsidP="00D333D8">
            <w:pPr>
              <w:tabs>
                <w:tab w:val="left" w:pos="540"/>
              </w:tabs>
              <w:ind w:left="540" w:hanging="540"/>
              <w:jc w:val="both"/>
              <w:rPr>
                <w:i/>
                <w:sz w:val="12"/>
                <w:szCs w:val="12"/>
                <w:lang w:val="sq-AL"/>
              </w:rPr>
            </w:pPr>
          </w:p>
          <w:p w:rsidR="00C8646F" w:rsidRPr="00C44C54" w:rsidRDefault="00C44C54" w:rsidP="00D333D8">
            <w:pPr>
              <w:tabs>
                <w:tab w:val="left" w:pos="540"/>
              </w:tabs>
              <w:ind w:left="540" w:hanging="540"/>
              <w:jc w:val="both"/>
              <w:rPr>
                <w:sz w:val="12"/>
                <w:szCs w:val="12"/>
                <w:lang w:val="sq-AL"/>
              </w:rPr>
            </w:pPr>
            <w:r w:rsidRPr="00C44C54">
              <w:rPr>
                <w:rStyle w:val="tlid-translationtranslation"/>
                <w:b/>
                <w:sz w:val="12"/>
                <w:szCs w:val="12"/>
              </w:rPr>
              <w:t>Νωπό</w:t>
            </w:r>
            <w:r w:rsidRPr="00C44C54">
              <w:rPr>
                <w:rStyle w:val="tlid-translationtranslation"/>
                <w:b/>
                <w:sz w:val="12"/>
                <w:szCs w:val="12"/>
                <w:lang w:val="sq-AL"/>
              </w:rPr>
              <w:t xml:space="preserve"> </w:t>
            </w:r>
            <w:r w:rsidRPr="00C44C54">
              <w:rPr>
                <w:rStyle w:val="tlid-translationtranslation"/>
                <w:b/>
                <w:sz w:val="12"/>
                <w:szCs w:val="12"/>
              </w:rPr>
              <w:t>κρέας</w:t>
            </w:r>
            <w:r w:rsidRPr="00C44C54">
              <w:rPr>
                <w:rStyle w:val="tlid-translationtranslation"/>
                <w:b/>
                <w:sz w:val="12"/>
                <w:szCs w:val="12"/>
                <w:lang w:val="sq-AL"/>
              </w:rPr>
              <w:t xml:space="preserve"> </w:t>
            </w:r>
            <w:r w:rsidRPr="00C44C54">
              <w:rPr>
                <w:rStyle w:val="tlid-translationtranslation"/>
                <w:b/>
                <w:sz w:val="12"/>
                <w:szCs w:val="12"/>
              </w:rPr>
              <w:t>σημαίνει</w:t>
            </w:r>
            <w:r w:rsidRPr="00C44C54">
              <w:rPr>
                <w:rStyle w:val="tlid-translationtranslation"/>
                <w:b/>
                <w:sz w:val="12"/>
                <w:szCs w:val="12"/>
                <w:lang w:val="sq-AL"/>
              </w:rPr>
              <w:t xml:space="preserve"> </w:t>
            </w:r>
            <w:r w:rsidRPr="00C44C54">
              <w:rPr>
                <w:rStyle w:val="tlid-translationtranslation"/>
                <w:b/>
                <w:sz w:val="12"/>
                <w:szCs w:val="12"/>
              </w:rPr>
              <w:t>όλα</w:t>
            </w:r>
            <w:r w:rsidRPr="00C44C54">
              <w:rPr>
                <w:rStyle w:val="tlid-translationtranslation"/>
                <w:b/>
                <w:sz w:val="12"/>
                <w:szCs w:val="12"/>
                <w:lang w:val="sq-AL"/>
              </w:rPr>
              <w:t xml:space="preserve"> </w:t>
            </w:r>
            <w:r w:rsidRPr="00C44C54">
              <w:rPr>
                <w:rStyle w:val="tlid-translationtranslation"/>
                <w:b/>
                <w:sz w:val="12"/>
                <w:szCs w:val="12"/>
              </w:rPr>
              <w:t>τα</w:t>
            </w:r>
            <w:r w:rsidRPr="00C44C54">
              <w:rPr>
                <w:rStyle w:val="tlid-translationtranslation"/>
                <w:b/>
                <w:sz w:val="12"/>
                <w:szCs w:val="12"/>
                <w:lang w:val="sq-AL"/>
              </w:rPr>
              <w:t xml:space="preserve"> </w:t>
            </w:r>
            <w:r w:rsidRPr="00C44C54">
              <w:rPr>
                <w:rStyle w:val="tlid-translationtranslation"/>
                <w:b/>
                <w:sz w:val="12"/>
                <w:szCs w:val="12"/>
              </w:rPr>
              <w:t>μέρη</w:t>
            </w:r>
            <w:r w:rsidRPr="00C44C54">
              <w:rPr>
                <w:rStyle w:val="tlid-translationtranslation"/>
                <w:b/>
                <w:sz w:val="12"/>
                <w:szCs w:val="12"/>
                <w:lang w:val="sq-AL"/>
              </w:rPr>
              <w:t xml:space="preserve"> </w:t>
            </w:r>
            <w:r w:rsidRPr="00C44C54">
              <w:rPr>
                <w:rStyle w:val="tlid-translationtranslation"/>
                <w:b/>
                <w:sz w:val="12"/>
                <w:szCs w:val="12"/>
              </w:rPr>
              <w:t>ζώων</w:t>
            </w:r>
            <w:r w:rsidRPr="00C44C54">
              <w:rPr>
                <w:rStyle w:val="tlid-translationtranslation"/>
                <w:b/>
                <w:sz w:val="12"/>
                <w:szCs w:val="12"/>
                <w:lang w:val="sq-AL"/>
              </w:rPr>
              <w:t xml:space="preserve"> </w:t>
            </w:r>
            <w:r w:rsidRPr="00C44C54">
              <w:rPr>
                <w:rStyle w:val="tlid-translationtranslation"/>
                <w:b/>
                <w:sz w:val="12"/>
                <w:szCs w:val="12"/>
              </w:rPr>
              <w:t>που</w:t>
            </w:r>
            <w:r w:rsidRPr="00C44C54">
              <w:rPr>
                <w:rStyle w:val="tlid-translationtranslation"/>
                <w:b/>
                <w:sz w:val="12"/>
                <w:szCs w:val="12"/>
                <w:lang w:val="sq-AL"/>
              </w:rPr>
              <w:t xml:space="preserve"> </w:t>
            </w:r>
            <w:r w:rsidRPr="00C44C54">
              <w:rPr>
                <w:rStyle w:val="tlid-translationtranslation"/>
                <w:b/>
                <w:sz w:val="12"/>
                <w:szCs w:val="12"/>
              </w:rPr>
              <w:t>είναι</w:t>
            </w:r>
            <w:r w:rsidRPr="00C44C54">
              <w:rPr>
                <w:rStyle w:val="tlid-translationtranslation"/>
                <w:b/>
                <w:sz w:val="12"/>
                <w:szCs w:val="12"/>
                <w:lang w:val="sq-AL"/>
              </w:rPr>
              <w:t xml:space="preserve"> </w:t>
            </w:r>
            <w:r w:rsidRPr="00C44C54">
              <w:rPr>
                <w:rStyle w:val="tlid-translationtranslation"/>
                <w:b/>
                <w:sz w:val="12"/>
                <w:szCs w:val="12"/>
              </w:rPr>
              <w:t>κατάλληλα</w:t>
            </w:r>
            <w:r w:rsidRPr="00C44C54">
              <w:rPr>
                <w:rStyle w:val="tlid-translationtranslation"/>
                <w:b/>
                <w:sz w:val="12"/>
                <w:szCs w:val="12"/>
                <w:lang w:val="sq-AL"/>
              </w:rPr>
              <w:t xml:space="preserve"> </w:t>
            </w:r>
            <w:r w:rsidRPr="00C44C54">
              <w:rPr>
                <w:rStyle w:val="tlid-translationtranslation"/>
                <w:b/>
                <w:sz w:val="12"/>
                <w:szCs w:val="12"/>
              </w:rPr>
              <w:t>για</w:t>
            </w:r>
            <w:r w:rsidRPr="00C44C54">
              <w:rPr>
                <w:rStyle w:val="tlid-translationtranslation"/>
                <w:b/>
                <w:sz w:val="12"/>
                <w:szCs w:val="12"/>
                <w:lang w:val="sq-AL"/>
              </w:rPr>
              <w:t xml:space="preserve"> </w:t>
            </w:r>
            <w:r w:rsidRPr="00C44C54">
              <w:rPr>
                <w:rStyle w:val="tlid-translationtranslation"/>
                <w:b/>
                <w:sz w:val="12"/>
                <w:szCs w:val="12"/>
              </w:rPr>
              <w:t>ανθρώπινη</w:t>
            </w:r>
            <w:r w:rsidRPr="00C44C54">
              <w:rPr>
                <w:rStyle w:val="tlid-translationtranslation"/>
                <w:b/>
                <w:sz w:val="12"/>
                <w:szCs w:val="12"/>
                <w:lang w:val="sq-AL"/>
              </w:rPr>
              <w:t xml:space="preserve"> </w:t>
            </w:r>
            <w:r w:rsidRPr="00C44C54">
              <w:rPr>
                <w:rStyle w:val="tlid-translationtranslation"/>
                <w:b/>
                <w:sz w:val="12"/>
                <w:szCs w:val="12"/>
              </w:rPr>
              <w:t>κατανάλωση</w:t>
            </w:r>
            <w:r w:rsidRPr="00C44C54">
              <w:rPr>
                <w:rStyle w:val="tlid-translationtranslation"/>
                <w:b/>
                <w:sz w:val="12"/>
                <w:szCs w:val="12"/>
                <w:lang w:val="sq-AL"/>
              </w:rPr>
              <w:t xml:space="preserve">, </w:t>
            </w:r>
            <w:r w:rsidRPr="00C44C54">
              <w:rPr>
                <w:rStyle w:val="tlid-translationtranslation"/>
                <w:b/>
                <w:sz w:val="12"/>
                <w:szCs w:val="12"/>
              </w:rPr>
              <w:t>είτε</w:t>
            </w:r>
            <w:r w:rsidRPr="00C44C54">
              <w:rPr>
                <w:rStyle w:val="tlid-translationtranslation"/>
                <w:b/>
                <w:sz w:val="12"/>
                <w:szCs w:val="12"/>
                <w:lang w:val="sq-AL"/>
              </w:rPr>
              <w:t xml:space="preserve"> </w:t>
            </w:r>
            <w:r w:rsidRPr="00C44C54">
              <w:rPr>
                <w:rStyle w:val="tlid-translationtranslation"/>
                <w:b/>
                <w:sz w:val="12"/>
                <w:szCs w:val="12"/>
              </w:rPr>
              <w:t>νωπά</w:t>
            </w:r>
            <w:r w:rsidRPr="00C44C54">
              <w:rPr>
                <w:rStyle w:val="tlid-translationtranslation"/>
                <w:b/>
                <w:sz w:val="12"/>
                <w:szCs w:val="12"/>
                <w:lang w:val="sq-AL"/>
              </w:rPr>
              <w:t xml:space="preserve">, </w:t>
            </w:r>
            <w:r w:rsidRPr="00C44C54">
              <w:rPr>
                <w:rStyle w:val="tlid-translationtranslation"/>
                <w:b/>
                <w:sz w:val="12"/>
                <w:szCs w:val="12"/>
              </w:rPr>
              <w:t>διατηρημένα</w:t>
            </w:r>
            <w:r w:rsidRPr="00C44C54">
              <w:rPr>
                <w:rStyle w:val="tlid-translationtranslation"/>
                <w:b/>
                <w:sz w:val="12"/>
                <w:szCs w:val="12"/>
                <w:lang w:val="sq-AL"/>
              </w:rPr>
              <w:t xml:space="preserve"> </w:t>
            </w:r>
            <w:r w:rsidRPr="00C44C54">
              <w:rPr>
                <w:rStyle w:val="tlid-translationtranslation"/>
                <w:b/>
                <w:sz w:val="12"/>
                <w:szCs w:val="12"/>
              </w:rPr>
              <w:t>με</w:t>
            </w:r>
            <w:r w:rsidRPr="00C44C54">
              <w:rPr>
                <w:rStyle w:val="tlid-translationtranslation"/>
                <w:b/>
                <w:sz w:val="12"/>
                <w:szCs w:val="12"/>
                <w:lang w:val="sq-AL"/>
              </w:rPr>
              <w:t xml:space="preserve"> </w:t>
            </w:r>
            <w:r w:rsidRPr="00C44C54">
              <w:rPr>
                <w:rStyle w:val="tlid-translationtranslation"/>
                <w:b/>
                <w:sz w:val="12"/>
                <w:szCs w:val="12"/>
              </w:rPr>
              <w:t>απλή</w:t>
            </w:r>
            <w:r w:rsidRPr="00C44C54">
              <w:rPr>
                <w:rStyle w:val="tlid-translationtranslation"/>
                <w:b/>
                <w:sz w:val="12"/>
                <w:szCs w:val="12"/>
                <w:lang w:val="sq-AL"/>
              </w:rPr>
              <w:t xml:space="preserve"> </w:t>
            </w:r>
            <w:r w:rsidRPr="00C44C54">
              <w:rPr>
                <w:rStyle w:val="tlid-translationtranslation"/>
                <w:b/>
                <w:sz w:val="12"/>
                <w:szCs w:val="12"/>
              </w:rPr>
              <w:t>ψύξη</w:t>
            </w:r>
            <w:r w:rsidRPr="00C44C54">
              <w:rPr>
                <w:rStyle w:val="tlid-translationtranslation"/>
                <w:b/>
                <w:sz w:val="12"/>
                <w:szCs w:val="12"/>
                <w:lang w:val="sq-AL"/>
              </w:rPr>
              <w:t xml:space="preserve"> </w:t>
            </w:r>
            <w:r w:rsidRPr="00C44C54">
              <w:rPr>
                <w:rStyle w:val="tlid-translationtranslation"/>
                <w:b/>
                <w:sz w:val="12"/>
                <w:szCs w:val="12"/>
              </w:rPr>
              <w:t>ή</w:t>
            </w:r>
            <w:r w:rsidRPr="00C44C54">
              <w:rPr>
                <w:rStyle w:val="tlid-translationtranslation"/>
                <w:b/>
                <w:sz w:val="12"/>
                <w:szCs w:val="12"/>
                <w:lang w:val="sq-AL"/>
              </w:rPr>
              <w:t xml:space="preserve"> </w:t>
            </w:r>
            <w:r w:rsidRPr="00C44C54">
              <w:rPr>
                <w:rStyle w:val="tlid-translationtranslation"/>
                <w:b/>
                <w:sz w:val="12"/>
                <w:szCs w:val="12"/>
              </w:rPr>
              <w:t>κατεψυγμένα</w:t>
            </w:r>
            <w:r w:rsidRPr="00C44C54">
              <w:rPr>
                <w:b/>
                <w:sz w:val="12"/>
                <w:szCs w:val="12"/>
                <w:lang w:val="sq-AL"/>
              </w:rPr>
              <w:t xml:space="preserve"> /</w:t>
            </w:r>
            <w:r w:rsidR="00C8646F" w:rsidRPr="00C44C54">
              <w:rPr>
                <w:sz w:val="12"/>
                <w:szCs w:val="12"/>
                <w:lang w:val="sq-AL"/>
              </w:rPr>
              <w:t>Fresh meat means all animal parts fit for human consumption whether fresh, chilled or frozen.</w:t>
            </w:r>
          </w:p>
          <w:p w:rsidR="00C8646F" w:rsidRPr="00C44C54" w:rsidRDefault="00C8646F" w:rsidP="00D333D8">
            <w:pPr>
              <w:tabs>
                <w:tab w:val="left" w:pos="540"/>
              </w:tabs>
              <w:ind w:left="540" w:hanging="540"/>
              <w:jc w:val="both"/>
              <w:rPr>
                <w:i/>
                <w:sz w:val="12"/>
                <w:szCs w:val="12"/>
                <w:lang w:val="it-IT"/>
              </w:rPr>
            </w:pPr>
            <w:r w:rsidRPr="00C44C54">
              <w:rPr>
                <w:sz w:val="12"/>
                <w:szCs w:val="12"/>
                <w:lang w:val="it-IT"/>
              </w:rPr>
              <w:t>Mishi i fresket ne te gjitha pjeset e kafsheve i shendetshem per konsum human si i fresket, i ftohte ose i ngrire.</w:t>
            </w:r>
          </w:p>
          <w:p w:rsidR="00C8646F" w:rsidRPr="00C623AD" w:rsidRDefault="00C8646F" w:rsidP="00D333D8">
            <w:pPr>
              <w:tabs>
                <w:tab w:val="left" w:pos="540"/>
              </w:tabs>
              <w:ind w:left="540" w:hanging="540"/>
              <w:jc w:val="both"/>
              <w:rPr>
                <w:b/>
                <w:sz w:val="12"/>
                <w:szCs w:val="12"/>
                <w:lang w:val="it-IT"/>
              </w:rPr>
            </w:pPr>
          </w:p>
          <w:p w:rsidR="00C8646F" w:rsidRPr="00F63A2A" w:rsidRDefault="00F63A2A" w:rsidP="00D333D8">
            <w:pPr>
              <w:tabs>
                <w:tab w:val="left" w:pos="540"/>
              </w:tabs>
              <w:ind w:left="540" w:hanging="540"/>
              <w:jc w:val="both"/>
              <w:rPr>
                <w:sz w:val="12"/>
                <w:szCs w:val="12"/>
                <w:lang w:val="en-US"/>
              </w:rPr>
            </w:pPr>
            <w:r>
              <w:rPr>
                <w:b/>
                <w:sz w:val="12"/>
                <w:szCs w:val="12"/>
              </w:rPr>
              <w:t>Μέρος</w:t>
            </w:r>
            <w:r w:rsidRPr="00F63A2A">
              <w:rPr>
                <w:b/>
                <w:sz w:val="12"/>
                <w:szCs w:val="12"/>
                <w:lang w:val="en-GB"/>
              </w:rPr>
              <w:t xml:space="preserve"> </w:t>
            </w:r>
            <w:r>
              <w:rPr>
                <w:b/>
                <w:sz w:val="12"/>
                <w:szCs w:val="12"/>
              </w:rPr>
              <w:t>Ι</w:t>
            </w:r>
            <w:r w:rsidRPr="00F63A2A">
              <w:rPr>
                <w:sz w:val="12"/>
                <w:szCs w:val="12"/>
                <w:lang w:val="en-GB"/>
              </w:rPr>
              <w:t xml:space="preserve">/ </w:t>
            </w:r>
            <w:r w:rsidR="00C8646F" w:rsidRPr="00F63A2A">
              <w:rPr>
                <w:sz w:val="12"/>
                <w:szCs w:val="12"/>
                <w:lang w:val="en-US"/>
              </w:rPr>
              <w:t>Part I</w:t>
            </w:r>
          </w:p>
          <w:p w:rsidR="00C8646F" w:rsidRPr="00C623AD" w:rsidRDefault="00C8646F" w:rsidP="00D333D8">
            <w:pPr>
              <w:tabs>
                <w:tab w:val="left" w:pos="540"/>
              </w:tabs>
              <w:ind w:left="540" w:hanging="540"/>
              <w:jc w:val="both"/>
              <w:rPr>
                <w:sz w:val="12"/>
                <w:szCs w:val="12"/>
                <w:lang w:val="en-US"/>
              </w:rPr>
            </w:pPr>
            <w:r w:rsidRPr="00C623AD">
              <w:rPr>
                <w:sz w:val="12"/>
                <w:szCs w:val="12"/>
                <w:lang w:val="en-US"/>
              </w:rPr>
              <w:t>Pjesa I</w:t>
            </w:r>
          </w:p>
          <w:p w:rsidR="00C8646F" w:rsidRPr="00C623AD" w:rsidRDefault="00C8646F" w:rsidP="00D333D8">
            <w:pPr>
              <w:tabs>
                <w:tab w:val="left" w:pos="540"/>
              </w:tabs>
              <w:ind w:left="540" w:hanging="540"/>
              <w:jc w:val="both"/>
              <w:rPr>
                <w:sz w:val="12"/>
                <w:szCs w:val="12"/>
                <w:lang w:val="en-US"/>
              </w:rPr>
            </w:pPr>
          </w:p>
          <w:p w:rsidR="00C8646F" w:rsidRPr="00330B59" w:rsidRDefault="00330B59" w:rsidP="00330B59">
            <w:pPr>
              <w:snapToGrid w:val="0"/>
              <w:rPr>
                <w:b/>
                <w:sz w:val="12"/>
                <w:szCs w:val="12"/>
                <w:lang w:val="en-US"/>
              </w:rPr>
            </w:pPr>
            <w:r w:rsidRPr="00330B59">
              <w:rPr>
                <w:rStyle w:val="tlid-translationtranslation"/>
                <w:b/>
                <w:sz w:val="12"/>
                <w:szCs w:val="12"/>
                <w:lang w:val="en-US"/>
              </w:rPr>
              <w:t>-</w:t>
            </w:r>
            <w:r w:rsidR="00C44C54" w:rsidRPr="00330B59">
              <w:rPr>
                <w:rStyle w:val="tlid-translationtranslation"/>
                <w:b/>
                <w:sz w:val="12"/>
                <w:szCs w:val="12"/>
              </w:rPr>
              <w:t>Πλαίσιο</w:t>
            </w:r>
            <w:r w:rsidR="00036391" w:rsidRPr="00330B59">
              <w:rPr>
                <w:rStyle w:val="tlid-translationtranslation"/>
                <w:b/>
                <w:sz w:val="12"/>
                <w:szCs w:val="12"/>
                <w:lang w:val="en-US"/>
              </w:rPr>
              <w:t xml:space="preserve"> </w:t>
            </w:r>
            <w:r w:rsidR="00036391" w:rsidRPr="00330B59">
              <w:rPr>
                <w:rStyle w:val="tlid-translationtranslation"/>
                <w:b/>
                <w:sz w:val="12"/>
                <w:szCs w:val="12"/>
              </w:rPr>
              <w:t>αναφοράς</w:t>
            </w:r>
            <w:r w:rsidR="00036391" w:rsidRPr="00330B59">
              <w:rPr>
                <w:rStyle w:val="tlid-translationtranslation"/>
                <w:b/>
                <w:sz w:val="12"/>
                <w:szCs w:val="12"/>
                <w:lang w:val="en-US"/>
              </w:rPr>
              <w:t xml:space="preserve"> </w:t>
            </w:r>
            <w:r w:rsidR="00C44C54" w:rsidRPr="00330B59">
              <w:rPr>
                <w:rStyle w:val="tlid-translationtranslation"/>
                <w:b/>
                <w:sz w:val="12"/>
                <w:szCs w:val="12"/>
                <w:lang w:val="en-US"/>
              </w:rPr>
              <w:t xml:space="preserve"> I.8: </w:t>
            </w:r>
            <w:r w:rsidR="00C44C54" w:rsidRPr="00330B59">
              <w:rPr>
                <w:rStyle w:val="tlid-translationtranslation"/>
                <w:b/>
                <w:sz w:val="12"/>
                <w:szCs w:val="12"/>
              </w:rPr>
              <w:t>να</w:t>
            </w:r>
            <w:r w:rsidR="00C44C54" w:rsidRPr="00330B59">
              <w:rPr>
                <w:rStyle w:val="tlid-translationtranslation"/>
                <w:b/>
                <w:sz w:val="12"/>
                <w:szCs w:val="12"/>
                <w:lang w:val="en-US"/>
              </w:rPr>
              <w:t xml:space="preserve"> </w:t>
            </w:r>
            <w:r w:rsidR="00C44C54" w:rsidRPr="00330B59">
              <w:rPr>
                <w:rStyle w:val="tlid-translationtranslation"/>
                <w:b/>
                <w:sz w:val="12"/>
                <w:szCs w:val="12"/>
              </w:rPr>
              <w:t>αναγραφεί</w:t>
            </w:r>
            <w:r w:rsidR="00C44C54" w:rsidRPr="00330B59">
              <w:rPr>
                <w:rStyle w:val="tlid-translationtranslation"/>
                <w:b/>
                <w:sz w:val="12"/>
                <w:szCs w:val="12"/>
                <w:lang w:val="en-US"/>
              </w:rPr>
              <w:t xml:space="preserve"> </w:t>
            </w:r>
            <w:r w:rsidR="00C44C54" w:rsidRPr="00330B59">
              <w:rPr>
                <w:rStyle w:val="tlid-translationtranslation"/>
                <w:b/>
                <w:sz w:val="12"/>
                <w:szCs w:val="12"/>
              </w:rPr>
              <w:t>ο</w:t>
            </w:r>
            <w:r w:rsidR="00C44C54" w:rsidRPr="00330B59">
              <w:rPr>
                <w:rStyle w:val="tlid-translationtranslation"/>
                <w:b/>
                <w:sz w:val="12"/>
                <w:szCs w:val="12"/>
                <w:lang w:val="en-US"/>
              </w:rPr>
              <w:t xml:space="preserve"> </w:t>
            </w:r>
            <w:r w:rsidR="00C44C54" w:rsidRPr="00330B59">
              <w:rPr>
                <w:rStyle w:val="tlid-translationtranslation"/>
                <w:b/>
                <w:sz w:val="12"/>
                <w:szCs w:val="12"/>
              </w:rPr>
              <w:t>κωδικός</w:t>
            </w:r>
            <w:r w:rsidR="00C44C54" w:rsidRPr="00330B59">
              <w:rPr>
                <w:rStyle w:val="tlid-translationtranslation"/>
                <w:b/>
                <w:sz w:val="12"/>
                <w:szCs w:val="12"/>
                <w:lang w:val="en-US"/>
              </w:rPr>
              <w:t xml:space="preserve"> </w:t>
            </w:r>
            <w:r w:rsidR="00C44C54" w:rsidRPr="00330B59">
              <w:rPr>
                <w:rStyle w:val="tlid-translationtranslation"/>
                <w:b/>
                <w:sz w:val="12"/>
                <w:szCs w:val="12"/>
              </w:rPr>
              <w:t>της</w:t>
            </w:r>
            <w:r w:rsidR="00C44C54" w:rsidRPr="00330B59">
              <w:rPr>
                <w:rStyle w:val="tlid-translationtranslation"/>
                <w:b/>
                <w:sz w:val="12"/>
                <w:szCs w:val="12"/>
                <w:lang w:val="en-US"/>
              </w:rPr>
              <w:t xml:space="preserve"> </w:t>
            </w:r>
            <w:r w:rsidR="00C44C54" w:rsidRPr="00330B59">
              <w:rPr>
                <w:rStyle w:val="tlid-translationtranslation"/>
                <w:b/>
                <w:sz w:val="12"/>
                <w:szCs w:val="12"/>
              </w:rPr>
              <w:t>επικράτειας</w:t>
            </w:r>
            <w:r w:rsidR="00C44C54" w:rsidRPr="00330B59">
              <w:rPr>
                <w:rStyle w:val="tlid-translationtranslation"/>
                <w:b/>
                <w:sz w:val="12"/>
                <w:szCs w:val="12"/>
                <w:lang w:val="en-US"/>
              </w:rPr>
              <w:t xml:space="preserve"> </w:t>
            </w:r>
            <w:r w:rsidR="00C44C54" w:rsidRPr="00330B59">
              <w:rPr>
                <w:rStyle w:val="tlid-translationtranslation"/>
                <w:b/>
                <w:sz w:val="12"/>
                <w:szCs w:val="12"/>
              </w:rPr>
              <w:t>όπως</w:t>
            </w:r>
            <w:r w:rsidR="00C44C54" w:rsidRPr="00330B59">
              <w:rPr>
                <w:rStyle w:val="tlid-translationtranslation"/>
                <w:b/>
                <w:sz w:val="12"/>
                <w:szCs w:val="12"/>
                <w:lang w:val="en-US"/>
              </w:rPr>
              <w:t xml:space="preserve"> </w:t>
            </w:r>
            <w:r w:rsidR="00C44C54" w:rsidRPr="00330B59">
              <w:rPr>
                <w:rStyle w:val="tlid-translationtranslation"/>
                <w:b/>
                <w:sz w:val="12"/>
                <w:szCs w:val="12"/>
              </w:rPr>
              <w:t>εμφαίνεται</w:t>
            </w:r>
            <w:r w:rsidR="00C44C54" w:rsidRPr="00330B59">
              <w:rPr>
                <w:rStyle w:val="tlid-translationtranslation"/>
                <w:b/>
                <w:sz w:val="12"/>
                <w:szCs w:val="12"/>
                <w:lang w:val="en-US"/>
              </w:rPr>
              <w:t xml:space="preserve"> </w:t>
            </w:r>
            <w:r w:rsidR="00C44C54" w:rsidRPr="00330B59">
              <w:rPr>
                <w:rStyle w:val="tlid-translationtranslation"/>
                <w:b/>
                <w:sz w:val="12"/>
                <w:szCs w:val="12"/>
              </w:rPr>
              <w:t>στο</w:t>
            </w:r>
            <w:r w:rsidR="00C44C54" w:rsidRPr="00330B59">
              <w:rPr>
                <w:rStyle w:val="tlid-translationtranslation"/>
                <w:b/>
                <w:sz w:val="12"/>
                <w:szCs w:val="12"/>
                <w:lang w:val="en-US"/>
              </w:rPr>
              <w:t xml:space="preserve"> </w:t>
            </w:r>
            <w:r w:rsidR="00C44C54" w:rsidRPr="00330B59">
              <w:rPr>
                <w:rStyle w:val="tlid-translationtranslation"/>
                <w:b/>
                <w:sz w:val="12"/>
                <w:szCs w:val="12"/>
              </w:rPr>
              <w:t>μέρος</w:t>
            </w:r>
            <w:r w:rsidR="00C44C54" w:rsidRPr="00330B59">
              <w:rPr>
                <w:rStyle w:val="tlid-translationtranslation"/>
                <w:b/>
                <w:sz w:val="12"/>
                <w:szCs w:val="12"/>
                <w:lang w:val="en-US"/>
              </w:rPr>
              <w:t xml:space="preserve"> </w:t>
            </w:r>
            <w:r w:rsidR="00C44C54" w:rsidRPr="00330B59">
              <w:rPr>
                <w:rStyle w:val="tlid-translationtranslation"/>
                <w:b/>
                <w:sz w:val="12"/>
                <w:szCs w:val="12"/>
              </w:rPr>
              <w:t>Ι</w:t>
            </w:r>
            <w:r w:rsidR="00C44C54" w:rsidRPr="00330B59">
              <w:rPr>
                <w:rStyle w:val="tlid-translationtranslation"/>
                <w:b/>
                <w:sz w:val="12"/>
                <w:szCs w:val="12"/>
                <w:lang w:val="en-US"/>
              </w:rPr>
              <w:t xml:space="preserve"> </w:t>
            </w:r>
            <w:r w:rsidR="00C44C54" w:rsidRPr="00330B59">
              <w:rPr>
                <w:rStyle w:val="tlid-translationtranslation"/>
                <w:b/>
                <w:sz w:val="12"/>
                <w:szCs w:val="12"/>
              </w:rPr>
              <w:t>του</w:t>
            </w:r>
            <w:r w:rsidR="00C44C54" w:rsidRPr="00330B59">
              <w:rPr>
                <w:rStyle w:val="tlid-translationtranslation"/>
                <w:b/>
                <w:sz w:val="12"/>
                <w:szCs w:val="12"/>
                <w:lang w:val="en-US"/>
              </w:rPr>
              <w:t xml:space="preserve"> </w:t>
            </w:r>
            <w:r w:rsidR="00C44C54" w:rsidRPr="00330B59">
              <w:rPr>
                <w:rStyle w:val="tlid-translationtranslation"/>
                <w:b/>
                <w:sz w:val="12"/>
                <w:szCs w:val="12"/>
              </w:rPr>
              <w:t>παραρτήματος</w:t>
            </w:r>
            <w:r w:rsidR="00C44C54" w:rsidRPr="00330B59">
              <w:rPr>
                <w:rStyle w:val="tlid-translationtranslation"/>
                <w:b/>
                <w:sz w:val="12"/>
                <w:szCs w:val="12"/>
                <w:lang w:val="en-US"/>
              </w:rPr>
              <w:t xml:space="preserve"> II </w:t>
            </w:r>
            <w:r w:rsidR="00C44C54" w:rsidRPr="00330B59">
              <w:rPr>
                <w:rStyle w:val="tlid-translationtranslation"/>
                <w:b/>
                <w:sz w:val="12"/>
                <w:szCs w:val="12"/>
              </w:rPr>
              <w:t>του</w:t>
            </w:r>
            <w:r w:rsidR="00C44C54" w:rsidRPr="00330B59">
              <w:rPr>
                <w:rStyle w:val="tlid-translationtranslation"/>
                <w:b/>
                <w:sz w:val="12"/>
                <w:szCs w:val="12"/>
                <w:lang w:val="en-US"/>
              </w:rPr>
              <w:t xml:space="preserve"> </w:t>
            </w:r>
            <w:r w:rsidR="00C44C54" w:rsidRPr="00330B59">
              <w:rPr>
                <w:rStyle w:val="tlid-translationtranslation"/>
                <w:b/>
                <w:sz w:val="12"/>
                <w:szCs w:val="12"/>
              </w:rPr>
              <w:t>κανονισμού</w:t>
            </w:r>
            <w:r w:rsidR="00C44C54" w:rsidRPr="00330B59">
              <w:rPr>
                <w:rStyle w:val="tlid-translationtranslation"/>
                <w:b/>
                <w:sz w:val="12"/>
                <w:szCs w:val="12"/>
                <w:lang w:val="en-US"/>
              </w:rPr>
              <w:t xml:space="preserve"> </w:t>
            </w:r>
            <w:r w:rsidR="00C44C54" w:rsidRPr="00330B59">
              <w:rPr>
                <w:b/>
                <w:color w:val="000000"/>
                <w:sz w:val="12"/>
                <w:szCs w:val="12"/>
                <w:lang w:val="sq-AL"/>
              </w:rPr>
              <w:t>(EC) No</w:t>
            </w:r>
            <w:r w:rsidR="00C44C54" w:rsidRPr="00330B59">
              <w:rPr>
                <w:rStyle w:val="tlid-translationtranslation"/>
                <w:b/>
                <w:sz w:val="12"/>
                <w:szCs w:val="12"/>
                <w:lang w:val="en-US"/>
              </w:rPr>
              <w:t>. 206/2010.</w:t>
            </w:r>
            <w:r w:rsidR="00C44C54" w:rsidRPr="00C44C54">
              <w:rPr>
                <w:rStyle w:val="tlid-translationtranslation"/>
                <w:b/>
                <w:sz w:val="12"/>
                <w:szCs w:val="12"/>
              </w:rPr>
              <w:sym w:font="Symbol" w:char="F02D"/>
            </w:r>
            <w:r w:rsidR="00C44C54" w:rsidRPr="00330B59">
              <w:rPr>
                <w:b/>
                <w:bCs/>
                <w:sz w:val="12"/>
                <w:szCs w:val="12"/>
                <w:lang w:val="en-US" w:eastAsia="en-US"/>
              </w:rPr>
              <w:t xml:space="preserve">/ </w:t>
            </w:r>
            <w:r w:rsidR="00C8646F" w:rsidRPr="00330B59">
              <w:rPr>
                <w:bCs/>
                <w:sz w:val="12"/>
                <w:szCs w:val="12"/>
                <w:lang w:val="en-US" w:eastAsia="en-US"/>
              </w:rPr>
              <w:t>Box reference</w:t>
            </w:r>
            <w:r w:rsidR="00C8646F" w:rsidRPr="00330B59">
              <w:rPr>
                <w:sz w:val="12"/>
                <w:szCs w:val="12"/>
                <w:lang w:val="en-US"/>
              </w:rPr>
              <w:t xml:space="preserve"> I.8:    </w:t>
            </w:r>
            <w:r w:rsidR="00C8646F" w:rsidRPr="00330B59">
              <w:rPr>
                <w:sz w:val="12"/>
                <w:szCs w:val="12"/>
                <w:lang w:val="en-GB"/>
              </w:rPr>
              <w:t>provide</w:t>
            </w:r>
            <w:r w:rsidR="00C8646F" w:rsidRPr="00330B59">
              <w:rPr>
                <w:sz w:val="12"/>
                <w:szCs w:val="12"/>
                <w:lang w:val="en-US"/>
              </w:rPr>
              <w:t xml:space="preserve"> </w:t>
            </w:r>
            <w:r w:rsidR="00C8646F" w:rsidRPr="00330B59">
              <w:rPr>
                <w:sz w:val="12"/>
                <w:szCs w:val="12"/>
                <w:lang w:val="en-GB"/>
              </w:rPr>
              <w:t>the</w:t>
            </w:r>
            <w:r w:rsidR="00C8646F" w:rsidRPr="00330B59">
              <w:rPr>
                <w:sz w:val="12"/>
                <w:szCs w:val="12"/>
                <w:lang w:val="en-US"/>
              </w:rPr>
              <w:t xml:space="preserve"> </w:t>
            </w:r>
            <w:r w:rsidR="00C8646F" w:rsidRPr="00330B59">
              <w:rPr>
                <w:sz w:val="12"/>
                <w:szCs w:val="12"/>
                <w:lang w:val="en-GB"/>
              </w:rPr>
              <w:t>code</w:t>
            </w:r>
            <w:r w:rsidR="00C8646F" w:rsidRPr="00330B59">
              <w:rPr>
                <w:sz w:val="12"/>
                <w:szCs w:val="12"/>
                <w:lang w:val="en-US"/>
              </w:rPr>
              <w:t xml:space="preserve"> of territory as appearing in </w:t>
            </w:r>
            <w:r w:rsidR="00C8646F" w:rsidRPr="00330B59">
              <w:rPr>
                <w:sz w:val="12"/>
                <w:szCs w:val="12"/>
                <w:lang w:val="en-GB"/>
              </w:rPr>
              <w:t>Part</w:t>
            </w:r>
            <w:r w:rsidR="00C8646F" w:rsidRPr="00330B59">
              <w:rPr>
                <w:sz w:val="12"/>
                <w:szCs w:val="12"/>
                <w:lang w:val="en-US"/>
              </w:rPr>
              <w:t xml:space="preserve"> I </w:t>
            </w:r>
            <w:r w:rsidR="00C8646F" w:rsidRPr="00330B59">
              <w:rPr>
                <w:sz w:val="12"/>
                <w:szCs w:val="12"/>
                <w:lang w:val="en-GB"/>
              </w:rPr>
              <w:t>of</w:t>
            </w:r>
            <w:r w:rsidR="00C8646F" w:rsidRPr="00330B59">
              <w:rPr>
                <w:sz w:val="12"/>
                <w:szCs w:val="12"/>
                <w:lang w:val="en-US"/>
              </w:rPr>
              <w:t xml:space="preserve"> </w:t>
            </w:r>
            <w:r w:rsidR="00C8646F" w:rsidRPr="00330B59">
              <w:rPr>
                <w:sz w:val="12"/>
                <w:szCs w:val="12"/>
                <w:lang w:val="en-GB"/>
              </w:rPr>
              <w:t>Annex</w:t>
            </w:r>
            <w:r w:rsidR="00C8646F" w:rsidRPr="00330B59">
              <w:rPr>
                <w:sz w:val="12"/>
                <w:szCs w:val="12"/>
                <w:lang w:val="en-US"/>
              </w:rPr>
              <w:t xml:space="preserve"> </w:t>
            </w:r>
            <w:r w:rsidR="00C8646F" w:rsidRPr="00330B59">
              <w:rPr>
                <w:sz w:val="12"/>
                <w:szCs w:val="12"/>
                <w:lang w:val="en-GB"/>
              </w:rPr>
              <w:t>I</w:t>
            </w:r>
            <w:r w:rsidR="00C8646F" w:rsidRPr="00330B59">
              <w:rPr>
                <w:sz w:val="12"/>
                <w:szCs w:val="12"/>
                <w:lang w:val="en-US"/>
              </w:rPr>
              <w:t xml:space="preserve">I </w:t>
            </w:r>
            <w:r w:rsidR="00C8646F" w:rsidRPr="00330B59">
              <w:rPr>
                <w:color w:val="000000"/>
                <w:sz w:val="12"/>
                <w:szCs w:val="12"/>
                <w:lang w:val="sq-AL"/>
              </w:rPr>
              <w:t>of Regulation (EC) No 206/2010</w:t>
            </w:r>
            <w:r w:rsidR="00C8646F" w:rsidRPr="00330B59">
              <w:rPr>
                <w:color w:val="FF0000"/>
                <w:sz w:val="12"/>
                <w:szCs w:val="12"/>
                <w:lang w:val="en-US"/>
              </w:rPr>
              <w:t>.</w:t>
            </w:r>
            <w:r w:rsidRPr="00330B59">
              <w:rPr>
                <w:color w:val="FF0000"/>
                <w:sz w:val="12"/>
                <w:szCs w:val="12"/>
                <w:lang w:val="en-US"/>
              </w:rPr>
              <w:t>/</w:t>
            </w:r>
            <w:r w:rsidR="00C8646F" w:rsidRPr="00330B59">
              <w:rPr>
                <w:sz w:val="12"/>
                <w:szCs w:val="12"/>
                <w:lang w:val="en-US"/>
              </w:rPr>
              <w:t>Te vihet kodi i te territorit siç percaktohet ne Pjesen I te Aneksit II te Rregullores (KE) Nr. 206/2010.</w:t>
            </w:r>
          </w:p>
          <w:p w:rsidR="00C8646F" w:rsidRPr="00330B59" w:rsidRDefault="00C8646F" w:rsidP="00D333D8">
            <w:pPr>
              <w:snapToGrid w:val="0"/>
              <w:rPr>
                <w:b/>
                <w:color w:val="FF0000"/>
                <w:sz w:val="12"/>
                <w:szCs w:val="12"/>
                <w:lang w:val="en-US"/>
              </w:rPr>
            </w:pPr>
          </w:p>
          <w:p w:rsidR="00C8646F" w:rsidRPr="00576E86" w:rsidRDefault="00330B59" w:rsidP="00330B59">
            <w:pPr>
              <w:snapToGrid w:val="0"/>
              <w:rPr>
                <w:color w:val="FF0000"/>
                <w:sz w:val="12"/>
                <w:szCs w:val="12"/>
                <w:lang w:val="en-US"/>
              </w:rPr>
            </w:pPr>
            <w:r w:rsidRPr="00330B59">
              <w:rPr>
                <w:rStyle w:val="tlid-translationtranslation"/>
                <w:b/>
                <w:sz w:val="12"/>
                <w:szCs w:val="12"/>
                <w:lang w:val="en-US"/>
              </w:rPr>
              <w:t>-</w:t>
            </w:r>
            <w:r w:rsidR="00576E86" w:rsidRPr="00576E86">
              <w:rPr>
                <w:rStyle w:val="tlid-translationtranslation"/>
                <w:b/>
                <w:sz w:val="12"/>
                <w:szCs w:val="12"/>
              </w:rPr>
              <w:t>Πλαίσιο</w:t>
            </w:r>
            <w:r w:rsidR="00576E86" w:rsidRPr="00576E86">
              <w:rPr>
                <w:rStyle w:val="tlid-translationtranslation"/>
                <w:b/>
                <w:sz w:val="12"/>
                <w:szCs w:val="12"/>
                <w:lang w:val="en-GB"/>
              </w:rPr>
              <w:t xml:space="preserve"> </w:t>
            </w:r>
            <w:r w:rsidR="00036391">
              <w:rPr>
                <w:rStyle w:val="tlid-translationtranslation"/>
                <w:b/>
                <w:sz w:val="12"/>
                <w:szCs w:val="12"/>
              </w:rPr>
              <w:t>αναφοράς</w:t>
            </w:r>
            <w:r w:rsidR="00036391" w:rsidRPr="00576E86">
              <w:rPr>
                <w:rStyle w:val="tlid-translationtranslation"/>
                <w:b/>
                <w:sz w:val="12"/>
                <w:szCs w:val="12"/>
                <w:lang w:val="en-GB"/>
              </w:rPr>
              <w:t xml:space="preserve"> </w:t>
            </w:r>
            <w:r w:rsidR="00576E86" w:rsidRPr="00576E86">
              <w:rPr>
                <w:rStyle w:val="tlid-translationtranslation"/>
                <w:b/>
                <w:sz w:val="12"/>
                <w:szCs w:val="12"/>
                <w:lang w:val="en-GB"/>
              </w:rPr>
              <w:t xml:space="preserve">I.11: </w:t>
            </w:r>
            <w:r w:rsidR="00576E86" w:rsidRPr="00330B59">
              <w:rPr>
                <w:rStyle w:val="tlid-translationtranslation"/>
                <w:b/>
                <w:sz w:val="12"/>
                <w:szCs w:val="12"/>
              </w:rPr>
              <w:t>Τόπος</w:t>
            </w:r>
            <w:r w:rsidR="00576E86" w:rsidRPr="00330B59">
              <w:rPr>
                <w:rStyle w:val="tlid-translationtranslation"/>
                <w:b/>
                <w:sz w:val="12"/>
                <w:szCs w:val="12"/>
                <w:lang w:val="en-GB"/>
              </w:rPr>
              <w:t xml:space="preserve"> </w:t>
            </w:r>
            <w:r w:rsidR="00576E86" w:rsidRPr="00330B59">
              <w:rPr>
                <w:rStyle w:val="tlid-translationtranslation"/>
                <w:b/>
                <w:sz w:val="12"/>
                <w:szCs w:val="12"/>
              </w:rPr>
              <w:t>καταγωγής</w:t>
            </w:r>
            <w:r w:rsidR="00576E86" w:rsidRPr="00330B59">
              <w:rPr>
                <w:rStyle w:val="tlid-translationtranslation"/>
                <w:b/>
                <w:sz w:val="12"/>
                <w:szCs w:val="12"/>
                <w:lang w:val="en-GB"/>
              </w:rPr>
              <w:t xml:space="preserve">: </w:t>
            </w:r>
            <w:r w:rsidR="00576E86" w:rsidRPr="00330B59">
              <w:rPr>
                <w:rStyle w:val="tlid-translationtranslation"/>
                <w:b/>
                <w:sz w:val="12"/>
                <w:szCs w:val="12"/>
              </w:rPr>
              <w:t>όνομα</w:t>
            </w:r>
            <w:r w:rsidR="00576E86" w:rsidRPr="00330B59">
              <w:rPr>
                <w:rStyle w:val="tlid-translationtranslation"/>
                <w:b/>
                <w:sz w:val="12"/>
                <w:szCs w:val="12"/>
                <w:lang w:val="en-GB"/>
              </w:rPr>
              <w:t xml:space="preserve"> </w:t>
            </w:r>
            <w:r w:rsidR="00576E86" w:rsidRPr="00330B59">
              <w:rPr>
                <w:rStyle w:val="tlid-translationtranslation"/>
                <w:b/>
                <w:sz w:val="12"/>
                <w:szCs w:val="12"/>
              </w:rPr>
              <w:t>και</w:t>
            </w:r>
            <w:r w:rsidR="00576E86" w:rsidRPr="00330B59">
              <w:rPr>
                <w:rStyle w:val="tlid-translationtranslation"/>
                <w:b/>
                <w:sz w:val="12"/>
                <w:szCs w:val="12"/>
                <w:lang w:val="en-GB"/>
              </w:rPr>
              <w:t xml:space="preserve"> </w:t>
            </w:r>
            <w:r w:rsidR="00576E86" w:rsidRPr="00330B59">
              <w:rPr>
                <w:rStyle w:val="tlid-translationtranslation"/>
                <w:b/>
                <w:sz w:val="12"/>
                <w:szCs w:val="12"/>
              </w:rPr>
              <w:t>διεύθυνση</w:t>
            </w:r>
            <w:r w:rsidR="00576E86" w:rsidRPr="00330B59">
              <w:rPr>
                <w:rStyle w:val="tlid-translationtranslation"/>
                <w:b/>
                <w:sz w:val="12"/>
                <w:szCs w:val="12"/>
                <w:lang w:val="en-GB"/>
              </w:rPr>
              <w:t xml:space="preserve"> </w:t>
            </w:r>
            <w:r w:rsidR="00576E86" w:rsidRPr="00330B59">
              <w:rPr>
                <w:rStyle w:val="tlid-translationtranslation"/>
                <w:b/>
                <w:sz w:val="12"/>
                <w:szCs w:val="12"/>
              </w:rPr>
              <w:t>του</w:t>
            </w:r>
            <w:r w:rsidR="00576E86" w:rsidRPr="00330B59">
              <w:rPr>
                <w:rStyle w:val="tlid-translationtranslation"/>
                <w:b/>
                <w:sz w:val="12"/>
                <w:szCs w:val="12"/>
                <w:lang w:val="en-GB"/>
              </w:rPr>
              <w:t xml:space="preserve"> </w:t>
            </w:r>
            <w:r w:rsidR="00576E86" w:rsidRPr="00330B59">
              <w:rPr>
                <w:rStyle w:val="tlid-translationtranslation"/>
                <w:b/>
                <w:sz w:val="12"/>
                <w:szCs w:val="12"/>
              </w:rPr>
              <w:t>οργανισμού</w:t>
            </w:r>
            <w:r w:rsidR="00576E86" w:rsidRPr="00330B59">
              <w:rPr>
                <w:rStyle w:val="tlid-translationtranslation"/>
                <w:b/>
                <w:sz w:val="12"/>
                <w:szCs w:val="12"/>
                <w:lang w:val="en-GB"/>
              </w:rPr>
              <w:t xml:space="preserve"> </w:t>
            </w:r>
            <w:r w:rsidR="00576E86" w:rsidRPr="00330B59">
              <w:rPr>
                <w:rStyle w:val="tlid-translationtranslation"/>
                <w:b/>
                <w:sz w:val="12"/>
                <w:szCs w:val="12"/>
              </w:rPr>
              <w:t>αποστολής</w:t>
            </w:r>
            <w:r w:rsidR="00576E86" w:rsidRPr="00576E86">
              <w:rPr>
                <w:rStyle w:val="tlid-translationtranslation"/>
                <w:lang w:val="en-GB"/>
              </w:rPr>
              <w:t>/</w:t>
            </w:r>
            <w:r w:rsidR="00C8646F" w:rsidRPr="00576E86">
              <w:rPr>
                <w:bCs/>
                <w:sz w:val="12"/>
                <w:szCs w:val="12"/>
                <w:lang w:val="en-US" w:eastAsia="en-US"/>
              </w:rPr>
              <w:t>Box reference</w:t>
            </w:r>
            <w:r w:rsidR="00C8646F" w:rsidRPr="00576E86">
              <w:rPr>
                <w:sz w:val="12"/>
                <w:szCs w:val="12"/>
                <w:lang w:val="en-US"/>
              </w:rPr>
              <w:t xml:space="preserve"> I.11:  Place of origin: name and address of the dispatch establishment</w:t>
            </w:r>
          </w:p>
          <w:p w:rsidR="00C8646F" w:rsidRPr="00576E86" w:rsidRDefault="00C8646F" w:rsidP="00D333D8">
            <w:pPr>
              <w:snapToGrid w:val="0"/>
              <w:ind w:left="1602"/>
              <w:rPr>
                <w:rStyle w:val="hps"/>
                <w:color w:val="FF0000"/>
                <w:sz w:val="12"/>
                <w:szCs w:val="12"/>
                <w:lang w:val="it-IT"/>
              </w:rPr>
            </w:pPr>
            <w:r w:rsidRPr="00576E86">
              <w:rPr>
                <w:sz w:val="12"/>
                <w:szCs w:val="12"/>
                <w:lang w:val="it-IT"/>
              </w:rPr>
              <w:t xml:space="preserve">Vendi i origjines: emri dhe adresa e stabilimentit dergues </w:t>
            </w:r>
          </w:p>
          <w:p w:rsidR="00C8646F" w:rsidRPr="00C623AD" w:rsidRDefault="00C8646F" w:rsidP="00D333D8">
            <w:pPr>
              <w:snapToGrid w:val="0"/>
              <w:ind w:left="1602"/>
              <w:rPr>
                <w:color w:val="FF0000"/>
                <w:sz w:val="12"/>
                <w:szCs w:val="12"/>
                <w:lang w:val="it-IT"/>
              </w:rPr>
            </w:pPr>
          </w:p>
          <w:p w:rsidR="00C8646F" w:rsidRPr="008F62D9" w:rsidRDefault="004852A7" w:rsidP="00330B59">
            <w:pPr>
              <w:snapToGrid w:val="0"/>
              <w:rPr>
                <w:color w:val="FF0000"/>
                <w:sz w:val="12"/>
                <w:szCs w:val="12"/>
                <w:lang w:val="en-GB"/>
              </w:rPr>
            </w:pPr>
            <w:r w:rsidRPr="004852A7">
              <w:rPr>
                <w:rStyle w:val="tlid-translationtranslation"/>
                <w:sz w:val="16"/>
                <w:szCs w:val="16"/>
              </w:rPr>
              <w:t>-</w:t>
            </w:r>
            <w:r w:rsidR="008F62D9" w:rsidRPr="00576E86">
              <w:rPr>
                <w:rStyle w:val="tlid-translationtranslation"/>
                <w:b/>
                <w:sz w:val="12"/>
                <w:szCs w:val="12"/>
              </w:rPr>
              <w:t>Πλαίσιο</w:t>
            </w:r>
            <w:r w:rsidR="00036391">
              <w:rPr>
                <w:rStyle w:val="tlid-translationtranslation"/>
                <w:b/>
                <w:sz w:val="12"/>
                <w:szCs w:val="12"/>
              </w:rPr>
              <w:t xml:space="preserve"> αναφοράς</w:t>
            </w:r>
            <w:r w:rsidR="008F62D9">
              <w:rPr>
                <w:rStyle w:val="tlid-translationtranslation"/>
              </w:rPr>
              <w:t xml:space="preserve"> </w:t>
            </w:r>
            <w:r w:rsidR="008F62D9" w:rsidRPr="00036391">
              <w:rPr>
                <w:rStyle w:val="tlid-translationtranslation"/>
                <w:b/>
                <w:sz w:val="12"/>
                <w:szCs w:val="12"/>
              </w:rPr>
              <w:t>I.</w:t>
            </w:r>
            <w:r w:rsidR="008F62D9" w:rsidRPr="008F62D9">
              <w:rPr>
                <w:rStyle w:val="tlid-translationtranslation"/>
                <w:b/>
                <w:sz w:val="12"/>
                <w:szCs w:val="12"/>
              </w:rPr>
              <w:t>15: αριθμός εγγραφής (σιδηροδρομικά βαγόνια ή εμπορευματοκιβώτια και φορτηγά), αριθμοί πτήσης (αεροσκάφος) ή όνομα (πλοίο). Σε περίπτωση εκφόρτωσης και επαναφόρτωσης, ο αποστολέας οφείλει να ενημερώσει την ΕΕΠ για την είσοδο στην Αλβανία</w:t>
            </w:r>
            <w:r w:rsidR="008F62D9" w:rsidRPr="008F62D9">
              <w:rPr>
                <w:b/>
                <w:bCs/>
                <w:sz w:val="12"/>
                <w:szCs w:val="12"/>
                <w:lang w:eastAsia="en-US"/>
              </w:rPr>
              <w:t>/</w:t>
            </w:r>
            <w:r w:rsidR="00C8646F" w:rsidRPr="008F62D9">
              <w:rPr>
                <w:bCs/>
                <w:sz w:val="12"/>
                <w:szCs w:val="12"/>
                <w:lang w:val="en-US" w:eastAsia="en-US"/>
              </w:rPr>
              <w:t>Box</w:t>
            </w:r>
            <w:r w:rsidR="00C8646F" w:rsidRPr="008F62D9">
              <w:rPr>
                <w:bCs/>
                <w:sz w:val="12"/>
                <w:szCs w:val="12"/>
                <w:lang w:eastAsia="en-US"/>
              </w:rPr>
              <w:t xml:space="preserve"> </w:t>
            </w:r>
            <w:r w:rsidR="00C8646F" w:rsidRPr="008F62D9">
              <w:rPr>
                <w:bCs/>
                <w:sz w:val="12"/>
                <w:szCs w:val="12"/>
                <w:lang w:val="en-US" w:eastAsia="en-US"/>
              </w:rPr>
              <w:t>reference</w:t>
            </w:r>
            <w:r w:rsidR="00C8646F" w:rsidRPr="008F62D9">
              <w:rPr>
                <w:sz w:val="12"/>
                <w:szCs w:val="12"/>
              </w:rPr>
              <w:t xml:space="preserve"> </w:t>
            </w:r>
            <w:r w:rsidR="00C8646F" w:rsidRPr="008F62D9">
              <w:rPr>
                <w:sz w:val="12"/>
                <w:szCs w:val="12"/>
                <w:lang w:val="en-US"/>
              </w:rPr>
              <w:t>I</w:t>
            </w:r>
            <w:r w:rsidR="00C8646F" w:rsidRPr="008F62D9">
              <w:rPr>
                <w:sz w:val="12"/>
                <w:szCs w:val="12"/>
              </w:rPr>
              <w:t>.15:</w:t>
            </w:r>
            <w:r w:rsidR="00C8646F" w:rsidRPr="008F62D9">
              <w:rPr>
                <w:color w:val="FF0000"/>
                <w:sz w:val="12"/>
                <w:szCs w:val="12"/>
              </w:rPr>
              <w:t xml:space="preserve">  </w:t>
            </w:r>
            <w:r w:rsidR="00C8646F" w:rsidRPr="008F62D9">
              <w:rPr>
                <w:sz w:val="12"/>
                <w:szCs w:val="12"/>
                <w:lang w:val="en-GB"/>
              </w:rPr>
              <w:t>registration</w:t>
            </w:r>
            <w:r w:rsidR="00C8646F" w:rsidRPr="008F62D9">
              <w:rPr>
                <w:sz w:val="12"/>
                <w:szCs w:val="12"/>
              </w:rPr>
              <w:t xml:space="preserve"> </w:t>
            </w:r>
            <w:r w:rsidR="00C8646F" w:rsidRPr="008F62D9">
              <w:rPr>
                <w:sz w:val="12"/>
                <w:szCs w:val="12"/>
                <w:lang w:val="en-GB"/>
              </w:rPr>
              <w:t>number</w:t>
            </w:r>
            <w:r w:rsidR="00C8646F" w:rsidRPr="008F62D9">
              <w:rPr>
                <w:sz w:val="12"/>
                <w:szCs w:val="12"/>
              </w:rPr>
              <w:t xml:space="preserve"> (</w:t>
            </w:r>
            <w:r w:rsidR="00C8646F" w:rsidRPr="008F62D9">
              <w:rPr>
                <w:sz w:val="12"/>
                <w:szCs w:val="12"/>
                <w:lang w:val="en-GB"/>
              </w:rPr>
              <w:t>railway</w:t>
            </w:r>
            <w:r w:rsidR="00C8646F" w:rsidRPr="008F62D9">
              <w:rPr>
                <w:sz w:val="12"/>
                <w:szCs w:val="12"/>
              </w:rPr>
              <w:t xml:space="preserve"> </w:t>
            </w:r>
            <w:r w:rsidR="00C8646F" w:rsidRPr="008F62D9">
              <w:rPr>
                <w:sz w:val="12"/>
                <w:szCs w:val="12"/>
                <w:lang w:val="en-GB"/>
              </w:rPr>
              <w:t>wagons</w:t>
            </w:r>
            <w:r w:rsidR="00C8646F" w:rsidRPr="008F62D9">
              <w:rPr>
                <w:sz w:val="12"/>
                <w:szCs w:val="12"/>
              </w:rPr>
              <w:t xml:space="preserve"> </w:t>
            </w:r>
            <w:r w:rsidR="00C8646F" w:rsidRPr="008F62D9">
              <w:rPr>
                <w:sz w:val="12"/>
                <w:szCs w:val="12"/>
                <w:lang w:val="en-US"/>
              </w:rPr>
              <w:t>or</w:t>
            </w:r>
            <w:r w:rsidR="00C8646F" w:rsidRPr="008F62D9">
              <w:rPr>
                <w:sz w:val="12"/>
                <w:szCs w:val="12"/>
              </w:rPr>
              <w:t xml:space="preserve"> </w:t>
            </w:r>
            <w:r w:rsidR="00C8646F" w:rsidRPr="008F62D9">
              <w:rPr>
                <w:sz w:val="12"/>
                <w:szCs w:val="12"/>
                <w:lang w:val="en-US"/>
              </w:rPr>
              <w:t>container</w:t>
            </w:r>
            <w:r w:rsidR="00C8646F" w:rsidRPr="008F62D9">
              <w:rPr>
                <w:sz w:val="12"/>
                <w:szCs w:val="12"/>
              </w:rPr>
              <w:t xml:space="preserve"> </w:t>
            </w:r>
            <w:r w:rsidR="00C8646F" w:rsidRPr="008F62D9">
              <w:rPr>
                <w:sz w:val="12"/>
                <w:szCs w:val="12"/>
                <w:lang w:val="en-GB"/>
              </w:rPr>
              <w:t>and</w:t>
            </w:r>
            <w:r w:rsidR="00C8646F" w:rsidRPr="008F62D9">
              <w:rPr>
                <w:sz w:val="12"/>
                <w:szCs w:val="12"/>
              </w:rPr>
              <w:t xml:space="preserve"> </w:t>
            </w:r>
            <w:r w:rsidR="00C8646F" w:rsidRPr="008F62D9">
              <w:rPr>
                <w:sz w:val="12"/>
                <w:szCs w:val="12"/>
                <w:lang w:val="en-GB"/>
              </w:rPr>
              <w:t>lorries</w:t>
            </w:r>
            <w:r w:rsidR="00C8646F" w:rsidRPr="008F62D9">
              <w:rPr>
                <w:sz w:val="12"/>
                <w:szCs w:val="12"/>
              </w:rPr>
              <w:t xml:space="preserve">), </w:t>
            </w:r>
            <w:r w:rsidR="00C8646F" w:rsidRPr="008F62D9">
              <w:rPr>
                <w:sz w:val="12"/>
                <w:szCs w:val="12"/>
                <w:lang w:val="en-GB"/>
              </w:rPr>
              <w:t>flight</w:t>
            </w:r>
            <w:r w:rsidR="00C8646F" w:rsidRPr="008F62D9">
              <w:rPr>
                <w:sz w:val="12"/>
                <w:szCs w:val="12"/>
              </w:rPr>
              <w:t xml:space="preserve"> </w:t>
            </w:r>
            <w:r w:rsidR="00C8646F" w:rsidRPr="008F62D9">
              <w:rPr>
                <w:sz w:val="12"/>
                <w:szCs w:val="12"/>
                <w:lang w:val="en-GB"/>
              </w:rPr>
              <w:t>numbers</w:t>
            </w:r>
            <w:r w:rsidR="00C8646F" w:rsidRPr="008F62D9">
              <w:rPr>
                <w:sz w:val="12"/>
                <w:szCs w:val="12"/>
              </w:rPr>
              <w:t xml:space="preserve"> (</w:t>
            </w:r>
            <w:r w:rsidR="00C8646F" w:rsidRPr="008F62D9">
              <w:rPr>
                <w:sz w:val="12"/>
                <w:szCs w:val="12"/>
                <w:lang w:val="en-GB"/>
              </w:rPr>
              <w:t>aircraft</w:t>
            </w:r>
            <w:r w:rsidR="00C8646F" w:rsidRPr="008F62D9">
              <w:rPr>
                <w:sz w:val="12"/>
                <w:szCs w:val="12"/>
              </w:rPr>
              <w:t xml:space="preserve">) </w:t>
            </w:r>
            <w:r w:rsidR="00C8646F" w:rsidRPr="008F62D9">
              <w:rPr>
                <w:sz w:val="12"/>
                <w:szCs w:val="12"/>
                <w:lang w:val="en-US"/>
              </w:rPr>
              <w:t>or</w:t>
            </w:r>
            <w:r w:rsidR="00C8646F" w:rsidRPr="008F62D9">
              <w:rPr>
                <w:sz w:val="12"/>
                <w:szCs w:val="12"/>
              </w:rPr>
              <w:t xml:space="preserve"> </w:t>
            </w:r>
            <w:r w:rsidR="00C8646F" w:rsidRPr="008F62D9">
              <w:rPr>
                <w:sz w:val="12"/>
                <w:szCs w:val="12"/>
                <w:lang w:val="en-GB"/>
              </w:rPr>
              <w:t>name</w:t>
            </w:r>
            <w:r w:rsidR="00C8646F" w:rsidRPr="008F62D9">
              <w:rPr>
                <w:sz w:val="12"/>
                <w:szCs w:val="12"/>
              </w:rPr>
              <w:t xml:space="preserve"> (</w:t>
            </w:r>
            <w:r w:rsidR="00C8646F" w:rsidRPr="008F62D9">
              <w:rPr>
                <w:sz w:val="12"/>
                <w:szCs w:val="12"/>
                <w:lang w:val="en-GB"/>
              </w:rPr>
              <w:t>ship</w:t>
            </w:r>
            <w:r w:rsidR="00C8646F" w:rsidRPr="008F62D9">
              <w:rPr>
                <w:sz w:val="12"/>
                <w:szCs w:val="12"/>
              </w:rPr>
              <w:t xml:space="preserve">) </w:t>
            </w:r>
            <w:r w:rsidR="00C8646F" w:rsidRPr="008F62D9">
              <w:rPr>
                <w:bCs/>
                <w:sz w:val="12"/>
                <w:szCs w:val="12"/>
                <w:lang w:val="en-US" w:eastAsia="en-US"/>
              </w:rPr>
              <w:t>is</w:t>
            </w:r>
            <w:r w:rsidR="00C8646F" w:rsidRPr="008F62D9">
              <w:rPr>
                <w:bCs/>
                <w:sz w:val="12"/>
                <w:szCs w:val="12"/>
                <w:lang w:eastAsia="en-US"/>
              </w:rPr>
              <w:t xml:space="preserve"> </w:t>
            </w:r>
            <w:r w:rsidR="00C8646F" w:rsidRPr="008F62D9">
              <w:rPr>
                <w:bCs/>
                <w:sz w:val="12"/>
                <w:szCs w:val="12"/>
                <w:lang w:val="en-US" w:eastAsia="en-US"/>
              </w:rPr>
              <w:t>to</w:t>
            </w:r>
            <w:r w:rsidR="00C8646F" w:rsidRPr="008F62D9">
              <w:rPr>
                <w:bCs/>
                <w:sz w:val="12"/>
                <w:szCs w:val="12"/>
                <w:lang w:eastAsia="en-US"/>
              </w:rPr>
              <w:t xml:space="preserve"> </w:t>
            </w:r>
            <w:r w:rsidR="00C8646F" w:rsidRPr="008F62D9">
              <w:rPr>
                <w:bCs/>
                <w:sz w:val="12"/>
                <w:szCs w:val="12"/>
                <w:lang w:val="en-US" w:eastAsia="en-US"/>
              </w:rPr>
              <w:t>be</w:t>
            </w:r>
            <w:r w:rsidR="00C8646F" w:rsidRPr="008F62D9">
              <w:rPr>
                <w:bCs/>
                <w:sz w:val="12"/>
                <w:szCs w:val="12"/>
                <w:lang w:eastAsia="en-US"/>
              </w:rPr>
              <w:t xml:space="preserve"> </w:t>
            </w:r>
            <w:r w:rsidR="00C8646F" w:rsidRPr="008F62D9">
              <w:rPr>
                <w:bCs/>
                <w:sz w:val="12"/>
                <w:szCs w:val="12"/>
                <w:lang w:val="en-US" w:eastAsia="en-US"/>
              </w:rPr>
              <w:t>provided</w:t>
            </w:r>
            <w:r w:rsidR="00C8646F" w:rsidRPr="008F62D9">
              <w:rPr>
                <w:sz w:val="12"/>
                <w:szCs w:val="12"/>
              </w:rPr>
              <w:t xml:space="preserve">. </w:t>
            </w:r>
            <w:r w:rsidR="00C8646F" w:rsidRPr="008F62D9">
              <w:rPr>
                <w:sz w:val="12"/>
                <w:szCs w:val="12"/>
                <w:lang w:val="en-GB"/>
              </w:rPr>
              <w:t xml:space="preserve">In the case of </w:t>
            </w:r>
            <w:r w:rsidR="00C8646F" w:rsidRPr="008F62D9">
              <w:rPr>
                <w:bCs/>
                <w:sz w:val="12"/>
                <w:szCs w:val="12"/>
                <w:lang w:val="en-US" w:eastAsia="en-US"/>
              </w:rPr>
              <w:t>unloading and reloading</w:t>
            </w:r>
            <w:r w:rsidR="00C8646F" w:rsidRPr="008F62D9">
              <w:rPr>
                <w:sz w:val="12"/>
                <w:szCs w:val="12"/>
                <w:lang w:val="en-GB"/>
              </w:rPr>
              <w:t xml:space="preserve">, </w:t>
            </w:r>
            <w:r w:rsidR="00C8646F" w:rsidRPr="008F62D9">
              <w:rPr>
                <w:sz w:val="12"/>
                <w:szCs w:val="12"/>
                <w:lang w:val="en-US"/>
              </w:rPr>
              <w:t>the consignor must inform the BIP of entry into the Albania</w:t>
            </w:r>
          </w:p>
          <w:p w:rsidR="00C8646F" w:rsidRPr="00C623AD" w:rsidRDefault="00C8646F" w:rsidP="00D333D8">
            <w:pPr>
              <w:snapToGrid w:val="0"/>
              <w:ind w:left="1602"/>
              <w:rPr>
                <w:spacing w:val="-1"/>
                <w:sz w:val="12"/>
                <w:szCs w:val="12"/>
                <w:lang w:val="en-GB"/>
              </w:rPr>
            </w:pPr>
            <w:r w:rsidRPr="00C623AD">
              <w:rPr>
                <w:sz w:val="12"/>
                <w:szCs w:val="12"/>
                <w:lang w:val="en-US" w:eastAsia="en-US"/>
              </w:rPr>
              <w:t>Numri</w:t>
            </w:r>
            <w:r w:rsidRPr="00C623AD">
              <w:rPr>
                <w:sz w:val="12"/>
                <w:szCs w:val="12"/>
                <w:lang w:val="en-GB" w:eastAsia="en-US"/>
              </w:rPr>
              <w:t xml:space="preserve"> </w:t>
            </w:r>
            <w:r w:rsidRPr="00C623AD">
              <w:rPr>
                <w:sz w:val="12"/>
                <w:szCs w:val="12"/>
                <w:lang w:val="en-US" w:eastAsia="en-US"/>
              </w:rPr>
              <w:t>i</w:t>
            </w:r>
            <w:r w:rsidRPr="00C623AD">
              <w:rPr>
                <w:sz w:val="12"/>
                <w:szCs w:val="12"/>
                <w:lang w:val="en-GB" w:eastAsia="en-US"/>
              </w:rPr>
              <w:t xml:space="preserve"> </w:t>
            </w:r>
            <w:r w:rsidRPr="00C623AD">
              <w:rPr>
                <w:sz w:val="12"/>
                <w:szCs w:val="12"/>
                <w:lang w:val="en-US" w:eastAsia="en-US"/>
              </w:rPr>
              <w:t>regjistrimit</w:t>
            </w:r>
            <w:r w:rsidRPr="00C623AD">
              <w:rPr>
                <w:sz w:val="12"/>
                <w:szCs w:val="12"/>
                <w:lang w:val="en-GB" w:eastAsia="en-US"/>
              </w:rPr>
              <w:t xml:space="preserve"> (</w:t>
            </w:r>
            <w:r w:rsidRPr="00C623AD">
              <w:rPr>
                <w:sz w:val="12"/>
                <w:szCs w:val="12"/>
                <w:lang w:val="en-US" w:eastAsia="en-US"/>
              </w:rPr>
              <w:t>vagone</w:t>
            </w:r>
            <w:r w:rsidRPr="00C623AD">
              <w:rPr>
                <w:sz w:val="12"/>
                <w:szCs w:val="12"/>
                <w:lang w:val="en-GB" w:eastAsia="en-US"/>
              </w:rPr>
              <w:t xml:space="preserve"> </w:t>
            </w:r>
            <w:r w:rsidRPr="00C623AD">
              <w:rPr>
                <w:sz w:val="12"/>
                <w:szCs w:val="12"/>
                <w:lang w:val="en-US" w:eastAsia="en-US"/>
              </w:rPr>
              <w:t>hekurudhor</w:t>
            </w:r>
            <w:r w:rsidRPr="00C623AD">
              <w:rPr>
                <w:sz w:val="12"/>
                <w:szCs w:val="12"/>
                <w:lang w:val="en-GB" w:eastAsia="en-US"/>
              </w:rPr>
              <w:t xml:space="preserve"> </w:t>
            </w:r>
            <w:r w:rsidRPr="00C623AD">
              <w:rPr>
                <w:sz w:val="12"/>
                <w:szCs w:val="12"/>
                <w:lang w:val="en-US" w:eastAsia="en-US"/>
              </w:rPr>
              <w:t>ose</w:t>
            </w:r>
            <w:r w:rsidRPr="00C623AD">
              <w:rPr>
                <w:sz w:val="12"/>
                <w:szCs w:val="12"/>
                <w:lang w:val="en-GB" w:eastAsia="en-US"/>
              </w:rPr>
              <w:t xml:space="preserve"> </w:t>
            </w:r>
            <w:r w:rsidRPr="00C623AD">
              <w:rPr>
                <w:sz w:val="12"/>
                <w:szCs w:val="12"/>
                <w:lang w:val="en-US" w:eastAsia="en-US"/>
              </w:rPr>
              <w:t>kontenier</w:t>
            </w:r>
            <w:r w:rsidRPr="00C623AD">
              <w:rPr>
                <w:sz w:val="12"/>
                <w:szCs w:val="12"/>
                <w:lang w:val="en-GB" w:eastAsia="en-US"/>
              </w:rPr>
              <w:t xml:space="preserve"> </w:t>
            </w:r>
            <w:r w:rsidRPr="00C623AD">
              <w:rPr>
                <w:sz w:val="12"/>
                <w:szCs w:val="12"/>
                <w:lang w:val="en-US" w:eastAsia="en-US"/>
              </w:rPr>
              <w:t>dhe</w:t>
            </w:r>
            <w:r w:rsidRPr="00C623AD">
              <w:rPr>
                <w:sz w:val="12"/>
                <w:szCs w:val="12"/>
                <w:lang w:val="en-GB" w:eastAsia="en-US"/>
              </w:rPr>
              <w:t xml:space="preserve"> </w:t>
            </w:r>
            <w:r w:rsidRPr="00C623AD">
              <w:rPr>
                <w:sz w:val="12"/>
                <w:szCs w:val="12"/>
                <w:lang w:val="en-US" w:eastAsia="en-US"/>
              </w:rPr>
              <w:t>kamion</w:t>
            </w:r>
            <w:r w:rsidRPr="00C623AD">
              <w:rPr>
                <w:sz w:val="12"/>
                <w:szCs w:val="12"/>
                <w:lang w:val="en-GB" w:eastAsia="en-US"/>
              </w:rPr>
              <w:t xml:space="preserve">), </w:t>
            </w:r>
            <w:r w:rsidRPr="00C623AD">
              <w:rPr>
                <w:sz w:val="12"/>
                <w:szCs w:val="12"/>
                <w:lang w:val="en-US" w:eastAsia="en-US"/>
              </w:rPr>
              <w:t>numri</w:t>
            </w:r>
            <w:r w:rsidRPr="00C623AD">
              <w:rPr>
                <w:sz w:val="12"/>
                <w:szCs w:val="12"/>
                <w:lang w:val="en-GB" w:eastAsia="en-US"/>
              </w:rPr>
              <w:t xml:space="preserve"> </w:t>
            </w:r>
            <w:r w:rsidRPr="00C623AD">
              <w:rPr>
                <w:sz w:val="12"/>
                <w:szCs w:val="12"/>
                <w:lang w:val="en-US" w:eastAsia="en-US"/>
              </w:rPr>
              <w:t>i</w:t>
            </w:r>
            <w:r w:rsidRPr="00C623AD">
              <w:rPr>
                <w:sz w:val="12"/>
                <w:szCs w:val="12"/>
                <w:lang w:val="en-GB" w:eastAsia="en-US"/>
              </w:rPr>
              <w:t xml:space="preserve"> </w:t>
            </w:r>
            <w:r w:rsidRPr="00C623AD">
              <w:rPr>
                <w:sz w:val="12"/>
                <w:szCs w:val="12"/>
                <w:lang w:val="en-US" w:eastAsia="en-US"/>
              </w:rPr>
              <w:t>fluturimit</w:t>
            </w:r>
            <w:r w:rsidRPr="00C623AD">
              <w:rPr>
                <w:sz w:val="12"/>
                <w:szCs w:val="12"/>
                <w:lang w:val="en-GB" w:eastAsia="en-US"/>
              </w:rPr>
              <w:t xml:space="preserve"> (</w:t>
            </w:r>
            <w:r w:rsidRPr="00C623AD">
              <w:rPr>
                <w:sz w:val="12"/>
                <w:szCs w:val="12"/>
                <w:lang w:val="en-US" w:eastAsia="en-US"/>
              </w:rPr>
              <w:t>avion</w:t>
            </w:r>
            <w:r w:rsidRPr="00C623AD">
              <w:rPr>
                <w:sz w:val="12"/>
                <w:szCs w:val="12"/>
                <w:lang w:val="en-GB" w:eastAsia="en-US"/>
              </w:rPr>
              <w:t xml:space="preserve">) </w:t>
            </w:r>
            <w:r w:rsidRPr="00C623AD">
              <w:rPr>
                <w:sz w:val="12"/>
                <w:szCs w:val="12"/>
                <w:lang w:val="en-US" w:eastAsia="en-US"/>
              </w:rPr>
              <w:t>ose</w:t>
            </w:r>
            <w:r w:rsidRPr="00C623AD">
              <w:rPr>
                <w:sz w:val="12"/>
                <w:szCs w:val="12"/>
                <w:lang w:val="en-GB" w:eastAsia="en-US"/>
              </w:rPr>
              <w:t xml:space="preserve"> </w:t>
            </w:r>
            <w:r w:rsidRPr="00C623AD">
              <w:rPr>
                <w:sz w:val="12"/>
                <w:szCs w:val="12"/>
                <w:lang w:val="en-US" w:eastAsia="en-US"/>
              </w:rPr>
              <w:t>emri</w:t>
            </w:r>
            <w:r w:rsidRPr="00C623AD">
              <w:rPr>
                <w:sz w:val="12"/>
                <w:szCs w:val="12"/>
                <w:lang w:val="en-GB" w:eastAsia="en-US"/>
              </w:rPr>
              <w:t xml:space="preserve"> (</w:t>
            </w:r>
            <w:r w:rsidRPr="00C623AD">
              <w:rPr>
                <w:sz w:val="12"/>
                <w:szCs w:val="12"/>
                <w:lang w:val="en-US" w:eastAsia="en-US"/>
              </w:rPr>
              <w:t>anije</w:t>
            </w:r>
            <w:r w:rsidRPr="00C623AD">
              <w:rPr>
                <w:sz w:val="12"/>
                <w:szCs w:val="12"/>
                <w:lang w:val="en-GB" w:eastAsia="en-US"/>
              </w:rPr>
              <w:t>)</w:t>
            </w:r>
            <w:r w:rsidRPr="00C623AD">
              <w:rPr>
                <w:color w:val="FF0000"/>
                <w:spacing w:val="-1"/>
                <w:sz w:val="12"/>
                <w:szCs w:val="12"/>
                <w:lang w:val="en-GB"/>
              </w:rPr>
              <w:t xml:space="preserve">. </w:t>
            </w:r>
            <w:r w:rsidRPr="00C623AD">
              <w:rPr>
                <w:spacing w:val="-1"/>
                <w:sz w:val="12"/>
                <w:szCs w:val="12"/>
                <w:lang w:val="en-US"/>
              </w:rPr>
              <w:t>Ne</w:t>
            </w:r>
            <w:r w:rsidRPr="00C623AD">
              <w:rPr>
                <w:spacing w:val="-1"/>
                <w:sz w:val="12"/>
                <w:szCs w:val="12"/>
                <w:lang w:val="en-GB"/>
              </w:rPr>
              <w:t xml:space="preserve"> </w:t>
            </w:r>
            <w:r w:rsidRPr="00C623AD">
              <w:rPr>
                <w:spacing w:val="-1"/>
                <w:sz w:val="12"/>
                <w:szCs w:val="12"/>
                <w:lang w:val="en-US"/>
              </w:rPr>
              <w:t>rast</w:t>
            </w:r>
            <w:r w:rsidRPr="00C623AD">
              <w:rPr>
                <w:spacing w:val="-1"/>
                <w:sz w:val="12"/>
                <w:szCs w:val="12"/>
                <w:lang w:val="en-GB"/>
              </w:rPr>
              <w:t xml:space="preserve"> </w:t>
            </w:r>
            <w:r w:rsidRPr="00C623AD">
              <w:rPr>
                <w:spacing w:val="-1"/>
                <w:sz w:val="12"/>
                <w:szCs w:val="12"/>
                <w:lang w:val="en-US"/>
              </w:rPr>
              <w:t>te</w:t>
            </w:r>
            <w:r w:rsidRPr="00C623AD">
              <w:rPr>
                <w:spacing w:val="-1"/>
                <w:sz w:val="12"/>
                <w:szCs w:val="12"/>
                <w:lang w:val="en-GB"/>
              </w:rPr>
              <w:t xml:space="preserve"> </w:t>
            </w:r>
            <w:r w:rsidRPr="00C623AD">
              <w:rPr>
                <w:spacing w:val="-1"/>
                <w:sz w:val="12"/>
                <w:szCs w:val="12"/>
                <w:lang w:val="en-US"/>
              </w:rPr>
              <w:t>shkarkimit</w:t>
            </w:r>
            <w:r w:rsidRPr="00C623AD">
              <w:rPr>
                <w:spacing w:val="-1"/>
                <w:sz w:val="12"/>
                <w:szCs w:val="12"/>
                <w:lang w:val="en-GB"/>
              </w:rPr>
              <w:t xml:space="preserve"> </w:t>
            </w:r>
            <w:r w:rsidRPr="00C623AD">
              <w:rPr>
                <w:spacing w:val="-1"/>
                <w:sz w:val="12"/>
                <w:szCs w:val="12"/>
                <w:lang w:val="en-US"/>
              </w:rPr>
              <w:t>dhe</w:t>
            </w:r>
            <w:r w:rsidRPr="00C623AD">
              <w:rPr>
                <w:spacing w:val="-1"/>
                <w:sz w:val="12"/>
                <w:szCs w:val="12"/>
                <w:lang w:val="en-GB"/>
              </w:rPr>
              <w:t xml:space="preserve"> </w:t>
            </w:r>
            <w:r w:rsidRPr="00C623AD">
              <w:rPr>
                <w:spacing w:val="-1"/>
                <w:sz w:val="12"/>
                <w:szCs w:val="12"/>
                <w:lang w:val="en-US"/>
              </w:rPr>
              <w:t>ringarkimit</w:t>
            </w:r>
            <w:r w:rsidRPr="00C623AD">
              <w:rPr>
                <w:spacing w:val="-1"/>
                <w:sz w:val="12"/>
                <w:szCs w:val="12"/>
                <w:lang w:val="en-GB"/>
              </w:rPr>
              <w:t xml:space="preserve">, </w:t>
            </w:r>
            <w:r w:rsidRPr="00C623AD">
              <w:rPr>
                <w:spacing w:val="-1"/>
                <w:sz w:val="12"/>
                <w:szCs w:val="12"/>
                <w:lang w:val="en-US"/>
              </w:rPr>
              <w:t>importuesi</w:t>
            </w:r>
            <w:r w:rsidRPr="00C623AD">
              <w:rPr>
                <w:spacing w:val="-1"/>
                <w:sz w:val="12"/>
                <w:szCs w:val="12"/>
                <w:lang w:val="en-GB"/>
              </w:rPr>
              <w:t xml:space="preserve"> </w:t>
            </w:r>
            <w:r w:rsidRPr="00C623AD">
              <w:rPr>
                <w:spacing w:val="-1"/>
                <w:sz w:val="12"/>
                <w:szCs w:val="12"/>
                <w:lang w:val="en-US"/>
              </w:rPr>
              <w:t>duhet</w:t>
            </w:r>
            <w:r w:rsidRPr="00C623AD">
              <w:rPr>
                <w:spacing w:val="-1"/>
                <w:sz w:val="12"/>
                <w:szCs w:val="12"/>
                <w:lang w:val="en-GB"/>
              </w:rPr>
              <w:t xml:space="preserve"> </w:t>
            </w:r>
            <w:r w:rsidRPr="00C623AD">
              <w:rPr>
                <w:spacing w:val="-1"/>
                <w:sz w:val="12"/>
                <w:szCs w:val="12"/>
                <w:lang w:val="en-US"/>
              </w:rPr>
              <w:t>te</w:t>
            </w:r>
            <w:r w:rsidRPr="00C623AD">
              <w:rPr>
                <w:spacing w:val="-1"/>
                <w:sz w:val="12"/>
                <w:szCs w:val="12"/>
                <w:lang w:val="en-GB"/>
              </w:rPr>
              <w:t xml:space="preserve"> </w:t>
            </w:r>
            <w:r w:rsidRPr="00C623AD">
              <w:rPr>
                <w:spacing w:val="-1"/>
                <w:sz w:val="12"/>
                <w:szCs w:val="12"/>
                <w:lang w:val="en-US"/>
              </w:rPr>
              <w:t>lajmeroje</w:t>
            </w:r>
            <w:r w:rsidRPr="00C623AD">
              <w:rPr>
                <w:spacing w:val="-1"/>
                <w:sz w:val="12"/>
                <w:szCs w:val="12"/>
                <w:lang w:val="en-GB"/>
              </w:rPr>
              <w:t xml:space="preserve"> </w:t>
            </w:r>
            <w:r w:rsidRPr="00C623AD">
              <w:rPr>
                <w:spacing w:val="-1"/>
                <w:sz w:val="12"/>
                <w:szCs w:val="12"/>
                <w:lang w:val="en-US"/>
              </w:rPr>
              <w:t>PKK</w:t>
            </w:r>
            <w:r w:rsidRPr="00C623AD">
              <w:rPr>
                <w:spacing w:val="-1"/>
                <w:sz w:val="12"/>
                <w:szCs w:val="12"/>
                <w:lang w:val="en-GB"/>
              </w:rPr>
              <w:t xml:space="preserve"> </w:t>
            </w:r>
            <w:r w:rsidRPr="00C623AD">
              <w:rPr>
                <w:spacing w:val="-1"/>
                <w:sz w:val="12"/>
                <w:szCs w:val="12"/>
                <w:lang w:val="en-US"/>
              </w:rPr>
              <w:t>hyrese</w:t>
            </w:r>
            <w:r w:rsidRPr="00C623AD">
              <w:rPr>
                <w:spacing w:val="-1"/>
                <w:sz w:val="12"/>
                <w:szCs w:val="12"/>
                <w:lang w:val="en-GB"/>
              </w:rPr>
              <w:t xml:space="preserve"> </w:t>
            </w:r>
            <w:r w:rsidRPr="00C623AD">
              <w:rPr>
                <w:spacing w:val="-1"/>
                <w:sz w:val="12"/>
                <w:szCs w:val="12"/>
                <w:lang w:val="en-US"/>
              </w:rPr>
              <w:t>ne</w:t>
            </w:r>
            <w:r w:rsidRPr="00C623AD">
              <w:rPr>
                <w:spacing w:val="-1"/>
                <w:sz w:val="12"/>
                <w:szCs w:val="12"/>
                <w:lang w:val="en-GB"/>
              </w:rPr>
              <w:t xml:space="preserve"> </w:t>
            </w:r>
            <w:r w:rsidRPr="00C623AD">
              <w:rPr>
                <w:spacing w:val="-1"/>
                <w:sz w:val="12"/>
                <w:szCs w:val="12"/>
                <w:lang w:val="en-US"/>
              </w:rPr>
              <w:t>Shqiperi</w:t>
            </w:r>
            <w:r w:rsidR="00927A1E" w:rsidRPr="00C623AD">
              <w:rPr>
                <w:spacing w:val="-1"/>
                <w:sz w:val="12"/>
                <w:szCs w:val="12"/>
                <w:lang w:val="en-US"/>
              </w:rPr>
              <w:t>.</w:t>
            </w:r>
          </w:p>
          <w:p w:rsidR="00C8646F" w:rsidRPr="00C623AD" w:rsidRDefault="00C8646F" w:rsidP="00D333D8">
            <w:pPr>
              <w:snapToGrid w:val="0"/>
              <w:ind w:left="1602"/>
              <w:rPr>
                <w:spacing w:val="-1"/>
                <w:sz w:val="12"/>
                <w:szCs w:val="12"/>
                <w:lang w:val="en-GB"/>
              </w:rPr>
            </w:pPr>
          </w:p>
          <w:p w:rsidR="004852A7" w:rsidRPr="00D21BFD" w:rsidRDefault="00330B59" w:rsidP="004852A7">
            <w:pPr>
              <w:tabs>
                <w:tab w:val="left" w:pos="252"/>
              </w:tabs>
              <w:jc w:val="both"/>
              <w:rPr>
                <w:b/>
                <w:bCs/>
                <w:sz w:val="12"/>
                <w:szCs w:val="12"/>
                <w:lang w:val="en-US" w:eastAsia="en-US"/>
              </w:rPr>
            </w:pPr>
            <w:r>
              <w:rPr>
                <w:rStyle w:val="tlid-translationtranslation"/>
                <w:b/>
                <w:sz w:val="12"/>
                <w:szCs w:val="12"/>
              </w:rPr>
              <w:t>-</w:t>
            </w:r>
            <w:r w:rsidR="00036391" w:rsidRPr="00036391">
              <w:rPr>
                <w:rStyle w:val="tlid-translationtranslation"/>
                <w:b/>
                <w:sz w:val="12"/>
                <w:szCs w:val="12"/>
              </w:rPr>
              <w:t xml:space="preserve">Πλαίσιο αναφοράς I.19: χρησιμοποιεί τον κατάλληλο κωδικό ΕΣ: 02.01, 02.02, 02.06 ή 05.04. Επιπλέον, για τις περιοχές καταγωγής χωρίς την ένδειξη "Α" ή "F" στη στήλη 5 "SG" του μέρους 1 του παραρτήματος ΙΙ του κανονισμού (ΕΕ) αριθ. </w:t>
            </w:r>
            <w:r w:rsidR="00036391" w:rsidRPr="004852A7">
              <w:rPr>
                <w:rStyle w:val="tlid-translationtranslation"/>
                <w:b/>
                <w:sz w:val="12"/>
                <w:szCs w:val="12"/>
                <w:lang w:val="en-US"/>
              </w:rPr>
              <w:t>206/2010,</w:t>
            </w:r>
            <w:r w:rsidR="00036391" w:rsidRPr="004852A7">
              <w:rPr>
                <w:rStyle w:val="tlid-translationtranslation"/>
                <w:lang w:val="en-US"/>
              </w:rPr>
              <w:t>/ .</w:t>
            </w:r>
            <w:r w:rsidR="00C8646F" w:rsidRPr="00036391">
              <w:rPr>
                <w:bCs/>
                <w:sz w:val="12"/>
                <w:szCs w:val="12"/>
                <w:lang w:val="en-US" w:eastAsia="en-US"/>
              </w:rPr>
              <w:t>Box reference</w:t>
            </w:r>
            <w:r w:rsidR="00C8646F" w:rsidRPr="00036391">
              <w:rPr>
                <w:sz w:val="12"/>
                <w:szCs w:val="12"/>
                <w:lang w:val="en-US"/>
              </w:rPr>
              <w:t xml:space="preserve"> I.19:  </w:t>
            </w:r>
            <w:r w:rsidR="00C8646F" w:rsidRPr="00036391">
              <w:rPr>
                <w:color w:val="000000"/>
                <w:sz w:val="12"/>
                <w:szCs w:val="12"/>
                <w:lang w:val="en-GB"/>
              </w:rPr>
              <w:t xml:space="preserve">use the appropriate HS code: </w:t>
            </w:r>
            <w:r w:rsidR="00C8646F" w:rsidRPr="00036391">
              <w:rPr>
                <w:bCs/>
                <w:sz w:val="12"/>
                <w:szCs w:val="12"/>
                <w:lang w:val="en-US" w:eastAsia="en-US"/>
              </w:rPr>
              <w:t>02.01, 02.02, 02.06 or 05.04</w:t>
            </w:r>
            <w:r w:rsidR="00C8646F" w:rsidRPr="00036391">
              <w:rPr>
                <w:color w:val="000000"/>
                <w:sz w:val="12"/>
                <w:szCs w:val="12"/>
                <w:lang w:val="en-GB"/>
              </w:rPr>
              <w:t>.</w:t>
            </w:r>
            <w:r w:rsidR="00C8646F" w:rsidRPr="00036391">
              <w:rPr>
                <w:color w:val="000000"/>
                <w:sz w:val="12"/>
                <w:szCs w:val="12"/>
                <w:lang w:val="en-US"/>
              </w:rPr>
              <w:t xml:space="preserve"> In addition, for those territories of origin without the entry “A” or “F” </w:t>
            </w:r>
            <w:r w:rsidR="00C8646F" w:rsidRPr="00036391">
              <w:rPr>
                <w:sz w:val="12"/>
                <w:szCs w:val="12"/>
                <w:lang w:val="en-GB"/>
              </w:rPr>
              <w:t xml:space="preserve">in column 5 “SG” of Part 1 to Annex II to </w:t>
            </w:r>
            <w:r w:rsidR="00C8646F" w:rsidRPr="00036391">
              <w:rPr>
                <w:sz w:val="12"/>
                <w:szCs w:val="12"/>
                <w:lang w:val="sq-AL"/>
              </w:rPr>
              <w:t>Regulation (EU) No 206/2010</w:t>
            </w:r>
            <w:r w:rsidR="00C8646F" w:rsidRPr="00036391">
              <w:rPr>
                <w:sz w:val="12"/>
                <w:szCs w:val="12"/>
                <w:lang w:val="en-GB"/>
              </w:rPr>
              <w:t xml:space="preserve">, the HS code 15.02 may also be used when </w:t>
            </w:r>
            <w:r w:rsidR="00C8646F" w:rsidRPr="00036391">
              <w:rPr>
                <w:color w:val="000000"/>
                <w:sz w:val="12"/>
                <w:szCs w:val="12"/>
                <w:lang w:val="en-GB"/>
              </w:rPr>
              <w:t>appropriate</w:t>
            </w:r>
            <w:r w:rsidR="00C8646F" w:rsidRPr="00036391">
              <w:rPr>
                <w:color w:val="000000"/>
                <w:sz w:val="12"/>
                <w:szCs w:val="12"/>
                <w:lang w:val="en-US"/>
              </w:rPr>
              <w:t>.</w:t>
            </w:r>
            <w:r w:rsidR="00C8646F" w:rsidRPr="00036391">
              <w:rPr>
                <w:sz w:val="12"/>
                <w:szCs w:val="12"/>
                <w:lang w:val="en-GB"/>
              </w:rPr>
              <w:t xml:space="preserve"> </w:t>
            </w:r>
            <w:r w:rsidR="004852A7" w:rsidRPr="004852A7">
              <w:rPr>
                <w:sz w:val="12"/>
                <w:szCs w:val="12"/>
                <w:lang w:val="en-US"/>
              </w:rPr>
              <w:t>/</w:t>
            </w:r>
            <w:r w:rsidR="00C8646F" w:rsidRPr="00C623AD">
              <w:rPr>
                <w:color w:val="000000"/>
                <w:sz w:val="12"/>
                <w:szCs w:val="12"/>
                <w:lang w:val="en-GB"/>
              </w:rPr>
              <w:t xml:space="preserve">Perdorni kodin e duhur HS : </w:t>
            </w:r>
            <w:r w:rsidR="00C8646F" w:rsidRPr="00C623AD">
              <w:rPr>
                <w:bCs/>
                <w:sz w:val="12"/>
                <w:szCs w:val="12"/>
                <w:lang w:val="en-US" w:eastAsia="en-US"/>
              </w:rPr>
              <w:t>02.01, 02.02, 02.06 ose 05.04. perveç kesaj, per ato territore te origjines ne hyrjen “A” ose”F” ne kolonen 5 “SG” te Pjeses 1 te</w:t>
            </w:r>
            <w:r w:rsidR="00C8646F" w:rsidRPr="00C623AD">
              <w:rPr>
                <w:sz w:val="12"/>
                <w:szCs w:val="12"/>
                <w:lang w:val="en-US"/>
              </w:rPr>
              <w:t xml:space="preserve">  Aneksit II te Rregullores (KE) Nr. 206/2010, kodi HS 15.02 mund te perdoret kur eshte i nevojshem.</w:t>
            </w:r>
            <w:r w:rsidR="00C8646F" w:rsidRPr="00C623AD">
              <w:rPr>
                <w:bCs/>
                <w:sz w:val="12"/>
                <w:szCs w:val="12"/>
                <w:lang w:val="en-US" w:eastAsia="en-US"/>
              </w:rPr>
              <w:t xml:space="preserve"> </w:t>
            </w:r>
            <w:r w:rsidR="00C8646F" w:rsidRPr="00C623AD">
              <w:rPr>
                <w:b/>
                <w:bCs/>
                <w:sz w:val="12"/>
                <w:szCs w:val="12"/>
                <w:lang w:val="en-US" w:eastAsia="en-US"/>
              </w:rPr>
              <w:t xml:space="preserve"> </w:t>
            </w:r>
          </w:p>
          <w:p w:rsidR="00C8646F" w:rsidRPr="00C623AD" w:rsidRDefault="00C8646F" w:rsidP="004852A7">
            <w:pPr>
              <w:tabs>
                <w:tab w:val="left" w:pos="252"/>
              </w:tabs>
              <w:jc w:val="both"/>
              <w:rPr>
                <w:b/>
                <w:bCs/>
                <w:sz w:val="12"/>
                <w:szCs w:val="12"/>
                <w:lang w:val="en-US" w:eastAsia="en-US"/>
              </w:rPr>
            </w:pPr>
            <w:r w:rsidRPr="00C623AD">
              <w:rPr>
                <w:b/>
                <w:bCs/>
                <w:sz w:val="12"/>
                <w:szCs w:val="12"/>
                <w:lang w:val="en-US" w:eastAsia="en-US"/>
              </w:rPr>
              <w:t xml:space="preserve">   </w:t>
            </w:r>
          </w:p>
          <w:p w:rsidR="00C8646F" w:rsidRPr="00243F4E" w:rsidRDefault="00330B59" w:rsidP="00330B59">
            <w:pPr>
              <w:widowControl/>
              <w:rPr>
                <w:sz w:val="12"/>
                <w:szCs w:val="12"/>
                <w:lang w:val="it-IT" w:eastAsia="en-US"/>
              </w:rPr>
            </w:pPr>
            <w:r w:rsidRPr="00330B59">
              <w:rPr>
                <w:rStyle w:val="tlid-translationtranslation"/>
                <w:b/>
                <w:sz w:val="12"/>
                <w:szCs w:val="12"/>
                <w:lang w:val="en-US"/>
              </w:rPr>
              <w:t>-</w:t>
            </w:r>
            <w:r w:rsidR="00243F4E" w:rsidRPr="00243F4E">
              <w:rPr>
                <w:rStyle w:val="tlid-translationtranslation"/>
                <w:b/>
                <w:sz w:val="12"/>
                <w:szCs w:val="12"/>
              </w:rPr>
              <w:t>Πλαίσιο</w:t>
            </w:r>
            <w:r w:rsidR="00243F4E" w:rsidRPr="00330B59">
              <w:rPr>
                <w:rStyle w:val="tlid-translationtranslation"/>
                <w:b/>
                <w:sz w:val="12"/>
                <w:szCs w:val="12"/>
                <w:lang w:val="en-US"/>
              </w:rPr>
              <w:t xml:space="preserve"> </w:t>
            </w:r>
            <w:r w:rsidR="00243F4E" w:rsidRPr="00243F4E">
              <w:rPr>
                <w:rStyle w:val="tlid-translationtranslation"/>
                <w:b/>
                <w:sz w:val="12"/>
                <w:szCs w:val="12"/>
              </w:rPr>
              <w:t>αναφοράς</w:t>
            </w:r>
            <w:r w:rsidR="00243F4E" w:rsidRPr="00330B59">
              <w:rPr>
                <w:rStyle w:val="tlid-translationtranslation"/>
                <w:b/>
                <w:sz w:val="12"/>
                <w:szCs w:val="12"/>
                <w:lang w:val="en-US"/>
              </w:rPr>
              <w:t xml:space="preserve"> I.20: </w:t>
            </w:r>
            <w:r w:rsidR="00243F4E" w:rsidRPr="00243F4E">
              <w:rPr>
                <w:rStyle w:val="tlid-translationtranslation"/>
                <w:b/>
                <w:sz w:val="12"/>
                <w:szCs w:val="12"/>
              </w:rPr>
              <w:t>Αναφέρατε</w:t>
            </w:r>
            <w:r w:rsidR="00243F4E" w:rsidRPr="00330B59">
              <w:rPr>
                <w:rStyle w:val="tlid-translationtranslation"/>
                <w:b/>
                <w:sz w:val="12"/>
                <w:szCs w:val="12"/>
                <w:lang w:val="en-US"/>
              </w:rPr>
              <w:t xml:space="preserve"> </w:t>
            </w:r>
            <w:r w:rsidR="00243F4E" w:rsidRPr="00243F4E">
              <w:rPr>
                <w:rStyle w:val="tlid-translationtranslation"/>
                <w:b/>
                <w:sz w:val="12"/>
                <w:szCs w:val="12"/>
              </w:rPr>
              <w:t>το</w:t>
            </w:r>
            <w:r w:rsidR="00243F4E" w:rsidRPr="00330B59">
              <w:rPr>
                <w:rStyle w:val="tlid-translationtranslation"/>
                <w:b/>
                <w:sz w:val="12"/>
                <w:szCs w:val="12"/>
                <w:lang w:val="en-US"/>
              </w:rPr>
              <w:t xml:space="preserve"> </w:t>
            </w:r>
            <w:r w:rsidR="00243F4E" w:rsidRPr="00243F4E">
              <w:rPr>
                <w:rStyle w:val="tlid-translationtranslation"/>
                <w:b/>
                <w:sz w:val="12"/>
                <w:szCs w:val="12"/>
              </w:rPr>
              <w:t>συνολικό</w:t>
            </w:r>
            <w:r w:rsidR="00243F4E" w:rsidRPr="00330B59">
              <w:rPr>
                <w:rStyle w:val="tlid-translationtranslation"/>
                <w:b/>
                <w:sz w:val="12"/>
                <w:szCs w:val="12"/>
                <w:lang w:val="en-US"/>
              </w:rPr>
              <w:t xml:space="preserve"> </w:t>
            </w:r>
            <w:r w:rsidR="00243F4E" w:rsidRPr="00243F4E">
              <w:rPr>
                <w:rStyle w:val="tlid-translationtranslation"/>
                <w:b/>
                <w:sz w:val="12"/>
                <w:szCs w:val="12"/>
              </w:rPr>
              <w:t>μεικτό</w:t>
            </w:r>
            <w:r w:rsidR="00243F4E" w:rsidRPr="00330B59">
              <w:rPr>
                <w:rStyle w:val="tlid-translationtranslation"/>
                <w:b/>
                <w:sz w:val="12"/>
                <w:szCs w:val="12"/>
                <w:lang w:val="en-US"/>
              </w:rPr>
              <w:t xml:space="preserve"> </w:t>
            </w:r>
            <w:r w:rsidR="00243F4E" w:rsidRPr="00243F4E">
              <w:rPr>
                <w:rStyle w:val="tlid-translationtranslation"/>
                <w:b/>
                <w:sz w:val="12"/>
                <w:szCs w:val="12"/>
              </w:rPr>
              <w:t>βάρος</w:t>
            </w:r>
            <w:r w:rsidR="00243F4E" w:rsidRPr="00330B59">
              <w:rPr>
                <w:rStyle w:val="tlid-translationtranslation"/>
                <w:b/>
                <w:sz w:val="12"/>
                <w:szCs w:val="12"/>
                <w:lang w:val="en-US"/>
              </w:rPr>
              <w:t xml:space="preserve"> </w:t>
            </w:r>
            <w:r w:rsidR="00243F4E" w:rsidRPr="00243F4E">
              <w:rPr>
                <w:rStyle w:val="tlid-translationtranslation"/>
                <w:b/>
                <w:sz w:val="12"/>
                <w:szCs w:val="12"/>
              </w:rPr>
              <w:t>και</w:t>
            </w:r>
            <w:r w:rsidR="00243F4E" w:rsidRPr="00330B59">
              <w:rPr>
                <w:rStyle w:val="tlid-translationtranslation"/>
                <w:b/>
                <w:sz w:val="12"/>
                <w:szCs w:val="12"/>
                <w:lang w:val="en-US"/>
              </w:rPr>
              <w:t xml:space="preserve"> </w:t>
            </w:r>
            <w:r w:rsidR="00243F4E" w:rsidRPr="00243F4E">
              <w:rPr>
                <w:rStyle w:val="tlid-translationtranslation"/>
                <w:b/>
                <w:sz w:val="12"/>
                <w:szCs w:val="12"/>
              </w:rPr>
              <w:t>το</w:t>
            </w:r>
            <w:r w:rsidR="00243F4E" w:rsidRPr="00330B59">
              <w:rPr>
                <w:rStyle w:val="tlid-translationtranslation"/>
                <w:b/>
                <w:sz w:val="12"/>
                <w:szCs w:val="12"/>
                <w:lang w:val="en-US"/>
              </w:rPr>
              <w:t xml:space="preserve"> </w:t>
            </w:r>
            <w:r w:rsidR="00243F4E" w:rsidRPr="00243F4E">
              <w:rPr>
                <w:rStyle w:val="tlid-translationtranslation"/>
                <w:b/>
                <w:sz w:val="12"/>
                <w:szCs w:val="12"/>
              </w:rPr>
              <w:t>συνολικό</w:t>
            </w:r>
            <w:r w:rsidR="00243F4E" w:rsidRPr="00330B59">
              <w:rPr>
                <w:rStyle w:val="tlid-translationtranslation"/>
                <w:b/>
                <w:sz w:val="12"/>
                <w:szCs w:val="12"/>
                <w:lang w:val="en-US"/>
              </w:rPr>
              <w:t xml:space="preserve"> </w:t>
            </w:r>
            <w:r w:rsidR="00243F4E" w:rsidRPr="00243F4E">
              <w:rPr>
                <w:rStyle w:val="tlid-translationtranslation"/>
                <w:b/>
                <w:sz w:val="12"/>
                <w:szCs w:val="12"/>
              </w:rPr>
              <w:t>καθαρό</w:t>
            </w:r>
            <w:r w:rsidR="00243F4E" w:rsidRPr="00330B59">
              <w:rPr>
                <w:rStyle w:val="tlid-translationtranslation"/>
                <w:b/>
                <w:sz w:val="12"/>
                <w:szCs w:val="12"/>
                <w:lang w:val="en-US"/>
              </w:rPr>
              <w:t xml:space="preserve"> </w:t>
            </w:r>
            <w:r w:rsidR="00243F4E" w:rsidRPr="00243F4E">
              <w:rPr>
                <w:rStyle w:val="tlid-translationtranslation"/>
                <w:b/>
                <w:sz w:val="12"/>
                <w:szCs w:val="12"/>
              </w:rPr>
              <w:t>βάρος</w:t>
            </w:r>
            <w:r w:rsidR="00243F4E" w:rsidRPr="00330B59">
              <w:rPr>
                <w:rStyle w:val="tlid-translationtranslation"/>
                <w:b/>
                <w:sz w:val="12"/>
                <w:szCs w:val="12"/>
                <w:lang w:val="en-US"/>
              </w:rPr>
              <w:t>.</w:t>
            </w:r>
            <w:r w:rsidR="00243F4E" w:rsidRPr="00243F4E">
              <w:rPr>
                <w:rStyle w:val="tlid-translationtranslation"/>
                <w:b/>
                <w:sz w:val="12"/>
                <w:szCs w:val="12"/>
              </w:rPr>
              <w:sym w:font="Symbol" w:char="F02D"/>
            </w:r>
            <w:r w:rsidR="00243F4E" w:rsidRPr="00330B59">
              <w:rPr>
                <w:rStyle w:val="tlid-translationtranslation"/>
                <w:b/>
                <w:sz w:val="12"/>
                <w:szCs w:val="12"/>
                <w:lang w:val="en-US"/>
              </w:rPr>
              <w:t>/</w:t>
            </w:r>
            <w:r w:rsidR="00C8646F" w:rsidRPr="00243F4E">
              <w:rPr>
                <w:bCs/>
                <w:sz w:val="12"/>
                <w:szCs w:val="12"/>
                <w:lang w:val="en-US" w:eastAsia="en-US"/>
              </w:rPr>
              <w:t>Box</w:t>
            </w:r>
            <w:r w:rsidR="00C8646F" w:rsidRPr="00330B59">
              <w:rPr>
                <w:bCs/>
                <w:sz w:val="12"/>
                <w:szCs w:val="12"/>
                <w:lang w:val="en-US" w:eastAsia="en-US"/>
              </w:rPr>
              <w:t xml:space="preserve"> </w:t>
            </w:r>
            <w:r w:rsidR="00C8646F" w:rsidRPr="00243F4E">
              <w:rPr>
                <w:bCs/>
                <w:sz w:val="12"/>
                <w:szCs w:val="12"/>
                <w:lang w:val="en-US" w:eastAsia="en-US"/>
              </w:rPr>
              <w:t>reference</w:t>
            </w:r>
            <w:r w:rsidR="00C8646F" w:rsidRPr="00330B59">
              <w:rPr>
                <w:bCs/>
                <w:sz w:val="12"/>
                <w:szCs w:val="12"/>
                <w:lang w:val="en-US" w:eastAsia="en-US"/>
              </w:rPr>
              <w:t xml:space="preserve"> </w:t>
            </w:r>
            <w:r w:rsidR="00C8646F" w:rsidRPr="00243F4E">
              <w:rPr>
                <w:bCs/>
                <w:sz w:val="12"/>
                <w:szCs w:val="12"/>
                <w:lang w:val="en-US" w:eastAsia="en-US"/>
              </w:rPr>
              <w:t>I</w:t>
            </w:r>
            <w:r w:rsidR="00C8646F" w:rsidRPr="00330B59">
              <w:rPr>
                <w:bCs/>
                <w:sz w:val="12"/>
                <w:szCs w:val="12"/>
                <w:lang w:val="en-US" w:eastAsia="en-US"/>
              </w:rPr>
              <w:t xml:space="preserve">.20:  </w:t>
            </w:r>
            <w:r w:rsidR="00C8646F" w:rsidRPr="00243F4E">
              <w:rPr>
                <w:bCs/>
                <w:sz w:val="12"/>
                <w:szCs w:val="12"/>
                <w:lang w:val="en-US" w:eastAsia="en-US"/>
              </w:rPr>
              <w:t>Indicate</w:t>
            </w:r>
            <w:r w:rsidR="00C8646F" w:rsidRPr="00330B59">
              <w:rPr>
                <w:bCs/>
                <w:sz w:val="12"/>
                <w:szCs w:val="12"/>
                <w:lang w:val="en-US" w:eastAsia="en-US"/>
              </w:rPr>
              <w:t xml:space="preserve"> </w:t>
            </w:r>
            <w:r w:rsidR="00C8646F" w:rsidRPr="00243F4E">
              <w:rPr>
                <w:bCs/>
                <w:sz w:val="12"/>
                <w:szCs w:val="12"/>
                <w:lang w:val="en-US" w:eastAsia="en-US"/>
              </w:rPr>
              <w:t>total</w:t>
            </w:r>
            <w:r w:rsidR="00C8646F" w:rsidRPr="00330B59">
              <w:rPr>
                <w:bCs/>
                <w:sz w:val="12"/>
                <w:szCs w:val="12"/>
                <w:lang w:val="en-US" w:eastAsia="en-US"/>
              </w:rPr>
              <w:t xml:space="preserve"> </w:t>
            </w:r>
            <w:r w:rsidR="00C8646F" w:rsidRPr="00243F4E">
              <w:rPr>
                <w:bCs/>
                <w:sz w:val="12"/>
                <w:szCs w:val="12"/>
                <w:lang w:val="en-US" w:eastAsia="en-US"/>
              </w:rPr>
              <w:t>gross</w:t>
            </w:r>
            <w:r w:rsidR="00C8646F" w:rsidRPr="00330B59">
              <w:rPr>
                <w:bCs/>
                <w:sz w:val="12"/>
                <w:szCs w:val="12"/>
                <w:lang w:val="en-US" w:eastAsia="en-US"/>
              </w:rPr>
              <w:t xml:space="preserve"> </w:t>
            </w:r>
            <w:r w:rsidR="00C8646F" w:rsidRPr="00243F4E">
              <w:rPr>
                <w:bCs/>
                <w:sz w:val="12"/>
                <w:szCs w:val="12"/>
                <w:lang w:val="en-US" w:eastAsia="en-US"/>
              </w:rPr>
              <w:t>weight</w:t>
            </w:r>
            <w:r w:rsidR="00C8646F" w:rsidRPr="00330B59">
              <w:rPr>
                <w:bCs/>
                <w:sz w:val="12"/>
                <w:szCs w:val="12"/>
                <w:lang w:val="en-US" w:eastAsia="en-US"/>
              </w:rPr>
              <w:t xml:space="preserve"> </w:t>
            </w:r>
            <w:r w:rsidR="00C8646F" w:rsidRPr="00243F4E">
              <w:rPr>
                <w:bCs/>
                <w:sz w:val="12"/>
                <w:szCs w:val="12"/>
                <w:lang w:val="en-US" w:eastAsia="en-US"/>
              </w:rPr>
              <w:t>and</w:t>
            </w:r>
            <w:r w:rsidR="00C8646F" w:rsidRPr="00330B59">
              <w:rPr>
                <w:bCs/>
                <w:sz w:val="12"/>
                <w:szCs w:val="12"/>
                <w:lang w:val="en-US" w:eastAsia="en-US"/>
              </w:rPr>
              <w:t xml:space="preserve"> </w:t>
            </w:r>
            <w:r w:rsidR="00C8646F" w:rsidRPr="00243F4E">
              <w:rPr>
                <w:bCs/>
                <w:sz w:val="12"/>
                <w:szCs w:val="12"/>
                <w:lang w:val="en-US" w:eastAsia="en-US"/>
              </w:rPr>
              <w:t>total</w:t>
            </w:r>
            <w:r w:rsidR="00C8646F" w:rsidRPr="00330B59">
              <w:rPr>
                <w:bCs/>
                <w:sz w:val="12"/>
                <w:szCs w:val="12"/>
                <w:lang w:val="en-US" w:eastAsia="en-US"/>
              </w:rPr>
              <w:t xml:space="preserve"> </w:t>
            </w:r>
            <w:r w:rsidR="00C8646F" w:rsidRPr="00243F4E">
              <w:rPr>
                <w:bCs/>
                <w:sz w:val="12"/>
                <w:szCs w:val="12"/>
                <w:lang w:val="en-US" w:eastAsia="en-US"/>
              </w:rPr>
              <w:t>net</w:t>
            </w:r>
            <w:r w:rsidR="00C8646F" w:rsidRPr="00330B59">
              <w:rPr>
                <w:bCs/>
                <w:sz w:val="12"/>
                <w:szCs w:val="12"/>
                <w:lang w:val="en-US" w:eastAsia="en-US"/>
              </w:rPr>
              <w:t xml:space="preserve"> </w:t>
            </w:r>
            <w:r w:rsidR="00C8646F" w:rsidRPr="00243F4E">
              <w:rPr>
                <w:bCs/>
                <w:sz w:val="12"/>
                <w:szCs w:val="12"/>
                <w:lang w:val="en-US" w:eastAsia="en-US"/>
              </w:rPr>
              <w:t>weight</w:t>
            </w:r>
            <w:r w:rsidR="00C8646F" w:rsidRPr="00330B59">
              <w:rPr>
                <w:bCs/>
                <w:sz w:val="12"/>
                <w:szCs w:val="12"/>
                <w:lang w:val="en-US" w:eastAsia="en-US"/>
              </w:rPr>
              <w:t>.</w:t>
            </w:r>
            <w:r w:rsidRPr="00330B59">
              <w:rPr>
                <w:bCs/>
                <w:sz w:val="12"/>
                <w:szCs w:val="12"/>
                <w:lang w:val="en-US" w:eastAsia="en-US"/>
              </w:rPr>
              <w:t>/</w:t>
            </w:r>
            <w:r w:rsidR="00C8646F" w:rsidRPr="00243F4E">
              <w:rPr>
                <w:sz w:val="12"/>
                <w:szCs w:val="12"/>
                <w:lang w:val="it-IT" w:eastAsia="en-US"/>
              </w:rPr>
              <w:t>Vendosni peshen totale bruto dhe peshen totale neto.</w:t>
            </w:r>
          </w:p>
          <w:p w:rsidR="00C8646F" w:rsidRPr="00C623AD" w:rsidRDefault="00C8646F" w:rsidP="00D333D8">
            <w:pPr>
              <w:shd w:val="clear" w:color="auto" w:fill="FFFFFF"/>
              <w:tabs>
                <w:tab w:val="left" w:pos="648"/>
              </w:tabs>
              <w:rPr>
                <w:b/>
                <w:color w:val="FF0000"/>
                <w:spacing w:val="-6"/>
                <w:sz w:val="12"/>
                <w:szCs w:val="12"/>
                <w:lang w:val="sq-AL"/>
              </w:rPr>
            </w:pPr>
          </w:p>
          <w:p w:rsidR="00C8646F" w:rsidRPr="00C623AD" w:rsidRDefault="00330B59" w:rsidP="00330B59">
            <w:pPr>
              <w:widowControl/>
              <w:rPr>
                <w:sz w:val="12"/>
                <w:szCs w:val="12"/>
                <w:lang w:val="it-IT" w:eastAsia="en-US"/>
              </w:rPr>
            </w:pPr>
            <w:r>
              <w:rPr>
                <w:rStyle w:val="tlid-translationtranslation"/>
                <w:b/>
                <w:sz w:val="12"/>
                <w:szCs w:val="12"/>
              </w:rPr>
              <w:t>-</w:t>
            </w:r>
            <w:r w:rsidR="00243F4E" w:rsidRPr="00243F4E">
              <w:rPr>
                <w:rStyle w:val="tlid-translationtranslation"/>
                <w:b/>
                <w:sz w:val="12"/>
                <w:szCs w:val="12"/>
              </w:rPr>
              <w:t>Πλαίσιο αναφοράς I.23: Για εμπορευματοκιβώτια ή κιβώτια, πρέπει να αναγράφεται ο αριθμός του εμπορευματοκιβωτίου και ο αριθμός σφραγίδας (εάν υπάρχει).</w:t>
            </w:r>
            <w:r w:rsidR="00243F4E">
              <w:rPr>
                <w:rStyle w:val="tlid-translationtranslation"/>
              </w:rPr>
              <w:t>/</w:t>
            </w:r>
            <w:r w:rsidR="00243F4E">
              <w:rPr>
                <w:rStyle w:val="tlid-translationtranslation"/>
              </w:rPr>
              <w:sym w:font="Symbol" w:char="F02D"/>
            </w:r>
            <w:r w:rsidR="00C8646F" w:rsidRPr="00243F4E">
              <w:rPr>
                <w:bCs/>
                <w:sz w:val="12"/>
                <w:szCs w:val="12"/>
                <w:lang w:val="en-US" w:eastAsia="en-US"/>
              </w:rPr>
              <w:t xml:space="preserve">Box reference I.23: </w:t>
            </w:r>
            <w:r w:rsidR="00C8646F" w:rsidRPr="00243F4E">
              <w:rPr>
                <w:bCs/>
                <w:i/>
                <w:sz w:val="12"/>
                <w:szCs w:val="12"/>
                <w:lang w:val="en-US" w:eastAsia="en-US"/>
              </w:rPr>
              <w:t xml:space="preserve"> </w:t>
            </w:r>
            <w:r w:rsidR="00C8646F" w:rsidRPr="00243F4E">
              <w:rPr>
                <w:bCs/>
                <w:sz w:val="12"/>
                <w:szCs w:val="12"/>
                <w:lang w:val="en-US" w:eastAsia="en-US"/>
              </w:rPr>
              <w:t>For containers or boxes, the container number and the seal number ( if applicable ) should be incluted.</w:t>
            </w:r>
            <w:r w:rsidRPr="00330B59">
              <w:rPr>
                <w:bCs/>
                <w:sz w:val="12"/>
                <w:szCs w:val="12"/>
                <w:lang w:val="en-US" w:eastAsia="en-US"/>
              </w:rPr>
              <w:t>/</w:t>
            </w:r>
            <w:r w:rsidR="00C8646F" w:rsidRPr="00C623AD">
              <w:rPr>
                <w:sz w:val="12"/>
                <w:szCs w:val="12"/>
                <w:lang w:val="it-IT" w:eastAsia="en-US"/>
              </w:rPr>
              <w:t>Per konteinere ose kuti, numri i konteniereve dhe numri vulave (nese aplikohet) duhet te perfshihet.</w:t>
            </w:r>
          </w:p>
          <w:p w:rsidR="00C8646F" w:rsidRPr="00C623AD" w:rsidRDefault="00C8646F" w:rsidP="00D333D8">
            <w:pPr>
              <w:snapToGrid w:val="0"/>
              <w:ind w:left="252" w:firstLine="1350"/>
              <w:rPr>
                <w:b/>
                <w:color w:val="FF0000"/>
                <w:sz w:val="12"/>
                <w:szCs w:val="12"/>
                <w:lang w:val="it-IT"/>
              </w:rPr>
            </w:pPr>
            <w:r w:rsidRPr="00C623AD">
              <w:rPr>
                <w:b/>
                <w:color w:val="FF0000"/>
                <w:sz w:val="12"/>
                <w:szCs w:val="12"/>
                <w:lang w:val="sq-AL"/>
              </w:rPr>
              <w:t xml:space="preserve">                                                     </w:t>
            </w:r>
          </w:p>
          <w:p w:rsidR="00FB6C74" w:rsidRPr="00FB6C74" w:rsidRDefault="00330B59" w:rsidP="00330B59">
            <w:pPr>
              <w:snapToGrid w:val="0"/>
              <w:rPr>
                <w:rStyle w:val="tlid-translationtranslation"/>
                <w:b/>
                <w:sz w:val="12"/>
                <w:szCs w:val="12"/>
              </w:rPr>
            </w:pPr>
            <w:r>
              <w:rPr>
                <w:rStyle w:val="tlid-translationtranslation"/>
                <w:b/>
                <w:sz w:val="12"/>
                <w:szCs w:val="12"/>
              </w:rPr>
              <w:t>-</w:t>
            </w:r>
            <w:r w:rsidR="00FB6C74" w:rsidRPr="00243F4E">
              <w:rPr>
                <w:rStyle w:val="tlid-translationtranslation"/>
                <w:b/>
                <w:sz w:val="12"/>
                <w:szCs w:val="12"/>
              </w:rPr>
              <w:t>Πλαίσιο αναφοράς</w:t>
            </w:r>
            <w:r w:rsidR="00FB6C74" w:rsidRPr="00FB6C74">
              <w:rPr>
                <w:rStyle w:val="tlid-translationtranslation"/>
                <w:b/>
                <w:sz w:val="12"/>
                <w:szCs w:val="12"/>
              </w:rPr>
              <w:t xml:space="preserve"> </w:t>
            </w:r>
            <w:r w:rsidR="00FB6C74" w:rsidRPr="00243F4E">
              <w:rPr>
                <w:rStyle w:val="tlid-translationtranslation"/>
                <w:b/>
                <w:sz w:val="12"/>
                <w:szCs w:val="12"/>
              </w:rPr>
              <w:t xml:space="preserve"> </w:t>
            </w:r>
            <w:r w:rsidR="00FB6C74" w:rsidRPr="00C623AD">
              <w:rPr>
                <w:b/>
                <w:bCs/>
                <w:sz w:val="12"/>
                <w:szCs w:val="12"/>
                <w:lang w:val="en-US" w:eastAsia="en-US"/>
              </w:rPr>
              <w:t>I</w:t>
            </w:r>
            <w:r w:rsidR="00FB6C74" w:rsidRPr="00FB6C74">
              <w:rPr>
                <w:b/>
                <w:bCs/>
                <w:sz w:val="12"/>
                <w:szCs w:val="12"/>
                <w:lang w:eastAsia="en-US"/>
              </w:rPr>
              <w:t xml:space="preserve">.28:  </w:t>
            </w:r>
            <w:r w:rsidR="00FB6C74" w:rsidRPr="00FB6C74">
              <w:rPr>
                <w:rStyle w:val="tlid-translationtranslation"/>
                <w:b/>
                <w:sz w:val="12"/>
                <w:szCs w:val="12"/>
              </w:rPr>
              <w:t>Φύση του εμπορεύματος: Να αναφερθούν τα «σφάγια ολόκληρα», «σφάγια», «τεταρτημόρια σφαγίων», «τεμάχια», «παραπροϊόντα» ή «κιμά</w:t>
            </w:r>
            <w:r w:rsidR="00FB6C74">
              <w:rPr>
                <w:rStyle w:val="tlid-translationtranslation"/>
                <w:b/>
                <w:sz w:val="12"/>
                <w:szCs w:val="12"/>
              </w:rPr>
              <w:t>ς</w:t>
            </w:r>
            <w:r w:rsidR="00FB6C74" w:rsidRPr="00FB6C74">
              <w:rPr>
                <w:rStyle w:val="tlid-translationtranslation"/>
                <w:b/>
                <w:sz w:val="12"/>
                <w:szCs w:val="12"/>
              </w:rPr>
              <w:t>"/</w:t>
            </w:r>
          </w:p>
          <w:p w:rsidR="00C8646F" w:rsidRPr="00C623AD" w:rsidRDefault="00C8646F" w:rsidP="00330B59">
            <w:pPr>
              <w:snapToGrid w:val="0"/>
              <w:rPr>
                <w:sz w:val="12"/>
                <w:szCs w:val="12"/>
                <w:lang w:val="sq-AL"/>
              </w:rPr>
            </w:pPr>
            <w:r w:rsidRPr="00FB6C74">
              <w:rPr>
                <w:bCs/>
                <w:sz w:val="12"/>
                <w:szCs w:val="12"/>
                <w:lang w:val="en-US" w:eastAsia="en-US"/>
              </w:rPr>
              <w:t xml:space="preserve">Box reference I.28:  </w:t>
            </w:r>
            <w:r w:rsidRPr="00FB6C74">
              <w:rPr>
                <w:bCs/>
                <w:i/>
                <w:sz w:val="12"/>
                <w:szCs w:val="12"/>
                <w:lang w:val="en-US" w:eastAsia="en-US"/>
              </w:rPr>
              <w:t>Nature of commodity</w:t>
            </w:r>
            <w:r w:rsidRPr="00FB6C74">
              <w:rPr>
                <w:bCs/>
                <w:sz w:val="12"/>
                <w:szCs w:val="12"/>
                <w:lang w:val="en-US" w:eastAsia="en-US"/>
              </w:rPr>
              <w:t>:</w:t>
            </w:r>
            <w:r w:rsidRPr="00FB6C74">
              <w:rPr>
                <w:bCs/>
                <w:color w:val="FF0000"/>
                <w:sz w:val="12"/>
                <w:szCs w:val="12"/>
                <w:lang w:val="en-US" w:eastAsia="en-US"/>
              </w:rPr>
              <w:t xml:space="preserve"> </w:t>
            </w:r>
            <w:r w:rsidRPr="00FB6C74">
              <w:rPr>
                <w:sz w:val="12"/>
                <w:szCs w:val="12"/>
                <w:lang w:val="sq-AL"/>
              </w:rPr>
              <w:t xml:space="preserve"> Indicate “carcass-whole”, “carcass-side”, “carcass-quarters”, “cuts”, “offal” or “minced meat”</w:t>
            </w:r>
            <w:r w:rsidR="00330B59" w:rsidRPr="00330B59">
              <w:rPr>
                <w:sz w:val="12"/>
                <w:szCs w:val="12"/>
                <w:lang w:val="en-US"/>
              </w:rPr>
              <w:t>/</w:t>
            </w:r>
            <w:r w:rsidRPr="00C623AD">
              <w:rPr>
                <w:i/>
                <w:sz w:val="12"/>
                <w:szCs w:val="12"/>
                <w:lang w:val="sq-AL"/>
              </w:rPr>
              <w:t xml:space="preserve">Natyra e mallit: </w:t>
            </w:r>
            <w:r w:rsidRPr="00C623AD">
              <w:rPr>
                <w:sz w:val="12"/>
                <w:szCs w:val="12"/>
                <w:lang w:val="sq-AL"/>
              </w:rPr>
              <w:t>Tregoni “karkase e plote”, “gjysem-karkase”,”çerek-karkase”, “prerje”, “te brendshme”ose “mish i grire”</w:t>
            </w:r>
          </w:p>
          <w:p w:rsidR="00C8646F" w:rsidRPr="00C623AD" w:rsidRDefault="00C8646F" w:rsidP="00D333D8">
            <w:pPr>
              <w:snapToGrid w:val="0"/>
              <w:ind w:left="252" w:firstLine="1350"/>
              <w:rPr>
                <w:b/>
                <w:color w:val="FF0000"/>
                <w:sz w:val="12"/>
                <w:szCs w:val="12"/>
                <w:lang w:val="en-US"/>
              </w:rPr>
            </w:pPr>
          </w:p>
          <w:p w:rsidR="00C8646F" w:rsidRPr="00C623AD" w:rsidRDefault="00F63A2A" w:rsidP="004852A7">
            <w:pPr>
              <w:snapToGrid w:val="0"/>
              <w:rPr>
                <w:rStyle w:val="apple-style-span"/>
                <w:sz w:val="12"/>
                <w:szCs w:val="12"/>
                <w:lang w:val="en-US"/>
              </w:rPr>
            </w:pPr>
            <w:r>
              <w:rPr>
                <w:rStyle w:val="tlid-translationtranslation"/>
                <w:b/>
                <w:sz w:val="12"/>
                <w:szCs w:val="12"/>
              </w:rPr>
              <w:t>Ο</w:t>
            </w:r>
            <w:r w:rsidRPr="00F63A2A">
              <w:rPr>
                <w:rStyle w:val="tlid-translationtranslation"/>
                <w:b/>
                <w:sz w:val="12"/>
                <w:szCs w:val="12"/>
                <w:lang w:val="en-US"/>
              </w:rPr>
              <w:t xml:space="preserve"> </w:t>
            </w:r>
            <w:r w:rsidRPr="00F63A2A">
              <w:rPr>
                <w:rStyle w:val="tlid-translationtranslation"/>
                <w:b/>
                <w:sz w:val="12"/>
                <w:szCs w:val="12"/>
              </w:rPr>
              <w:t>κιμά</w:t>
            </w:r>
            <w:r>
              <w:rPr>
                <w:rStyle w:val="tlid-translationtranslation"/>
                <w:b/>
                <w:sz w:val="12"/>
                <w:szCs w:val="12"/>
              </w:rPr>
              <w:t>ς</w:t>
            </w:r>
            <w:r w:rsidRPr="00F63A2A">
              <w:rPr>
                <w:rStyle w:val="tlid-translationtranslation"/>
                <w:b/>
                <w:sz w:val="12"/>
                <w:szCs w:val="12"/>
                <w:lang w:val="en-US"/>
              </w:rPr>
              <w:t xml:space="preserve"> </w:t>
            </w:r>
            <w:r w:rsidRPr="00F63A2A">
              <w:rPr>
                <w:rStyle w:val="tlid-translationtranslation"/>
                <w:b/>
                <w:sz w:val="12"/>
                <w:szCs w:val="12"/>
              </w:rPr>
              <w:t>είναι</w:t>
            </w:r>
            <w:r w:rsidRPr="00F63A2A">
              <w:rPr>
                <w:rStyle w:val="tlid-translationtranslation"/>
                <w:b/>
                <w:sz w:val="12"/>
                <w:szCs w:val="12"/>
                <w:lang w:val="en-US"/>
              </w:rPr>
              <w:t xml:space="preserve"> </w:t>
            </w:r>
            <w:r w:rsidRPr="00F63A2A">
              <w:rPr>
                <w:rStyle w:val="tlid-translationtranslation"/>
                <w:b/>
                <w:sz w:val="12"/>
                <w:szCs w:val="12"/>
              </w:rPr>
              <w:t>το</w:t>
            </w:r>
            <w:r w:rsidRPr="00F63A2A">
              <w:rPr>
                <w:rStyle w:val="tlid-translationtranslation"/>
                <w:b/>
                <w:sz w:val="12"/>
                <w:szCs w:val="12"/>
                <w:lang w:val="en-US"/>
              </w:rPr>
              <w:t xml:space="preserve"> </w:t>
            </w:r>
            <w:r w:rsidRPr="00F63A2A">
              <w:rPr>
                <w:rStyle w:val="tlid-translationtranslation"/>
                <w:b/>
                <w:sz w:val="12"/>
                <w:szCs w:val="12"/>
              </w:rPr>
              <w:t>αποστεωμένο</w:t>
            </w:r>
            <w:r w:rsidRPr="00F63A2A">
              <w:rPr>
                <w:rStyle w:val="tlid-translationtranslation"/>
                <w:b/>
                <w:sz w:val="12"/>
                <w:szCs w:val="12"/>
                <w:lang w:val="en-US"/>
              </w:rPr>
              <w:t xml:space="preserve"> </w:t>
            </w:r>
            <w:r w:rsidRPr="00F63A2A">
              <w:rPr>
                <w:rStyle w:val="tlid-translationtranslation"/>
                <w:b/>
                <w:sz w:val="12"/>
                <w:szCs w:val="12"/>
              </w:rPr>
              <w:t>κρέας</w:t>
            </w:r>
            <w:r w:rsidRPr="00F63A2A">
              <w:rPr>
                <w:rStyle w:val="tlid-translationtranslation"/>
                <w:b/>
                <w:sz w:val="12"/>
                <w:szCs w:val="12"/>
                <w:lang w:val="en-US"/>
              </w:rPr>
              <w:t xml:space="preserve"> </w:t>
            </w:r>
            <w:r w:rsidRPr="00F63A2A">
              <w:rPr>
                <w:rStyle w:val="tlid-translationtranslation"/>
                <w:b/>
                <w:sz w:val="12"/>
                <w:szCs w:val="12"/>
              </w:rPr>
              <w:t>που</w:t>
            </w:r>
            <w:r w:rsidRPr="00F63A2A">
              <w:rPr>
                <w:rStyle w:val="tlid-translationtranslation"/>
                <w:b/>
                <w:sz w:val="12"/>
                <w:szCs w:val="12"/>
                <w:lang w:val="en-US"/>
              </w:rPr>
              <w:t xml:space="preserve"> </w:t>
            </w:r>
            <w:r w:rsidRPr="00F63A2A">
              <w:rPr>
                <w:rStyle w:val="tlid-translationtranslation"/>
                <w:b/>
                <w:sz w:val="12"/>
                <w:szCs w:val="12"/>
              </w:rPr>
              <w:t>έχει</w:t>
            </w:r>
            <w:r w:rsidRPr="00F63A2A">
              <w:rPr>
                <w:rStyle w:val="tlid-translationtranslation"/>
                <w:b/>
                <w:sz w:val="12"/>
                <w:szCs w:val="12"/>
                <w:lang w:val="en-US"/>
              </w:rPr>
              <w:t xml:space="preserve"> </w:t>
            </w:r>
            <w:r w:rsidRPr="00F63A2A">
              <w:rPr>
                <w:rStyle w:val="tlid-translationtranslation"/>
                <w:b/>
                <w:sz w:val="12"/>
                <w:szCs w:val="12"/>
              </w:rPr>
              <w:t>αλεσθεί</w:t>
            </w:r>
            <w:r w:rsidRPr="00F63A2A">
              <w:rPr>
                <w:rStyle w:val="tlid-translationtranslation"/>
                <w:b/>
                <w:sz w:val="12"/>
                <w:szCs w:val="12"/>
                <w:lang w:val="en-US"/>
              </w:rPr>
              <w:t xml:space="preserve"> </w:t>
            </w:r>
            <w:r w:rsidRPr="00F63A2A">
              <w:rPr>
                <w:rStyle w:val="tlid-translationtranslation"/>
                <w:b/>
                <w:sz w:val="12"/>
                <w:szCs w:val="12"/>
              </w:rPr>
              <w:t>και</w:t>
            </w:r>
            <w:r w:rsidRPr="00F63A2A">
              <w:rPr>
                <w:rStyle w:val="tlid-translationtranslation"/>
                <w:b/>
                <w:sz w:val="12"/>
                <w:szCs w:val="12"/>
                <w:lang w:val="en-US"/>
              </w:rPr>
              <w:t xml:space="preserve"> </w:t>
            </w:r>
            <w:r w:rsidRPr="00F63A2A">
              <w:rPr>
                <w:rStyle w:val="tlid-translationtranslation"/>
                <w:b/>
                <w:sz w:val="12"/>
                <w:szCs w:val="12"/>
              </w:rPr>
              <w:t>το</w:t>
            </w:r>
            <w:r w:rsidRPr="00F63A2A">
              <w:rPr>
                <w:rStyle w:val="tlid-translationtranslation"/>
                <w:b/>
                <w:sz w:val="12"/>
                <w:szCs w:val="12"/>
                <w:lang w:val="en-US"/>
              </w:rPr>
              <w:t xml:space="preserve"> </w:t>
            </w:r>
            <w:r w:rsidRPr="00F63A2A">
              <w:rPr>
                <w:rStyle w:val="tlid-translationtranslation"/>
                <w:b/>
                <w:sz w:val="12"/>
                <w:szCs w:val="12"/>
              </w:rPr>
              <w:t>οποίο</w:t>
            </w:r>
            <w:r w:rsidRPr="00F63A2A">
              <w:rPr>
                <w:rStyle w:val="tlid-translationtranslation"/>
                <w:b/>
                <w:sz w:val="12"/>
                <w:szCs w:val="12"/>
                <w:lang w:val="en-US"/>
              </w:rPr>
              <w:t xml:space="preserve"> </w:t>
            </w:r>
            <w:r w:rsidRPr="00F63A2A">
              <w:rPr>
                <w:rStyle w:val="tlid-translationtranslation"/>
                <w:b/>
                <w:sz w:val="12"/>
                <w:szCs w:val="12"/>
              </w:rPr>
              <w:t>πρέπει</w:t>
            </w:r>
            <w:r w:rsidRPr="00F63A2A">
              <w:rPr>
                <w:rStyle w:val="tlid-translationtranslation"/>
                <w:b/>
                <w:sz w:val="12"/>
                <w:szCs w:val="12"/>
                <w:lang w:val="en-US"/>
              </w:rPr>
              <w:t xml:space="preserve"> </w:t>
            </w:r>
            <w:r w:rsidRPr="00F63A2A">
              <w:rPr>
                <w:rStyle w:val="tlid-translationtranslation"/>
                <w:b/>
                <w:sz w:val="12"/>
                <w:szCs w:val="12"/>
              </w:rPr>
              <w:t>να</w:t>
            </w:r>
            <w:r w:rsidRPr="00F63A2A">
              <w:rPr>
                <w:rStyle w:val="tlid-translationtranslation"/>
                <w:b/>
                <w:sz w:val="12"/>
                <w:szCs w:val="12"/>
                <w:lang w:val="en-US"/>
              </w:rPr>
              <w:t xml:space="preserve"> </w:t>
            </w:r>
            <w:r w:rsidRPr="00F63A2A">
              <w:rPr>
                <w:rStyle w:val="tlid-translationtranslation"/>
                <w:b/>
                <w:sz w:val="12"/>
                <w:szCs w:val="12"/>
              </w:rPr>
              <w:t>έχει</w:t>
            </w:r>
            <w:r w:rsidRPr="00F63A2A">
              <w:rPr>
                <w:rStyle w:val="tlid-translationtranslation"/>
                <w:b/>
                <w:sz w:val="12"/>
                <w:szCs w:val="12"/>
                <w:lang w:val="en-US"/>
              </w:rPr>
              <w:t xml:space="preserve"> </w:t>
            </w:r>
            <w:r w:rsidRPr="00F63A2A">
              <w:rPr>
                <w:rStyle w:val="tlid-translationtranslation"/>
                <w:b/>
                <w:sz w:val="12"/>
                <w:szCs w:val="12"/>
              </w:rPr>
              <w:t>παρασκευαστεί</w:t>
            </w:r>
            <w:r w:rsidRPr="00F63A2A">
              <w:rPr>
                <w:rStyle w:val="tlid-translationtranslation"/>
                <w:b/>
                <w:sz w:val="12"/>
                <w:szCs w:val="12"/>
                <w:lang w:val="en-US"/>
              </w:rPr>
              <w:t xml:space="preserve"> </w:t>
            </w:r>
            <w:r w:rsidRPr="00F63A2A">
              <w:rPr>
                <w:rStyle w:val="tlid-translationtranslation"/>
                <w:b/>
                <w:sz w:val="12"/>
                <w:szCs w:val="12"/>
              </w:rPr>
              <w:t>αποκλειστικά</w:t>
            </w:r>
            <w:r w:rsidRPr="00F63A2A">
              <w:rPr>
                <w:rStyle w:val="tlid-translationtranslation"/>
                <w:b/>
                <w:sz w:val="12"/>
                <w:szCs w:val="12"/>
                <w:lang w:val="en-US"/>
              </w:rPr>
              <w:t xml:space="preserve"> </w:t>
            </w:r>
            <w:r w:rsidRPr="00F63A2A">
              <w:rPr>
                <w:rStyle w:val="tlid-translationtranslation"/>
                <w:b/>
                <w:sz w:val="12"/>
                <w:szCs w:val="12"/>
              </w:rPr>
              <w:t>από</w:t>
            </w:r>
            <w:r w:rsidRPr="00F63A2A">
              <w:rPr>
                <w:rStyle w:val="tlid-translationtranslation"/>
                <w:b/>
                <w:sz w:val="12"/>
                <w:szCs w:val="12"/>
                <w:lang w:val="en-US"/>
              </w:rPr>
              <w:t xml:space="preserve"> </w:t>
            </w:r>
            <w:r w:rsidR="004852A7">
              <w:rPr>
                <w:rStyle w:val="tlid-translationtranslation"/>
                <w:b/>
                <w:sz w:val="12"/>
                <w:szCs w:val="12"/>
              </w:rPr>
              <w:t>γραμμωτούς</w:t>
            </w:r>
            <w:r w:rsidRPr="00F63A2A">
              <w:rPr>
                <w:rStyle w:val="tlid-translationtranslation"/>
                <w:b/>
                <w:sz w:val="12"/>
                <w:szCs w:val="12"/>
                <w:lang w:val="en-US"/>
              </w:rPr>
              <w:t xml:space="preserve"> </w:t>
            </w:r>
            <w:r w:rsidRPr="00F63A2A">
              <w:rPr>
                <w:rStyle w:val="tlid-translationtranslation"/>
                <w:b/>
                <w:sz w:val="12"/>
                <w:szCs w:val="12"/>
              </w:rPr>
              <w:t>μυς</w:t>
            </w:r>
            <w:r w:rsidRPr="00F63A2A">
              <w:rPr>
                <w:rStyle w:val="tlid-translationtranslation"/>
                <w:b/>
                <w:sz w:val="12"/>
                <w:szCs w:val="12"/>
                <w:lang w:val="en-US"/>
              </w:rPr>
              <w:t xml:space="preserve"> (</w:t>
            </w:r>
            <w:r w:rsidRPr="00F63A2A">
              <w:rPr>
                <w:rStyle w:val="tlid-translationtranslation"/>
                <w:b/>
                <w:sz w:val="12"/>
                <w:szCs w:val="12"/>
              </w:rPr>
              <w:t>συμπεριλαμβανομένων</w:t>
            </w:r>
            <w:r w:rsidRPr="00F63A2A">
              <w:rPr>
                <w:rStyle w:val="tlid-translationtranslation"/>
                <w:b/>
                <w:sz w:val="12"/>
                <w:szCs w:val="12"/>
                <w:lang w:val="en-US"/>
              </w:rPr>
              <w:t xml:space="preserve"> </w:t>
            </w:r>
            <w:r w:rsidRPr="00F63A2A">
              <w:rPr>
                <w:rStyle w:val="tlid-translationtranslation"/>
                <w:b/>
                <w:sz w:val="12"/>
                <w:szCs w:val="12"/>
              </w:rPr>
              <w:t>των</w:t>
            </w:r>
            <w:r w:rsidRPr="00F63A2A">
              <w:rPr>
                <w:rStyle w:val="tlid-translationtranslation"/>
                <w:b/>
                <w:sz w:val="12"/>
                <w:szCs w:val="12"/>
                <w:lang w:val="en-US"/>
              </w:rPr>
              <w:t xml:space="preserve"> </w:t>
            </w:r>
            <w:r w:rsidRPr="00F63A2A">
              <w:rPr>
                <w:rStyle w:val="tlid-translationtranslation"/>
                <w:b/>
                <w:sz w:val="12"/>
                <w:szCs w:val="12"/>
              </w:rPr>
              <w:t>παρακείμενων</w:t>
            </w:r>
            <w:r w:rsidRPr="00F63A2A">
              <w:rPr>
                <w:rStyle w:val="tlid-translationtranslation"/>
                <w:b/>
                <w:sz w:val="12"/>
                <w:szCs w:val="12"/>
                <w:lang w:val="en-US"/>
              </w:rPr>
              <w:t xml:space="preserve"> </w:t>
            </w:r>
            <w:r w:rsidR="004852A7">
              <w:rPr>
                <w:rStyle w:val="tlid-translationtranslation"/>
                <w:b/>
                <w:sz w:val="12"/>
                <w:szCs w:val="12"/>
              </w:rPr>
              <w:t>λιπωδών</w:t>
            </w:r>
            <w:r w:rsidRPr="00F63A2A">
              <w:rPr>
                <w:rStyle w:val="tlid-translationtranslation"/>
                <w:b/>
                <w:sz w:val="12"/>
                <w:szCs w:val="12"/>
                <w:lang w:val="en-US"/>
              </w:rPr>
              <w:t xml:space="preserve"> </w:t>
            </w:r>
            <w:r w:rsidRPr="00F63A2A">
              <w:rPr>
                <w:rStyle w:val="tlid-translationtranslation"/>
                <w:b/>
                <w:sz w:val="12"/>
                <w:szCs w:val="12"/>
              </w:rPr>
              <w:t>ιστών</w:t>
            </w:r>
            <w:r w:rsidRPr="00F63A2A">
              <w:rPr>
                <w:rStyle w:val="tlid-translationtranslation"/>
                <w:b/>
                <w:sz w:val="12"/>
                <w:szCs w:val="12"/>
                <w:lang w:val="en-US"/>
              </w:rPr>
              <w:t xml:space="preserve">) </w:t>
            </w:r>
            <w:r w:rsidRPr="00F63A2A">
              <w:rPr>
                <w:rStyle w:val="tlid-translationtranslation"/>
                <w:b/>
                <w:sz w:val="12"/>
                <w:szCs w:val="12"/>
              </w:rPr>
              <w:t>εκτός</w:t>
            </w:r>
            <w:r w:rsidRPr="00F63A2A">
              <w:rPr>
                <w:rStyle w:val="tlid-translationtranslation"/>
                <w:b/>
                <w:sz w:val="12"/>
                <w:szCs w:val="12"/>
                <w:lang w:val="en-US"/>
              </w:rPr>
              <w:t xml:space="preserve"> </w:t>
            </w:r>
            <w:r w:rsidRPr="00F63A2A">
              <w:rPr>
                <w:rStyle w:val="tlid-translationtranslation"/>
                <w:b/>
                <w:sz w:val="12"/>
                <w:szCs w:val="12"/>
              </w:rPr>
              <w:t>από</w:t>
            </w:r>
            <w:r w:rsidRPr="00F63A2A">
              <w:rPr>
                <w:rStyle w:val="tlid-translationtranslation"/>
                <w:b/>
                <w:sz w:val="12"/>
                <w:szCs w:val="12"/>
                <w:lang w:val="en-US"/>
              </w:rPr>
              <w:t xml:space="preserve"> </w:t>
            </w:r>
            <w:r w:rsidR="004852A7">
              <w:rPr>
                <w:rStyle w:val="tlid-translationtranslation"/>
                <w:b/>
                <w:sz w:val="12"/>
                <w:szCs w:val="12"/>
              </w:rPr>
              <w:t>τον</w:t>
            </w:r>
            <w:r w:rsidRPr="00F63A2A">
              <w:rPr>
                <w:rStyle w:val="tlid-translationtranslation"/>
                <w:b/>
                <w:sz w:val="12"/>
                <w:szCs w:val="12"/>
                <w:lang w:val="en-US"/>
              </w:rPr>
              <w:t xml:space="preserve"> </w:t>
            </w:r>
            <w:r w:rsidR="004852A7">
              <w:rPr>
                <w:rStyle w:val="tlid-translationtranslation"/>
                <w:b/>
                <w:sz w:val="12"/>
                <w:szCs w:val="12"/>
              </w:rPr>
              <w:t>καρδιακό</w:t>
            </w:r>
            <w:r w:rsidRPr="00F63A2A">
              <w:rPr>
                <w:rStyle w:val="tlid-translationtranslation"/>
                <w:b/>
                <w:sz w:val="12"/>
                <w:szCs w:val="12"/>
                <w:lang w:val="en-US"/>
              </w:rPr>
              <w:t xml:space="preserve"> </w:t>
            </w:r>
            <w:r w:rsidR="004852A7">
              <w:rPr>
                <w:rStyle w:val="tlid-translationtranslation"/>
                <w:b/>
                <w:sz w:val="12"/>
                <w:szCs w:val="12"/>
              </w:rPr>
              <w:t>μυ</w:t>
            </w:r>
            <w:r w:rsidRPr="00F63A2A">
              <w:rPr>
                <w:rStyle w:val="tlid-translationtranslation"/>
                <w:b/>
                <w:sz w:val="12"/>
                <w:szCs w:val="12"/>
                <w:lang w:val="en-US"/>
              </w:rPr>
              <w:t>/</w:t>
            </w:r>
            <w:r w:rsidR="00C8646F" w:rsidRPr="00F63A2A">
              <w:rPr>
                <w:bCs/>
                <w:sz w:val="12"/>
                <w:szCs w:val="12"/>
                <w:lang w:val="en-US" w:eastAsia="en-US"/>
              </w:rPr>
              <w:t>Minced meat is deboned meat that has been minced into fragments and that must have been prepared exclusively from striated muscle (including the adjoining fatty tissues) except heart muscle</w:t>
            </w:r>
            <w:r w:rsidR="004852A7" w:rsidRPr="004852A7">
              <w:rPr>
                <w:bCs/>
                <w:sz w:val="12"/>
                <w:szCs w:val="12"/>
                <w:lang w:val="en-US" w:eastAsia="en-US"/>
              </w:rPr>
              <w:t>/</w:t>
            </w:r>
            <w:r w:rsidR="00C8646F" w:rsidRPr="00C623AD">
              <w:rPr>
                <w:rStyle w:val="apple-style-span"/>
                <w:sz w:val="12"/>
                <w:szCs w:val="12"/>
                <w:shd w:val="clear" w:color="auto" w:fill="FFFFFF"/>
                <w:lang w:val="en-US"/>
              </w:rPr>
              <w:t>mish i grir</w:t>
            </w:r>
            <w:r w:rsidR="00532CDB" w:rsidRPr="00C623AD">
              <w:rPr>
                <w:rStyle w:val="apple-style-span"/>
                <w:sz w:val="12"/>
                <w:szCs w:val="12"/>
                <w:shd w:val="clear" w:color="auto" w:fill="FFFFFF"/>
                <w:lang w:val="en-US"/>
              </w:rPr>
              <w:t>e</w:t>
            </w:r>
            <w:r w:rsidR="00C8646F" w:rsidRPr="00C623AD">
              <w:rPr>
                <w:rStyle w:val="apple-style-span"/>
                <w:sz w:val="12"/>
                <w:szCs w:val="12"/>
                <w:shd w:val="clear" w:color="auto" w:fill="FFFFFF"/>
                <w:lang w:val="en-US"/>
              </w:rPr>
              <w:t xml:space="preserve"> </w:t>
            </w:r>
            <w:r w:rsidR="00532CDB" w:rsidRPr="00C623AD">
              <w:rPr>
                <w:rStyle w:val="apple-style-span"/>
                <w:sz w:val="12"/>
                <w:szCs w:val="12"/>
                <w:shd w:val="clear" w:color="auto" w:fill="FFFFFF"/>
                <w:lang w:val="en-US"/>
              </w:rPr>
              <w:t>e</w:t>
            </w:r>
            <w:r w:rsidR="00C8646F" w:rsidRPr="00C623AD">
              <w:rPr>
                <w:rStyle w:val="apple-style-span"/>
                <w:sz w:val="12"/>
                <w:szCs w:val="12"/>
                <w:shd w:val="clear" w:color="auto" w:fill="FFFFFF"/>
                <w:lang w:val="en-US"/>
              </w:rPr>
              <w:t>sht</w:t>
            </w:r>
            <w:r w:rsidR="00532CDB" w:rsidRPr="00C623AD">
              <w:rPr>
                <w:rStyle w:val="apple-style-span"/>
                <w:sz w:val="12"/>
                <w:szCs w:val="12"/>
                <w:shd w:val="clear" w:color="auto" w:fill="FFFFFF"/>
                <w:lang w:val="en-US"/>
              </w:rPr>
              <w:t>e</w:t>
            </w:r>
            <w:r w:rsidR="00C8646F" w:rsidRPr="00C623AD">
              <w:rPr>
                <w:rStyle w:val="apple-style-span"/>
                <w:sz w:val="12"/>
                <w:szCs w:val="12"/>
                <w:shd w:val="clear" w:color="auto" w:fill="FFFFFF"/>
                <w:lang w:val="en-US"/>
              </w:rPr>
              <w:t xml:space="preserve"> mish pa kocka i grir</w:t>
            </w:r>
            <w:r w:rsidR="00532CDB" w:rsidRPr="00C623AD">
              <w:rPr>
                <w:rStyle w:val="apple-style-span"/>
                <w:sz w:val="12"/>
                <w:szCs w:val="12"/>
                <w:shd w:val="clear" w:color="auto" w:fill="FFFFFF"/>
                <w:lang w:val="en-US"/>
              </w:rPr>
              <w:t>e</w:t>
            </w:r>
            <w:r w:rsidR="00C8646F" w:rsidRPr="00C623AD">
              <w:rPr>
                <w:rStyle w:val="apple-style-span"/>
                <w:sz w:val="12"/>
                <w:szCs w:val="12"/>
                <w:shd w:val="clear" w:color="auto" w:fill="FFFFFF"/>
                <w:lang w:val="en-US"/>
              </w:rPr>
              <w:t xml:space="preserve"> n</w:t>
            </w:r>
            <w:r w:rsidR="00532CDB" w:rsidRPr="00C623AD">
              <w:rPr>
                <w:rStyle w:val="apple-style-span"/>
                <w:sz w:val="12"/>
                <w:szCs w:val="12"/>
                <w:shd w:val="clear" w:color="auto" w:fill="FFFFFF"/>
                <w:lang w:val="en-US"/>
              </w:rPr>
              <w:t>e</w:t>
            </w:r>
            <w:r w:rsidR="00C8646F" w:rsidRPr="00C623AD">
              <w:rPr>
                <w:rStyle w:val="apple-style-span"/>
                <w:sz w:val="12"/>
                <w:szCs w:val="12"/>
                <w:shd w:val="clear" w:color="auto" w:fill="FFFFFF"/>
                <w:lang w:val="en-US"/>
              </w:rPr>
              <w:t xml:space="preserve"> fragmente dhe i p</w:t>
            </w:r>
            <w:r w:rsidR="00532CDB" w:rsidRPr="00C623AD">
              <w:rPr>
                <w:rStyle w:val="apple-style-span"/>
                <w:sz w:val="12"/>
                <w:szCs w:val="12"/>
                <w:shd w:val="clear" w:color="auto" w:fill="FFFFFF"/>
                <w:lang w:val="en-US"/>
              </w:rPr>
              <w:t>e</w:t>
            </w:r>
            <w:r w:rsidR="00C8646F" w:rsidRPr="00C623AD">
              <w:rPr>
                <w:rStyle w:val="apple-style-span"/>
                <w:sz w:val="12"/>
                <w:szCs w:val="12"/>
                <w:shd w:val="clear" w:color="auto" w:fill="FFFFFF"/>
                <w:lang w:val="en-US"/>
              </w:rPr>
              <w:t>rgatitur ekskluzivisht nga muskujt e strijuar (duke p</w:t>
            </w:r>
            <w:r w:rsidR="00532CDB" w:rsidRPr="00C623AD">
              <w:rPr>
                <w:rStyle w:val="apple-style-span"/>
                <w:sz w:val="12"/>
                <w:szCs w:val="12"/>
                <w:shd w:val="clear" w:color="auto" w:fill="FFFFFF"/>
                <w:lang w:val="en-US"/>
              </w:rPr>
              <w:t>e</w:t>
            </w:r>
            <w:r w:rsidR="00C8646F" w:rsidRPr="00C623AD">
              <w:rPr>
                <w:rStyle w:val="apple-style-span"/>
                <w:sz w:val="12"/>
                <w:szCs w:val="12"/>
                <w:shd w:val="clear" w:color="auto" w:fill="FFFFFF"/>
                <w:lang w:val="en-US"/>
              </w:rPr>
              <w:t>rfshir</w:t>
            </w:r>
            <w:r w:rsidR="00532CDB" w:rsidRPr="00C623AD">
              <w:rPr>
                <w:rStyle w:val="apple-style-span"/>
                <w:sz w:val="12"/>
                <w:szCs w:val="12"/>
                <w:shd w:val="clear" w:color="auto" w:fill="FFFFFF"/>
                <w:lang w:val="en-US"/>
              </w:rPr>
              <w:t>e</w:t>
            </w:r>
            <w:r w:rsidR="00C8646F" w:rsidRPr="00C623AD">
              <w:rPr>
                <w:rStyle w:val="apple-converted-space"/>
                <w:sz w:val="12"/>
                <w:szCs w:val="12"/>
                <w:shd w:val="clear" w:color="auto" w:fill="FFFFFF"/>
                <w:lang w:val="en-US"/>
              </w:rPr>
              <w:t> </w:t>
            </w:r>
            <w:r w:rsidR="00C8646F" w:rsidRPr="00C623AD">
              <w:rPr>
                <w:rStyle w:val="apple-style-span"/>
                <w:sz w:val="12"/>
                <w:szCs w:val="12"/>
                <w:lang w:val="en-US"/>
              </w:rPr>
              <w:t xml:space="preserve">indet yndyrore fqinj), </w:t>
            </w:r>
            <w:r w:rsidR="00C8646F" w:rsidRPr="00C623AD">
              <w:rPr>
                <w:rStyle w:val="apple-style-span"/>
                <w:sz w:val="12"/>
                <w:szCs w:val="12"/>
                <w:lang w:val="en-US"/>
              </w:rPr>
              <w:lastRenderedPageBreak/>
              <w:t>p</w:t>
            </w:r>
            <w:r w:rsidR="00532CDB" w:rsidRPr="00C623AD">
              <w:rPr>
                <w:rStyle w:val="apple-style-span"/>
                <w:sz w:val="12"/>
                <w:szCs w:val="12"/>
                <w:lang w:val="en-US"/>
              </w:rPr>
              <w:t>e</w:t>
            </w:r>
            <w:r w:rsidR="00C8646F" w:rsidRPr="00C623AD">
              <w:rPr>
                <w:rStyle w:val="apple-style-span"/>
                <w:sz w:val="12"/>
                <w:szCs w:val="12"/>
                <w:lang w:val="en-US"/>
              </w:rPr>
              <w:t>rjashtuar muskujt e zemr</w:t>
            </w:r>
            <w:r w:rsidR="00532CDB" w:rsidRPr="00C623AD">
              <w:rPr>
                <w:rStyle w:val="apple-style-span"/>
                <w:sz w:val="12"/>
                <w:szCs w:val="12"/>
                <w:lang w:val="en-US"/>
              </w:rPr>
              <w:t>e</w:t>
            </w:r>
            <w:r w:rsidR="00C8646F" w:rsidRPr="00C623AD">
              <w:rPr>
                <w:rStyle w:val="apple-style-span"/>
                <w:sz w:val="12"/>
                <w:szCs w:val="12"/>
                <w:lang w:val="en-US"/>
              </w:rPr>
              <w:t>s</w:t>
            </w:r>
            <w:r w:rsidR="00927A1E" w:rsidRPr="00C623AD">
              <w:rPr>
                <w:rStyle w:val="apple-style-span"/>
                <w:sz w:val="12"/>
                <w:szCs w:val="12"/>
                <w:lang w:val="en-US"/>
              </w:rPr>
              <w:t>.</w:t>
            </w:r>
          </w:p>
          <w:p w:rsidR="00C8646F" w:rsidRPr="00C623AD" w:rsidRDefault="00C8646F" w:rsidP="00D333D8">
            <w:pPr>
              <w:pStyle w:val="10"/>
              <w:ind w:left="1602"/>
              <w:rPr>
                <w:rFonts w:ascii="Arial" w:hAnsi="Arial"/>
                <w:sz w:val="12"/>
                <w:szCs w:val="12"/>
                <w:lang w:val="en-US"/>
              </w:rPr>
            </w:pPr>
          </w:p>
          <w:p w:rsidR="00C8646F" w:rsidRPr="004852A7" w:rsidRDefault="004852A7" w:rsidP="004852A7">
            <w:pPr>
              <w:snapToGrid w:val="0"/>
              <w:rPr>
                <w:sz w:val="12"/>
                <w:szCs w:val="12"/>
                <w:lang w:val="en-GB"/>
              </w:rPr>
            </w:pPr>
            <w:r w:rsidRPr="004852A7">
              <w:rPr>
                <w:rStyle w:val="tlid-translationtranslation"/>
                <w:b/>
                <w:sz w:val="12"/>
                <w:szCs w:val="12"/>
                <w:lang w:val="en-US"/>
              </w:rPr>
              <w:t>-</w:t>
            </w:r>
            <w:r w:rsidR="00FB6C74" w:rsidRPr="00AB0AB3">
              <w:rPr>
                <w:rStyle w:val="tlid-translationtranslation"/>
                <w:b/>
                <w:sz w:val="12"/>
                <w:szCs w:val="12"/>
              </w:rPr>
              <w:t>Πλαίσιο</w:t>
            </w:r>
            <w:r w:rsidR="00FB6C74" w:rsidRPr="00AB0AB3">
              <w:rPr>
                <w:rStyle w:val="tlid-translationtranslation"/>
                <w:b/>
                <w:sz w:val="12"/>
                <w:szCs w:val="12"/>
                <w:lang w:val="en-US"/>
              </w:rPr>
              <w:t xml:space="preserve"> </w:t>
            </w:r>
            <w:r w:rsidR="00FB6C74" w:rsidRPr="00AB0AB3">
              <w:rPr>
                <w:rStyle w:val="tlid-translationtranslation"/>
                <w:b/>
                <w:sz w:val="12"/>
                <w:szCs w:val="12"/>
              </w:rPr>
              <w:t>αναφοράς</w:t>
            </w:r>
            <w:r w:rsidR="00FB6C74" w:rsidRPr="00AB0AB3">
              <w:rPr>
                <w:rStyle w:val="tlid-translationtranslation"/>
                <w:b/>
                <w:sz w:val="12"/>
                <w:szCs w:val="12"/>
                <w:lang w:val="en-US"/>
              </w:rPr>
              <w:t xml:space="preserve"> </w:t>
            </w:r>
            <w:r w:rsidR="00FB6C74" w:rsidRPr="00AB0AB3">
              <w:rPr>
                <w:b/>
                <w:bCs/>
                <w:sz w:val="12"/>
                <w:szCs w:val="12"/>
                <w:lang w:val="en-US" w:eastAsia="en-US"/>
              </w:rPr>
              <w:t xml:space="preserve">I.28:  </w:t>
            </w:r>
            <w:r w:rsidR="00FB6C74" w:rsidRPr="00AB0AB3">
              <w:rPr>
                <w:rStyle w:val="tlid-translationtranslation"/>
                <w:b/>
                <w:sz w:val="12"/>
                <w:szCs w:val="12"/>
                <w:lang w:val="en-US"/>
              </w:rPr>
              <w:t xml:space="preserve"> </w:t>
            </w:r>
            <w:r w:rsidR="00F63A2A" w:rsidRPr="00AB0AB3">
              <w:rPr>
                <w:rStyle w:val="tlid-translationtranslation"/>
                <w:b/>
                <w:sz w:val="12"/>
                <w:szCs w:val="12"/>
              </w:rPr>
              <w:t>Τύπος</w:t>
            </w:r>
            <w:r w:rsidR="00F63A2A" w:rsidRPr="00AB0AB3">
              <w:rPr>
                <w:rStyle w:val="tlid-translationtranslation"/>
                <w:b/>
                <w:sz w:val="12"/>
                <w:szCs w:val="12"/>
                <w:lang w:val="en-US"/>
              </w:rPr>
              <w:t xml:space="preserve"> </w:t>
            </w:r>
            <w:r w:rsidR="00F63A2A" w:rsidRPr="00AB0AB3">
              <w:rPr>
                <w:rStyle w:val="tlid-translationtranslation"/>
                <w:b/>
                <w:sz w:val="12"/>
                <w:szCs w:val="12"/>
              </w:rPr>
              <w:t>επεξεργασίας</w:t>
            </w:r>
            <w:r w:rsidR="00F63A2A" w:rsidRPr="00AB0AB3">
              <w:rPr>
                <w:rStyle w:val="tlid-translationtranslation"/>
                <w:b/>
                <w:sz w:val="12"/>
                <w:szCs w:val="12"/>
                <w:lang w:val="en-US"/>
              </w:rPr>
              <w:t xml:space="preserve">: </w:t>
            </w:r>
            <w:r w:rsidR="00F63A2A" w:rsidRPr="00AB0AB3">
              <w:rPr>
                <w:rStyle w:val="tlid-translationtranslation"/>
                <w:b/>
                <w:sz w:val="12"/>
                <w:szCs w:val="12"/>
              </w:rPr>
              <w:t>Εάν</w:t>
            </w:r>
            <w:r w:rsidR="00F63A2A" w:rsidRPr="00AB0AB3">
              <w:rPr>
                <w:rStyle w:val="tlid-translationtranslation"/>
                <w:b/>
                <w:sz w:val="12"/>
                <w:szCs w:val="12"/>
                <w:lang w:val="en-US"/>
              </w:rPr>
              <w:t xml:space="preserve"> </w:t>
            </w:r>
            <w:r w:rsidR="00F63A2A" w:rsidRPr="00AB0AB3">
              <w:rPr>
                <w:rStyle w:val="tlid-translationtranslation"/>
                <w:b/>
                <w:sz w:val="12"/>
                <w:szCs w:val="12"/>
              </w:rPr>
              <w:t>ενδείκνυται</w:t>
            </w:r>
            <w:r w:rsidR="00F63A2A" w:rsidRPr="00AB0AB3">
              <w:rPr>
                <w:rStyle w:val="tlid-translationtranslation"/>
                <w:b/>
                <w:sz w:val="12"/>
                <w:szCs w:val="12"/>
                <w:lang w:val="en-US"/>
              </w:rPr>
              <w:t xml:space="preserve">, </w:t>
            </w:r>
            <w:r w:rsidR="00F63A2A" w:rsidRPr="00AB0AB3">
              <w:rPr>
                <w:rStyle w:val="tlid-translationtranslation"/>
                <w:b/>
                <w:sz w:val="12"/>
                <w:szCs w:val="12"/>
              </w:rPr>
              <w:t>να</w:t>
            </w:r>
            <w:r w:rsidR="00F63A2A" w:rsidRPr="00AB0AB3">
              <w:rPr>
                <w:rStyle w:val="tlid-translationtranslation"/>
                <w:b/>
                <w:sz w:val="12"/>
                <w:szCs w:val="12"/>
                <w:lang w:val="en-US"/>
              </w:rPr>
              <w:t xml:space="preserve"> </w:t>
            </w:r>
            <w:r w:rsidR="00F63A2A" w:rsidRPr="00AB0AB3">
              <w:rPr>
                <w:rStyle w:val="tlid-translationtranslation"/>
                <w:b/>
                <w:sz w:val="12"/>
                <w:szCs w:val="12"/>
              </w:rPr>
              <w:t>αναφερθεί</w:t>
            </w:r>
            <w:r w:rsidR="00F63A2A" w:rsidRPr="00AB0AB3">
              <w:rPr>
                <w:rStyle w:val="tlid-translationtranslation"/>
                <w:b/>
                <w:sz w:val="12"/>
                <w:szCs w:val="12"/>
                <w:lang w:val="en-US"/>
              </w:rPr>
              <w:t xml:space="preserve"> </w:t>
            </w:r>
            <w:r w:rsidRPr="00AB0AB3">
              <w:rPr>
                <w:rStyle w:val="tlid-translationtranslation"/>
                <w:b/>
                <w:sz w:val="12"/>
                <w:szCs w:val="12"/>
                <w:lang w:val="en-US"/>
              </w:rPr>
              <w:t xml:space="preserve"> </w:t>
            </w:r>
            <w:r w:rsidR="00F63A2A" w:rsidRPr="00AB0AB3">
              <w:rPr>
                <w:rStyle w:val="tlid-translationtranslation"/>
                <w:b/>
                <w:sz w:val="12"/>
                <w:szCs w:val="12"/>
                <w:lang w:val="en-US"/>
              </w:rPr>
              <w:t>"</w:t>
            </w:r>
            <w:r w:rsidRPr="00AB0AB3">
              <w:rPr>
                <w:rStyle w:val="tlid-translationtranslation"/>
                <w:b/>
                <w:sz w:val="12"/>
                <w:szCs w:val="12"/>
                <w:lang w:val="en-US"/>
              </w:rPr>
              <w:t xml:space="preserve"> </w:t>
            </w:r>
            <w:r w:rsidRPr="00AB0AB3">
              <w:rPr>
                <w:rStyle w:val="tlid-translationtranslation"/>
                <w:b/>
                <w:sz w:val="12"/>
                <w:szCs w:val="12"/>
              </w:rPr>
              <w:t>αποστεωμένο</w:t>
            </w:r>
            <w:r w:rsidRPr="00AB0AB3">
              <w:rPr>
                <w:rStyle w:val="tlid-translationtranslation"/>
                <w:b/>
                <w:sz w:val="12"/>
                <w:szCs w:val="12"/>
                <w:lang w:val="en-US"/>
              </w:rPr>
              <w:t>”, “</w:t>
            </w:r>
            <w:r w:rsidRPr="00AB0AB3">
              <w:rPr>
                <w:rStyle w:val="tlid-translationtranslation"/>
                <w:b/>
                <w:sz w:val="12"/>
                <w:szCs w:val="12"/>
              </w:rPr>
              <w:t>με</w:t>
            </w:r>
            <w:r w:rsidRPr="00AB0AB3">
              <w:rPr>
                <w:rStyle w:val="tlid-translationtranslation"/>
                <w:b/>
                <w:sz w:val="12"/>
                <w:szCs w:val="12"/>
                <w:lang w:val="en-US"/>
              </w:rPr>
              <w:t xml:space="preserve"> </w:t>
            </w:r>
            <w:r w:rsidRPr="00AB0AB3">
              <w:rPr>
                <w:rStyle w:val="tlid-translationtranslation"/>
                <w:b/>
                <w:sz w:val="12"/>
                <w:szCs w:val="12"/>
              </w:rPr>
              <w:t>οστά</w:t>
            </w:r>
            <w:r w:rsidRPr="00AB0AB3">
              <w:rPr>
                <w:rStyle w:val="tlid-translationtranslation"/>
                <w:b/>
                <w:sz w:val="12"/>
                <w:szCs w:val="12"/>
                <w:lang w:val="en-US"/>
              </w:rPr>
              <w:t>”, “</w:t>
            </w:r>
            <w:r w:rsidRPr="00AB0AB3">
              <w:rPr>
                <w:rStyle w:val="tlid-translationtranslation"/>
                <w:b/>
                <w:sz w:val="12"/>
                <w:szCs w:val="12"/>
              </w:rPr>
              <w:t>ωριμασμένο</w:t>
            </w:r>
            <w:r w:rsidRPr="00AB0AB3">
              <w:rPr>
                <w:rStyle w:val="tlid-translationtranslation"/>
                <w:b/>
                <w:sz w:val="12"/>
                <w:szCs w:val="12"/>
                <w:lang w:val="en-US"/>
              </w:rPr>
              <w:t>”</w:t>
            </w:r>
            <w:r w:rsidR="00F63A2A" w:rsidRPr="00AB0AB3">
              <w:rPr>
                <w:rStyle w:val="tlid-translationtranslation"/>
                <w:b/>
                <w:sz w:val="12"/>
                <w:szCs w:val="12"/>
                <w:lang w:val="en-US"/>
              </w:rPr>
              <w:t xml:space="preserve"> </w:t>
            </w:r>
            <w:r w:rsidRPr="00AB0AB3">
              <w:rPr>
                <w:rStyle w:val="tlid-translationtranslation"/>
                <w:b/>
                <w:sz w:val="12"/>
                <w:szCs w:val="12"/>
                <w:lang w:val="en-US"/>
              </w:rPr>
              <w:t>/</w:t>
            </w:r>
            <w:r w:rsidR="00C8646F" w:rsidRPr="00AB0AB3">
              <w:rPr>
                <w:bCs/>
                <w:sz w:val="12"/>
                <w:szCs w:val="12"/>
                <w:lang w:val="en-US" w:eastAsia="en-US"/>
              </w:rPr>
              <w:t xml:space="preserve">Box reference I.28: </w:t>
            </w:r>
            <w:r w:rsidR="00C8646F" w:rsidRPr="00AB0AB3">
              <w:rPr>
                <w:bCs/>
                <w:i/>
                <w:sz w:val="12"/>
                <w:szCs w:val="12"/>
                <w:lang w:val="en-US" w:eastAsia="en-US"/>
              </w:rPr>
              <w:t>Treatment type</w:t>
            </w:r>
            <w:r w:rsidR="00C8646F" w:rsidRPr="00AB0AB3">
              <w:rPr>
                <w:bCs/>
                <w:sz w:val="12"/>
                <w:szCs w:val="12"/>
                <w:lang w:val="en-US" w:eastAsia="en-US"/>
              </w:rPr>
              <w:t xml:space="preserve">: If </w:t>
            </w:r>
            <w:r w:rsidR="00C8646F" w:rsidRPr="00AB0AB3">
              <w:rPr>
                <w:sz w:val="12"/>
                <w:szCs w:val="12"/>
                <w:lang w:val="sq-AL"/>
              </w:rPr>
              <w:t>appropriate, indicate “deboned”; “bone in”; “matured”</w:t>
            </w:r>
            <w:r w:rsidRPr="00AB0AB3">
              <w:rPr>
                <w:sz w:val="12"/>
                <w:szCs w:val="12"/>
                <w:lang w:val="en-US"/>
              </w:rPr>
              <w:t>/</w:t>
            </w:r>
            <w:r w:rsidR="00C8646F" w:rsidRPr="00AB0AB3">
              <w:rPr>
                <w:i/>
                <w:sz w:val="12"/>
                <w:szCs w:val="12"/>
                <w:lang w:val="it-IT"/>
              </w:rPr>
              <w:t>Tipi i trajtimit:</w:t>
            </w:r>
            <w:r w:rsidR="00C8646F" w:rsidRPr="00AB0AB3">
              <w:rPr>
                <w:color w:val="FF0000"/>
                <w:sz w:val="12"/>
                <w:szCs w:val="12"/>
                <w:lang w:val="it-IT"/>
              </w:rPr>
              <w:t xml:space="preserve"> </w:t>
            </w:r>
            <w:r w:rsidR="00C8646F" w:rsidRPr="00AB0AB3">
              <w:rPr>
                <w:rStyle w:val="hps"/>
                <w:sz w:val="12"/>
                <w:szCs w:val="12"/>
                <w:lang w:val="en-GB"/>
              </w:rPr>
              <w:t>N</w:t>
            </w:r>
            <w:r w:rsidR="00532CDB" w:rsidRPr="00AB0AB3">
              <w:rPr>
                <w:rStyle w:val="hps"/>
                <w:sz w:val="12"/>
                <w:szCs w:val="12"/>
                <w:lang w:val="en-GB"/>
              </w:rPr>
              <w:t>e</w:t>
            </w:r>
            <w:r w:rsidR="00C8646F" w:rsidRPr="00AB0AB3">
              <w:rPr>
                <w:rStyle w:val="hps"/>
                <w:sz w:val="12"/>
                <w:szCs w:val="12"/>
                <w:lang w:val="en-GB"/>
              </w:rPr>
              <w:t xml:space="preserve">se </w:t>
            </w:r>
            <w:r w:rsidR="00532CDB" w:rsidRPr="00AB0AB3">
              <w:rPr>
                <w:rStyle w:val="hps"/>
                <w:sz w:val="12"/>
                <w:szCs w:val="12"/>
                <w:lang w:val="en-GB"/>
              </w:rPr>
              <w:t>e</w:t>
            </w:r>
            <w:r w:rsidR="00C8646F" w:rsidRPr="00AB0AB3">
              <w:rPr>
                <w:rStyle w:val="hps"/>
                <w:sz w:val="12"/>
                <w:szCs w:val="12"/>
                <w:lang w:val="en-GB"/>
              </w:rPr>
              <w:t>sht</w:t>
            </w:r>
            <w:r w:rsidR="00532CDB" w:rsidRPr="00AB0AB3">
              <w:rPr>
                <w:rStyle w:val="hps"/>
                <w:sz w:val="12"/>
                <w:szCs w:val="12"/>
                <w:lang w:val="en-GB"/>
              </w:rPr>
              <w:t>e</w:t>
            </w:r>
            <w:r w:rsidR="00C8646F" w:rsidRPr="00AB0AB3">
              <w:rPr>
                <w:rStyle w:val="hps"/>
                <w:sz w:val="12"/>
                <w:szCs w:val="12"/>
                <w:lang w:val="en-GB"/>
              </w:rPr>
              <w:t xml:space="preserve"> e p</w:t>
            </w:r>
            <w:r w:rsidR="00532CDB" w:rsidRPr="00AB0AB3">
              <w:rPr>
                <w:rStyle w:val="hps"/>
                <w:sz w:val="12"/>
                <w:szCs w:val="12"/>
                <w:lang w:val="en-GB"/>
              </w:rPr>
              <w:t>e</w:t>
            </w:r>
            <w:r w:rsidR="00C8646F" w:rsidRPr="00AB0AB3">
              <w:rPr>
                <w:rStyle w:val="hps"/>
                <w:sz w:val="12"/>
                <w:szCs w:val="12"/>
                <w:lang w:val="en-GB"/>
              </w:rPr>
              <w:t>rshtatshme</w:t>
            </w:r>
            <w:r w:rsidR="00C8646F" w:rsidRPr="00AB0AB3">
              <w:rPr>
                <w:rStyle w:val="apple-style-span"/>
                <w:sz w:val="12"/>
                <w:szCs w:val="12"/>
                <w:lang w:val="en-GB"/>
              </w:rPr>
              <w:t>,</w:t>
            </w:r>
            <w:r w:rsidR="00C8646F" w:rsidRPr="00AB0AB3">
              <w:rPr>
                <w:rStyle w:val="apple-converted-space"/>
                <w:sz w:val="12"/>
                <w:szCs w:val="12"/>
                <w:lang w:val="en-GB"/>
              </w:rPr>
              <w:t> </w:t>
            </w:r>
            <w:r w:rsidR="00C8646F" w:rsidRPr="00AB0AB3">
              <w:rPr>
                <w:rStyle w:val="hps"/>
                <w:sz w:val="12"/>
                <w:szCs w:val="12"/>
                <w:lang w:val="en-GB"/>
              </w:rPr>
              <w:t>tregoni</w:t>
            </w:r>
            <w:r w:rsidR="00C8646F" w:rsidRPr="00AB0AB3">
              <w:rPr>
                <w:rStyle w:val="apple-converted-space"/>
                <w:sz w:val="12"/>
                <w:szCs w:val="12"/>
                <w:lang w:val="en-GB"/>
              </w:rPr>
              <w:t> </w:t>
            </w:r>
            <w:r w:rsidR="00C8646F" w:rsidRPr="00AB0AB3">
              <w:rPr>
                <w:rStyle w:val="hps"/>
                <w:sz w:val="12"/>
                <w:szCs w:val="12"/>
                <w:lang w:val="en-GB"/>
              </w:rPr>
              <w:t>"</w:t>
            </w:r>
            <w:r w:rsidR="00C8646F" w:rsidRPr="00AB0AB3">
              <w:rPr>
                <w:rStyle w:val="apple-style-span"/>
                <w:sz w:val="12"/>
                <w:szCs w:val="12"/>
                <w:lang w:val="it-IT"/>
              </w:rPr>
              <w:t>pa kocka</w:t>
            </w:r>
            <w:r w:rsidR="00C8646F" w:rsidRPr="00AB0AB3">
              <w:rPr>
                <w:rStyle w:val="apple-style-span"/>
                <w:sz w:val="12"/>
                <w:szCs w:val="12"/>
                <w:lang w:val="en-GB"/>
              </w:rPr>
              <w:t>"</w:t>
            </w:r>
            <w:r w:rsidR="00C8646F" w:rsidRPr="00AB0AB3">
              <w:rPr>
                <w:rStyle w:val="apple-style-span"/>
                <w:sz w:val="12"/>
                <w:szCs w:val="12"/>
                <w:lang w:val="it-IT"/>
              </w:rPr>
              <w:t>;</w:t>
            </w:r>
            <w:r w:rsidR="00C8646F" w:rsidRPr="00AB0AB3">
              <w:rPr>
                <w:rStyle w:val="apple-converted-space"/>
                <w:sz w:val="12"/>
                <w:szCs w:val="12"/>
                <w:lang w:val="en-GB"/>
              </w:rPr>
              <w:t> </w:t>
            </w:r>
            <w:r w:rsidR="00C8646F" w:rsidRPr="00AB0AB3">
              <w:rPr>
                <w:rStyle w:val="hps"/>
                <w:sz w:val="12"/>
                <w:szCs w:val="12"/>
                <w:lang w:val="en-GB"/>
              </w:rPr>
              <w:t>"</w:t>
            </w:r>
            <w:r w:rsidR="00C8646F" w:rsidRPr="00AB0AB3">
              <w:rPr>
                <w:rStyle w:val="hps"/>
                <w:sz w:val="12"/>
                <w:szCs w:val="12"/>
                <w:lang w:val="it-IT"/>
              </w:rPr>
              <w:t xml:space="preserve">me </w:t>
            </w:r>
            <w:r w:rsidR="00C8646F" w:rsidRPr="00AB0AB3">
              <w:rPr>
                <w:rStyle w:val="apple-style-span"/>
                <w:sz w:val="12"/>
                <w:szCs w:val="12"/>
                <w:lang w:val="en-GB"/>
              </w:rPr>
              <w:t>kock</w:t>
            </w:r>
            <w:r w:rsidR="00C8646F" w:rsidRPr="00AB0AB3">
              <w:rPr>
                <w:rStyle w:val="apple-style-span"/>
                <w:sz w:val="12"/>
                <w:szCs w:val="12"/>
                <w:lang w:val="it-IT"/>
              </w:rPr>
              <w:t>a</w:t>
            </w:r>
            <w:r w:rsidR="00C8646F" w:rsidRPr="00AB0AB3">
              <w:rPr>
                <w:rStyle w:val="apple-style-span"/>
                <w:sz w:val="12"/>
                <w:szCs w:val="12"/>
                <w:lang w:val="en-GB"/>
              </w:rPr>
              <w:t xml:space="preserve"> "</w:t>
            </w:r>
            <w:r w:rsidR="00C8646F" w:rsidRPr="00AB0AB3">
              <w:rPr>
                <w:rStyle w:val="apple-style-span"/>
                <w:sz w:val="12"/>
                <w:szCs w:val="12"/>
                <w:lang w:val="it-IT"/>
              </w:rPr>
              <w:t>;</w:t>
            </w:r>
            <w:r w:rsidR="00C8646F" w:rsidRPr="00AB0AB3">
              <w:rPr>
                <w:rStyle w:val="apple-converted-space"/>
                <w:sz w:val="12"/>
                <w:szCs w:val="12"/>
                <w:lang w:val="en-GB"/>
              </w:rPr>
              <w:t> </w:t>
            </w:r>
            <w:r w:rsidR="00C8646F" w:rsidRPr="00AB0AB3">
              <w:rPr>
                <w:rStyle w:val="hps"/>
                <w:sz w:val="12"/>
                <w:szCs w:val="12"/>
                <w:lang w:val="en-GB"/>
              </w:rPr>
              <w:t>"</w:t>
            </w:r>
            <w:r w:rsidR="00C8646F" w:rsidRPr="00AB0AB3">
              <w:rPr>
                <w:rStyle w:val="hps"/>
                <w:sz w:val="12"/>
                <w:szCs w:val="12"/>
                <w:lang w:val="it-IT"/>
              </w:rPr>
              <w:t>maturuar</w:t>
            </w:r>
            <w:r w:rsidR="00C8646F" w:rsidRPr="00AB0AB3">
              <w:rPr>
                <w:rStyle w:val="apple-style-span"/>
                <w:sz w:val="12"/>
                <w:szCs w:val="12"/>
                <w:lang w:val="en-GB"/>
              </w:rPr>
              <w:t>"</w:t>
            </w:r>
          </w:p>
          <w:p w:rsidR="00C8646F" w:rsidRPr="00C623AD" w:rsidRDefault="00C8646F" w:rsidP="00D333D8">
            <w:pPr>
              <w:tabs>
                <w:tab w:val="left" w:pos="540"/>
              </w:tabs>
              <w:ind w:left="540" w:hanging="540"/>
              <w:jc w:val="both"/>
              <w:rPr>
                <w:i/>
                <w:color w:val="FF0000"/>
                <w:sz w:val="12"/>
                <w:szCs w:val="12"/>
                <w:lang w:val="it-IT"/>
              </w:rPr>
            </w:pPr>
          </w:p>
          <w:p w:rsidR="00C8646F" w:rsidRPr="00C623AD" w:rsidRDefault="00F63A2A" w:rsidP="00D333D8">
            <w:pPr>
              <w:tabs>
                <w:tab w:val="left" w:pos="540"/>
              </w:tabs>
              <w:ind w:left="540" w:hanging="540"/>
              <w:jc w:val="both"/>
              <w:rPr>
                <w:b/>
                <w:sz w:val="12"/>
                <w:szCs w:val="12"/>
                <w:lang w:val="en-US"/>
              </w:rPr>
            </w:pPr>
            <w:r>
              <w:rPr>
                <w:b/>
                <w:sz w:val="12"/>
                <w:szCs w:val="12"/>
              </w:rPr>
              <w:t>Μέρος</w:t>
            </w:r>
            <w:r w:rsidRPr="00D21BFD">
              <w:rPr>
                <w:b/>
                <w:sz w:val="12"/>
                <w:szCs w:val="12"/>
                <w:lang w:val="en-US"/>
              </w:rPr>
              <w:t xml:space="preserve"> </w:t>
            </w:r>
            <w:r>
              <w:rPr>
                <w:b/>
                <w:sz w:val="12"/>
                <w:szCs w:val="12"/>
              </w:rPr>
              <w:t>ΙΙ</w:t>
            </w:r>
            <w:r w:rsidRPr="00D21BFD">
              <w:rPr>
                <w:b/>
                <w:sz w:val="12"/>
                <w:szCs w:val="12"/>
                <w:lang w:val="en-US"/>
              </w:rPr>
              <w:t xml:space="preserve"> /</w:t>
            </w:r>
            <w:r w:rsidR="00C8646F" w:rsidRPr="00F63A2A">
              <w:rPr>
                <w:sz w:val="12"/>
                <w:szCs w:val="12"/>
                <w:lang w:val="en-US"/>
              </w:rPr>
              <w:t>Part I</w:t>
            </w:r>
            <w:r w:rsidR="00C8646F" w:rsidRPr="00C623AD">
              <w:rPr>
                <w:b/>
                <w:sz w:val="12"/>
                <w:szCs w:val="12"/>
                <w:lang w:val="en-US"/>
              </w:rPr>
              <w:t>I</w:t>
            </w:r>
          </w:p>
          <w:p w:rsidR="00C8646F" w:rsidRPr="00C623AD" w:rsidRDefault="00C8646F" w:rsidP="00D333D8">
            <w:pPr>
              <w:tabs>
                <w:tab w:val="left" w:pos="540"/>
              </w:tabs>
              <w:ind w:left="540" w:hanging="540"/>
              <w:jc w:val="both"/>
              <w:rPr>
                <w:sz w:val="12"/>
                <w:szCs w:val="12"/>
                <w:lang w:val="en-US"/>
              </w:rPr>
            </w:pPr>
            <w:r w:rsidRPr="00C623AD">
              <w:rPr>
                <w:sz w:val="12"/>
                <w:szCs w:val="12"/>
                <w:lang w:val="en-US"/>
              </w:rPr>
              <w:t>Pjesa II</w:t>
            </w:r>
          </w:p>
          <w:p w:rsidR="00200025" w:rsidRPr="00C623AD" w:rsidRDefault="00200025" w:rsidP="00200025">
            <w:pPr>
              <w:tabs>
                <w:tab w:val="left" w:pos="540"/>
              </w:tabs>
              <w:ind w:left="540" w:hanging="540"/>
              <w:jc w:val="both"/>
              <w:rPr>
                <w:sz w:val="12"/>
                <w:szCs w:val="12"/>
                <w:lang w:val="en-US"/>
              </w:rPr>
            </w:pPr>
          </w:p>
          <w:p w:rsidR="00200025" w:rsidRPr="00C623AD" w:rsidRDefault="00686998" w:rsidP="00200025">
            <w:pPr>
              <w:tabs>
                <w:tab w:val="left" w:pos="540"/>
              </w:tabs>
              <w:ind w:left="540" w:hanging="540"/>
              <w:jc w:val="both"/>
              <w:rPr>
                <w:sz w:val="12"/>
                <w:szCs w:val="12"/>
                <w:lang w:val="en-US"/>
              </w:rPr>
            </w:pPr>
            <w:r w:rsidRPr="004852A7">
              <w:rPr>
                <w:b/>
                <w:sz w:val="12"/>
                <w:szCs w:val="12"/>
                <w:lang w:val="en-US"/>
              </w:rPr>
              <w:t>(1</w:t>
            </w:r>
            <w:r w:rsidR="00200025" w:rsidRPr="004852A7">
              <w:rPr>
                <w:b/>
                <w:sz w:val="12"/>
                <w:szCs w:val="12"/>
                <w:lang w:val="en-US"/>
              </w:rPr>
              <w:t>)</w:t>
            </w:r>
            <w:r w:rsidR="00200025" w:rsidRPr="004852A7">
              <w:rPr>
                <w:sz w:val="12"/>
                <w:szCs w:val="12"/>
                <w:lang w:val="en-US"/>
              </w:rPr>
              <w:t xml:space="preserve"> </w:t>
            </w:r>
            <w:r w:rsidR="00345BA7" w:rsidRPr="00345BA7">
              <w:rPr>
                <w:rStyle w:val="tlid-translationtranslation"/>
                <w:b/>
                <w:sz w:val="12"/>
                <w:szCs w:val="12"/>
              </w:rPr>
              <w:t>Διατηρήστε</w:t>
            </w:r>
            <w:r w:rsidR="00345BA7" w:rsidRPr="004852A7">
              <w:rPr>
                <w:rStyle w:val="tlid-translationtranslation"/>
                <w:b/>
                <w:sz w:val="12"/>
                <w:szCs w:val="12"/>
                <w:lang w:val="en-US"/>
              </w:rPr>
              <w:t xml:space="preserve"> </w:t>
            </w:r>
            <w:r w:rsidR="00345BA7" w:rsidRPr="00345BA7">
              <w:rPr>
                <w:rStyle w:val="tlid-translationtranslation"/>
                <w:b/>
                <w:sz w:val="12"/>
                <w:szCs w:val="12"/>
              </w:rPr>
              <w:t>το</w:t>
            </w:r>
            <w:r w:rsidR="00345BA7" w:rsidRPr="004852A7">
              <w:rPr>
                <w:rStyle w:val="tlid-translationtranslation"/>
                <w:b/>
                <w:sz w:val="12"/>
                <w:szCs w:val="12"/>
                <w:lang w:val="en-US"/>
              </w:rPr>
              <w:t xml:space="preserve"> </w:t>
            </w:r>
            <w:r w:rsidR="00345BA7" w:rsidRPr="00345BA7">
              <w:rPr>
                <w:rStyle w:val="tlid-translationtranslation"/>
                <w:b/>
                <w:sz w:val="12"/>
                <w:szCs w:val="12"/>
              </w:rPr>
              <w:t>κατάλληλο</w:t>
            </w:r>
            <w:r w:rsidR="00345BA7" w:rsidRPr="004852A7">
              <w:rPr>
                <w:b/>
                <w:sz w:val="12"/>
                <w:szCs w:val="12"/>
                <w:lang w:val="en-US"/>
              </w:rPr>
              <w:t xml:space="preserve"> /</w:t>
            </w:r>
            <w:r w:rsidR="00200025" w:rsidRPr="00345BA7">
              <w:rPr>
                <w:sz w:val="12"/>
                <w:szCs w:val="12"/>
                <w:lang w:val="en-US"/>
              </w:rPr>
              <w:t>Keep</w:t>
            </w:r>
            <w:r w:rsidR="00200025" w:rsidRPr="004852A7">
              <w:rPr>
                <w:sz w:val="12"/>
                <w:szCs w:val="12"/>
                <w:lang w:val="en-US"/>
              </w:rPr>
              <w:t xml:space="preserve"> </w:t>
            </w:r>
            <w:r w:rsidR="00200025" w:rsidRPr="00345BA7">
              <w:rPr>
                <w:sz w:val="12"/>
                <w:szCs w:val="12"/>
                <w:lang w:val="en-US"/>
              </w:rPr>
              <w:t>as</w:t>
            </w:r>
            <w:r w:rsidR="00200025" w:rsidRPr="004852A7">
              <w:rPr>
                <w:sz w:val="12"/>
                <w:szCs w:val="12"/>
                <w:lang w:val="en-US"/>
              </w:rPr>
              <w:t xml:space="preserve"> </w:t>
            </w:r>
            <w:r w:rsidR="00200025" w:rsidRPr="00345BA7">
              <w:rPr>
                <w:sz w:val="12"/>
                <w:szCs w:val="12"/>
                <w:lang w:val="en-US"/>
              </w:rPr>
              <w:t>appropriate</w:t>
            </w:r>
            <w:r w:rsidR="004852A7">
              <w:rPr>
                <w:sz w:val="12"/>
                <w:szCs w:val="12"/>
                <w:lang w:val="en-US"/>
              </w:rPr>
              <w:t>/</w:t>
            </w:r>
            <w:r w:rsidR="00200025" w:rsidRPr="004852A7">
              <w:rPr>
                <w:sz w:val="12"/>
                <w:szCs w:val="12"/>
                <w:lang w:val="en-US"/>
              </w:rPr>
              <w:t xml:space="preserve">    </w:t>
            </w:r>
            <w:r w:rsidR="00200025" w:rsidRPr="00C623AD">
              <w:rPr>
                <w:sz w:val="12"/>
                <w:szCs w:val="12"/>
                <w:lang w:val="en-US"/>
              </w:rPr>
              <w:t>Ruam sic duhet</w:t>
            </w:r>
          </w:p>
          <w:p w:rsidR="00200025" w:rsidRPr="00D21BFD" w:rsidRDefault="00686998" w:rsidP="00200025">
            <w:pPr>
              <w:tabs>
                <w:tab w:val="left" w:pos="540"/>
              </w:tabs>
              <w:ind w:left="540" w:hanging="540"/>
              <w:jc w:val="both"/>
              <w:rPr>
                <w:sz w:val="12"/>
                <w:szCs w:val="12"/>
              </w:rPr>
            </w:pPr>
            <w:r w:rsidRPr="00C623AD">
              <w:rPr>
                <w:b/>
                <w:sz w:val="12"/>
                <w:szCs w:val="12"/>
                <w:lang w:val="en-US"/>
              </w:rPr>
              <w:t>(2</w:t>
            </w:r>
            <w:r w:rsidR="00200025" w:rsidRPr="00C623AD">
              <w:rPr>
                <w:b/>
                <w:sz w:val="12"/>
                <w:szCs w:val="12"/>
                <w:lang w:val="en-US"/>
              </w:rPr>
              <w:t xml:space="preserve">) </w:t>
            </w:r>
            <w:r w:rsidR="00345BA7" w:rsidRPr="00345BA7">
              <w:rPr>
                <w:rStyle w:val="tlid-translationtranslation"/>
                <w:b/>
                <w:sz w:val="12"/>
                <w:szCs w:val="12"/>
              </w:rPr>
              <w:t>Κατάλογος</w:t>
            </w:r>
            <w:r w:rsidR="00345BA7" w:rsidRPr="00345BA7">
              <w:rPr>
                <w:rStyle w:val="tlid-translationtranslation"/>
                <w:b/>
                <w:sz w:val="12"/>
                <w:szCs w:val="12"/>
                <w:lang w:val="en-GB"/>
              </w:rPr>
              <w:t xml:space="preserve"> </w:t>
            </w:r>
            <w:r w:rsidR="00345BA7" w:rsidRPr="00345BA7">
              <w:rPr>
                <w:rStyle w:val="tlid-translationtranslation"/>
                <w:b/>
                <w:sz w:val="12"/>
                <w:szCs w:val="12"/>
              </w:rPr>
              <w:t>χωρών</w:t>
            </w:r>
            <w:r w:rsidR="00345BA7" w:rsidRPr="00345BA7">
              <w:rPr>
                <w:rStyle w:val="tlid-translationtranslation"/>
                <w:b/>
                <w:sz w:val="12"/>
                <w:szCs w:val="12"/>
                <w:lang w:val="en-GB"/>
              </w:rPr>
              <w:t xml:space="preserve"> </w:t>
            </w:r>
            <w:r w:rsidR="00345BA7" w:rsidRPr="00345BA7">
              <w:rPr>
                <w:rStyle w:val="tlid-translationtranslation"/>
                <w:b/>
                <w:sz w:val="12"/>
                <w:szCs w:val="12"/>
              </w:rPr>
              <w:t>στο</w:t>
            </w:r>
            <w:r w:rsidR="00345BA7" w:rsidRPr="00345BA7">
              <w:rPr>
                <w:rStyle w:val="tlid-translationtranslation"/>
                <w:b/>
                <w:sz w:val="12"/>
                <w:szCs w:val="12"/>
                <w:lang w:val="en-GB"/>
              </w:rPr>
              <w:t xml:space="preserve"> </w:t>
            </w:r>
            <w:r w:rsidR="00345BA7" w:rsidRPr="00345BA7">
              <w:rPr>
                <w:rStyle w:val="tlid-translationtranslation"/>
                <w:b/>
                <w:sz w:val="12"/>
                <w:szCs w:val="12"/>
              </w:rPr>
              <w:t>παράρτημα</w:t>
            </w:r>
            <w:r w:rsidR="00345BA7" w:rsidRPr="00345BA7">
              <w:rPr>
                <w:rStyle w:val="tlid-translationtranslation"/>
                <w:b/>
                <w:sz w:val="12"/>
                <w:szCs w:val="12"/>
                <w:lang w:val="en-GB"/>
              </w:rPr>
              <w:t xml:space="preserve"> </w:t>
            </w:r>
            <w:r w:rsidR="00345BA7" w:rsidRPr="00345BA7">
              <w:rPr>
                <w:rStyle w:val="tlid-translationtranslation"/>
                <w:b/>
                <w:sz w:val="12"/>
                <w:szCs w:val="12"/>
              </w:rPr>
              <w:t>της</w:t>
            </w:r>
            <w:r w:rsidR="00345BA7" w:rsidRPr="00345BA7">
              <w:rPr>
                <w:rStyle w:val="tlid-translationtranslation"/>
                <w:b/>
                <w:sz w:val="12"/>
                <w:szCs w:val="12"/>
                <w:lang w:val="en-GB"/>
              </w:rPr>
              <w:t xml:space="preserve"> </w:t>
            </w:r>
            <w:r w:rsidR="00345BA7" w:rsidRPr="00345BA7">
              <w:rPr>
                <w:rStyle w:val="tlid-translationtranslation"/>
                <w:b/>
                <w:sz w:val="12"/>
                <w:szCs w:val="12"/>
              </w:rPr>
              <w:t>απόφασης</w:t>
            </w:r>
            <w:r w:rsidR="00345BA7" w:rsidRPr="00345BA7">
              <w:rPr>
                <w:rStyle w:val="tlid-translationtranslation"/>
                <w:b/>
                <w:sz w:val="12"/>
                <w:szCs w:val="12"/>
                <w:lang w:val="en-GB"/>
              </w:rPr>
              <w:t xml:space="preserve"> 2007/453 / </w:t>
            </w:r>
            <w:r w:rsidR="00345BA7">
              <w:rPr>
                <w:rStyle w:val="tlid-translationtranslation"/>
                <w:b/>
                <w:sz w:val="12"/>
                <w:szCs w:val="12"/>
                <w:lang w:val="en-US"/>
              </w:rPr>
              <w:t>EC</w:t>
            </w:r>
            <w:r w:rsidR="00345BA7" w:rsidRPr="00345BA7">
              <w:rPr>
                <w:sz w:val="12"/>
                <w:szCs w:val="12"/>
                <w:lang w:val="en-GB"/>
              </w:rPr>
              <w:t>/</w:t>
            </w:r>
            <w:r w:rsidR="00345BA7" w:rsidRPr="00345BA7">
              <w:rPr>
                <w:sz w:val="12"/>
                <w:szCs w:val="12"/>
                <w:lang w:val="en-US"/>
              </w:rPr>
              <w:t xml:space="preserve"> </w:t>
            </w:r>
            <w:r w:rsidR="00200025" w:rsidRPr="00345BA7">
              <w:rPr>
                <w:sz w:val="12"/>
                <w:szCs w:val="12"/>
                <w:lang w:val="en-US"/>
              </w:rPr>
              <w:t>List of countries in the Annex to Decision 2007/453/EC.</w:t>
            </w:r>
            <w:r w:rsidR="004852A7">
              <w:rPr>
                <w:sz w:val="12"/>
                <w:szCs w:val="12"/>
                <w:lang w:val="en-US"/>
              </w:rPr>
              <w:t>/</w:t>
            </w:r>
            <w:r w:rsidR="00200025" w:rsidRPr="00C623AD">
              <w:rPr>
                <w:sz w:val="12"/>
                <w:szCs w:val="12"/>
                <w:lang w:val="en-US"/>
              </w:rPr>
              <w:t xml:space="preserve">    </w:t>
            </w:r>
            <w:r w:rsidR="00377354" w:rsidRPr="00C623AD">
              <w:rPr>
                <w:sz w:val="12"/>
                <w:szCs w:val="12"/>
                <w:lang w:val="en-US"/>
              </w:rPr>
              <w:t>List</w:t>
            </w:r>
            <w:r w:rsidR="00585E2A" w:rsidRPr="00C623AD">
              <w:rPr>
                <w:sz w:val="12"/>
                <w:szCs w:val="12"/>
                <w:lang w:val="en-US"/>
              </w:rPr>
              <w:t>a</w:t>
            </w:r>
            <w:r w:rsidR="00585E2A" w:rsidRPr="00D21BFD">
              <w:rPr>
                <w:sz w:val="12"/>
                <w:szCs w:val="12"/>
              </w:rPr>
              <w:t xml:space="preserve"> </w:t>
            </w:r>
            <w:r w:rsidR="00585E2A" w:rsidRPr="00C623AD">
              <w:rPr>
                <w:sz w:val="12"/>
                <w:szCs w:val="12"/>
                <w:lang w:val="en-US"/>
              </w:rPr>
              <w:t>e</w:t>
            </w:r>
            <w:r w:rsidR="00585E2A" w:rsidRPr="00D21BFD">
              <w:rPr>
                <w:sz w:val="12"/>
                <w:szCs w:val="12"/>
              </w:rPr>
              <w:t xml:space="preserve"> </w:t>
            </w:r>
            <w:r w:rsidR="00585E2A" w:rsidRPr="00C623AD">
              <w:rPr>
                <w:sz w:val="12"/>
                <w:szCs w:val="12"/>
                <w:lang w:val="en-US"/>
              </w:rPr>
              <w:t>vendeve</w:t>
            </w:r>
            <w:r w:rsidR="00585E2A" w:rsidRPr="00D21BFD">
              <w:rPr>
                <w:sz w:val="12"/>
                <w:szCs w:val="12"/>
              </w:rPr>
              <w:t xml:space="preserve"> </w:t>
            </w:r>
            <w:r w:rsidR="00585E2A" w:rsidRPr="00C623AD">
              <w:rPr>
                <w:sz w:val="12"/>
                <w:szCs w:val="12"/>
                <w:lang w:val="en-US"/>
              </w:rPr>
              <w:t>ne</w:t>
            </w:r>
            <w:r w:rsidR="00585E2A" w:rsidRPr="00D21BFD">
              <w:rPr>
                <w:sz w:val="12"/>
                <w:szCs w:val="12"/>
              </w:rPr>
              <w:t xml:space="preserve"> </w:t>
            </w:r>
            <w:r w:rsidR="00585E2A" w:rsidRPr="00C623AD">
              <w:rPr>
                <w:sz w:val="12"/>
                <w:szCs w:val="12"/>
                <w:lang w:val="en-US"/>
              </w:rPr>
              <w:t>Aneksin</w:t>
            </w:r>
            <w:r w:rsidR="00585E2A" w:rsidRPr="00D21BFD">
              <w:rPr>
                <w:sz w:val="12"/>
                <w:szCs w:val="12"/>
              </w:rPr>
              <w:t xml:space="preserve"> </w:t>
            </w:r>
            <w:r w:rsidR="00585E2A" w:rsidRPr="00C623AD">
              <w:rPr>
                <w:sz w:val="12"/>
                <w:szCs w:val="12"/>
                <w:lang w:val="en-US"/>
              </w:rPr>
              <w:t>e</w:t>
            </w:r>
            <w:r w:rsidR="00585E2A" w:rsidRPr="00D21BFD">
              <w:rPr>
                <w:sz w:val="12"/>
                <w:szCs w:val="12"/>
              </w:rPr>
              <w:t xml:space="preserve"> </w:t>
            </w:r>
            <w:r w:rsidR="00585E2A" w:rsidRPr="00C623AD">
              <w:rPr>
                <w:sz w:val="12"/>
                <w:szCs w:val="12"/>
                <w:lang w:val="en-US"/>
              </w:rPr>
              <w:t>Vend</w:t>
            </w:r>
            <w:r w:rsidR="00200025" w:rsidRPr="00C623AD">
              <w:rPr>
                <w:sz w:val="12"/>
                <w:szCs w:val="12"/>
                <w:lang w:val="en-US"/>
              </w:rPr>
              <w:t>imit</w:t>
            </w:r>
            <w:r w:rsidR="00200025" w:rsidRPr="00D21BFD">
              <w:rPr>
                <w:sz w:val="12"/>
                <w:szCs w:val="12"/>
              </w:rPr>
              <w:t xml:space="preserve"> 2007/453/</w:t>
            </w:r>
            <w:r w:rsidR="00200025" w:rsidRPr="00C623AD">
              <w:rPr>
                <w:sz w:val="12"/>
                <w:szCs w:val="12"/>
                <w:lang w:val="en-US"/>
              </w:rPr>
              <w:t>EC</w:t>
            </w:r>
          </w:p>
          <w:p w:rsidR="0027742E" w:rsidRPr="00C623AD" w:rsidRDefault="00686998" w:rsidP="004852A7">
            <w:pPr>
              <w:tabs>
                <w:tab w:val="left" w:pos="540"/>
              </w:tabs>
              <w:ind w:left="626" w:hanging="626"/>
              <w:jc w:val="both"/>
              <w:rPr>
                <w:sz w:val="12"/>
                <w:szCs w:val="12"/>
                <w:lang w:val="en-US"/>
              </w:rPr>
            </w:pPr>
            <w:r w:rsidRPr="009F7C5E">
              <w:rPr>
                <w:b/>
                <w:sz w:val="12"/>
                <w:szCs w:val="12"/>
              </w:rPr>
              <w:t>(3</w:t>
            </w:r>
            <w:r w:rsidR="00200025" w:rsidRPr="009F7C5E">
              <w:rPr>
                <w:b/>
                <w:sz w:val="12"/>
                <w:szCs w:val="12"/>
              </w:rPr>
              <w:t xml:space="preserve">) </w:t>
            </w:r>
            <w:r w:rsidR="009F7C5E" w:rsidRPr="009F7C5E">
              <w:rPr>
                <w:rStyle w:val="tlid-translationtranslation"/>
                <w:b/>
                <w:sz w:val="12"/>
                <w:szCs w:val="12"/>
              </w:rPr>
              <w:t xml:space="preserve">Κώδικας της επικράτειας όπως εμφαίνεται στο Μέρος Ι του Παραρτήματος 11 του Κανονισμού (ΕΚ) αριθ. </w:t>
            </w:r>
            <w:r w:rsidR="009F7C5E" w:rsidRPr="009F7C5E">
              <w:rPr>
                <w:rStyle w:val="tlid-translationtranslation"/>
                <w:b/>
                <w:sz w:val="12"/>
                <w:szCs w:val="12"/>
                <w:lang w:val="en-GB"/>
              </w:rPr>
              <w:t>206/2010</w:t>
            </w:r>
            <w:r w:rsidR="009F7C5E">
              <w:rPr>
                <w:rStyle w:val="tlid-translationtranslation"/>
                <w:b/>
                <w:sz w:val="12"/>
                <w:szCs w:val="12"/>
                <w:lang w:val="en-GB"/>
              </w:rPr>
              <w:t>/</w:t>
            </w:r>
            <w:r w:rsidR="00200025" w:rsidRPr="009F7C5E">
              <w:rPr>
                <w:sz w:val="12"/>
                <w:szCs w:val="12"/>
                <w:lang w:val="en-US"/>
              </w:rPr>
              <w:t>Code of the territory as appear in Part I of Annex 11 to Regulation (EC) No 206/2010.</w:t>
            </w:r>
            <w:r w:rsidR="004852A7">
              <w:rPr>
                <w:sz w:val="12"/>
                <w:szCs w:val="12"/>
                <w:lang w:val="en-US"/>
              </w:rPr>
              <w:t>/</w:t>
            </w:r>
            <w:r w:rsidR="00200025" w:rsidRPr="00C623AD">
              <w:rPr>
                <w:sz w:val="12"/>
                <w:szCs w:val="12"/>
                <w:lang w:val="en-US"/>
              </w:rPr>
              <w:t xml:space="preserve">     Kodi i territorit</w:t>
            </w:r>
            <w:r w:rsidR="00DF5146" w:rsidRPr="00C623AD">
              <w:rPr>
                <w:sz w:val="12"/>
                <w:szCs w:val="12"/>
                <w:lang w:val="en-US"/>
              </w:rPr>
              <w:t xml:space="preserve"> sic paraqitet ne Pjesen I te Aneksit II te Rregullores</w:t>
            </w:r>
            <w:r w:rsidR="00200025" w:rsidRPr="00C623AD">
              <w:rPr>
                <w:sz w:val="12"/>
                <w:szCs w:val="12"/>
                <w:lang w:val="en-US"/>
              </w:rPr>
              <w:t xml:space="preserve"> (KE) Nr 206/2010 </w:t>
            </w:r>
          </w:p>
          <w:p w:rsidR="00200025" w:rsidRPr="0055368F" w:rsidRDefault="00686998" w:rsidP="0027742E">
            <w:pPr>
              <w:tabs>
                <w:tab w:val="left" w:pos="540"/>
              </w:tabs>
              <w:ind w:left="540" w:hanging="540"/>
              <w:jc w:val="both"/>
              <w:rPr>
                <w:sz w:val="12"/>
                <w:szCs w:val="12"/>
                <w:lang w:val="en-US"/>
              </w:rPr>
            </w:pPr>
            <w:r w:rsidRPr="0055368F">
              <w:rPr>
                <w:b/>
                <w:sz w:val="12"/>
                <w:szCs w:val="12"/>
              </w:rPr>
              <w:t>(4</w:t>
            </w:r>
            <w:r w:rsidR="00200025" w:rsidRPr="0055368F">
              <w:rPr>
                <w:b/>
                <w:sz w:val="12"/>
                <w:szCs w:val="12"/>
              </w:rPr>
              <w:t>)</w:t>
            </w:r>
            <w:r w:rsidR="00200025" w:rsidRPr="0055368F">
              <w:rPr>
                <w:sz w:val="12"/>
                <w:szCs w:val="12"/>
              </w:rPr>
              <w:t xml:space="preserve"> </w:t>
            </w:r>
            <w:r w:rsidR="0055368F" w:rsidRPr="0055368F">
              <w:rPr>
                <w:rStyle w:val="tlid-translationtranslation"/>
                <w:b/>
                <w:sz w:val="12"/>
                <w:szCs w:val="12"/>
              </w:rPr>
              <w:t xml:space="preserve">Συμπληρωματικές εγγυήσεις όσον </w:t>
            </w:r>
            <w:r w:rsidR="00DC42A8">
              <w:rPr>
                <w:rStyle w:val="tlid-translationtranslation"/>
                <w:b/>
                <w:sz w:val="12"/>
                <w:szCs w:val="12"/>
              </w:rPr>
              <w:t>αφορά τα γεύματα κρέατος που έχουν</w:t>
            </w:r>
            <w:r w:rsidR="0055368F" w:rsidRPr="0055368F">
              <w:rPr>
                <w:rStyle w:val="tlid-translationtranslation"/>
                <w:b/>
                <w:sz w:val="12"/>
                <w:szCs w:val="12"/>
              </w:rPr>
              <w:t xml:space="preserve"> υποστεί ωρίμανση και που πρέπει να παρέχονται όταν απαιτείται στη στήλη 5 "SG" του μέρους I του παραρτήματος I του κανονισμού (ΕΕ) αριθ. </w:t>
            </w:r>
            <w:r w:rsidR="0055368F" w:rsidRPr="0055368F">
              <w:rPr>
                <w:rStyle w:val="tlid-translationtranslation"/>
                <w:b/>
                <w:sz w:val="12"/>
                <w:szCs w:val="12"/>
                <w:lang w:val="en-GB"/>
              </w:rPr>
              <w:t xml:space="preserve">206/2010, </w:t>
            </w:r>
            <w:r w:rsidR="0055368F" w:rsidRPr="0055368F">
              <w:rPr>
                <w:rStyle w:val="tlid-translationtranslation"/>
                <w:b/>
                <w:sz w:val="12"/>
                <w:szCs w:val="12"/>
              </w:rPr>
              <w:t>με</w:t>
            </w:r>
            <w:r w:rsidR="0055368F" w:rsidRPr="0055368F">
              <w:rPr>
                <w:rStyle w:val="tlid-translationtranslation"/>
                <w:b/>
                <w:sz w:val="12"/>
                <w:szCs w:val="12"/>
                <w:lang w:val="en-GB"/>
              </w:rPr>
              <w:t xml:space="preserve"> </w:t>
            </w:r>
            <w:r w:rsidR="0055368F" w:rsidRPr="0055368F">
              <w:rPr>
                <w:rStyle w:val="tlid-translationtranslation"/>
                <w:b/>
                <w:sz w:val="12"/>
                <w:szCs w:val="12"/>
              </w:rPr>
              <w:t>την</w:t>
            </w:r>
            <w:r w:rsidR="0055368F" w:rsidRPr="0055368F">
              <w:rPr>
                <w:rStyle w:val="tlid-translationtranslation"/>
                <w:b/>
                <w:sz w:val="12"/>
                <w:szCs w:val="12"/>
                <w:lang w:val="en-GB"/>
              </w:rPr>
              <w:t xml:space="preserve"> </w:t>
            </w:r>
            <w:r w:rsidR="0055368F" w:rsidRPr="0055368F">
              <w:rPr>
                <w:rStyle w:val="tlid-translationtranslation"/>
                <w:b/>
                <w:sz w:val="12"/>
                <w:szCs w:val="12"/>
              </w:rPr>
              <w:t>ένδειξη</w:t>
            </w:r>
            <w:r w:rsidR="0055368F" w:rsidRPr="0055368F">
              <w:rPr>
                <w:rStyle w:val="tlid-translationtranslation"/>
                <w:lang w:val="en-GB"/>
              </w:rPr>
              <w:t xml:space="preserve"> </w:t>
            </w:r>
            <w:r w:rsidR="0055368F" w:rsidRPr="0055368F">
              <w:rPr>
                <w:rStyle w:val="tlid-translationtranslation"/>
                <w:sz w:val="12"/>
                <w:szCs w:val="12"/>
                <w:lang w:val="en-GB"/>
              </w:rPr>
              <w:t>"</w:t>
            </w:r>
            <w:r w:rsidR="0055368F" w:rsidRPr="0055368F">
              <w:rPr>
                <w:rStyle w:val="tlid-translationtranslation"/>
                <w:b/>
                <w:sz w:val="12"/>
                <w:szCs w:val="12"/>
              </w:rPr>
              <w:t>Α</w:t>
            </w:r>
            <w:r w:rsidR="0055368F">
              <w:rPr>
                <w:rStyle w:val="tlid-translationtranslation"/>
                <w:b/>
                <w:sz w:val="12"/>
                <w:szCs w:val="12"/>
                <w:lang w:val="en-US"/>
              </w:rPr>
              <w:t>” /</w:t>
            </w:r>
            <w:r w:rsidR="00200025" w:rsidRPr="0055368F">
              <w:rPr>
                <w:sz w:val="12"/>
                <w:szCs w:val="12"/>
                <w:lang w:val="en-US"/>
              </w:rPr>
              <w:t>Supplementary guarantees regarding meals fnim matured de-hnned meat to be pr</w:t>
            </w:r>
            <w:r w:rsidR="0027742E" w:rsidRPr="0055368F">
              <w:rPr>
                <w:sz w:val="12"/>
                <w:szCs w:val="12"/>
                <w:lang w:val="en-US"/>
              </w:rPr>
              <w:t xml:space="preserve">ovided when required in column 5 "SG" of Part I to Annex </w:t>
            </w:r>
            <w:r w:rsidR="00200025" w:rsidRPr="0055368F">
              <w:rPr>
                <w:sz w:val="12"/>
                <w:szCs w:val="12"/>
                <w:lang w:val="en-US"/>
              </w:rPr>
              <w:t>I toRegulation (EU) No 206/2010, with the entry "A".</w:t>
            </w:r>
          </w:p>
          <w:p w:rsidR="00200025" w:rsidRPr="00C623AD" w:rsidRDefault="002A4A7D" w:rsidP="00200025">
            <w:pPr>
              <w:tabs>
                <w:tab w:val="left" w:pos="540"/>
              </w:tabs>
              <w:ind w:left="540" w:hanging="540"/>
              <w:jc w:val="both"/>
              <w:rPr>
                <w:sz w:val="12"/>
                <w:szCs w:val="12"/>
                <w:lang w:val="en-US"/>
              </w:rPr>
            </w:pPr>
            <w:r w:rsidRPr="00C623AD">
              <w:rPr>
                <w:sz w:val="12"/>
                <w:szCs w:val="12"/>
                <w:lang w:val="en-US"/>
              </w:rPr>
              <w:t xml:space="preserve">      </w:t>
            </w:r>
            <w:r w:rsidR="00200025" w:rsidRPr="00C623AD">
              <w:rPr>
                <w:sz w:val="12"/>
                <w:szCs w:val="12"/>
                <w:lang w:val="en-US"/>
              </w:rPr>
              <w:t>Garancite suplememare persa i perket mishit pa kocka te maturuar duhet te</w:t>
            </w:r>
            <w:r w:rsidR="00520086" w:rsidRPr="00C623AD">
              <w:rPr>
                <w:sz w:val="12"/>
                <w:szCs w:val="12"/>
                <w:lang w:val="en-US"/>
              </w:rPr>
              <w:t xml:space="preserve"> </w:t>
            </w:r>
            <w:r w:rsidR="00200025" w:rsidRPr="00C623AD">
              <w:rPr>
                <w:sz w:val="12"/>
                <w:szCs w:val="12"/>
                <w:lang w:val="en-US"/>
              </w:rPr>
              <w:t>jepen nese nevoiten ne kollonen 5 "</w:t>
            </w:r>
            <w:r w:rsidRPr="00C623AD">
              <w:rPr>
                <w:sz w:val="12"/>
                <w:szCs w:val="12"/>
                <w:lang w:val="en-US"/>
              </w:rPr>
              <w:t>SG" te Pjeses I le Aneksit II te Rregul</w:t>
            </w:r>
            <w:r w:rsidR="00200025" w:rsidRPr="00C623AD">
              <w:rPr>
                <w:sz w:val="12"/>
                <w:szCs w:val="12"/>
                <w:lang w:val="en-US"/>
              </w:rPr>
              <w:t>lores (BE) Nr 206/2010), ne hyrjen "A"</w:t>
            </w:r>
          </w:p>
          <w:p w:rsidR="00FC5300" w:rsidRPr="00C623AD" w:rsidRDefault="0070054E" w:rsidP="00200025">
            <w:pPr>
              <w:tabs>
                <w:tab w:val="left" w:pos="540"/>
              </w:tabs>
              <w:ind w:left="540" w:hanging="540"/>
              <w:jc w:val="both"/>
              <w:rPr>
                <w:sz w:val="12"/>
                <w:szCs w:val="12"/>
                <w:lang w:val="en-US"/>
              </w:rPr>
            </w:pPr>
            <w:r w:rsidRPr="00C623AD">
              <w:rPr>
                <w:b/>
                <w:sz w:val="12"/>
                <w:szCs w:val="12"/>
                <w:lang w:val="en-US"/>
              </w:rPr>
              <w:t>(5</w:t>
            </w:r>
            <w:r w:rsidR="00200025" w:rsidRPr="00C623AD">
              <w:rPr>
                <w:b/>
                <w:sz w:val="12"/>
                <w:szCs w:val="12"/>
                <w:lang w:val="en-US"/>
              </w:rPr>
              <w:t>)</w:t>
            </w:r>
            <w:r w:rsidR="00200025" w:rsidRPr="00C623AD">
              <w:rPr>
                <w:sz w:val="12"/>
                <w:szCs w:val="12"/>
                <w:lang w:val="en-US"/>
              </w:rPr>
              <w:t xml:space="preserve"> </w:t>
            </w:r>
            <w:r w:rsidR="00B410EA" w:rsidRPr="00B410EA">
              <w:rPr>
                <w:rStyle w:val="tlid-translationtranslation"/>
                <w:b/>
                <w:sz w:val="12"/>
                <w:szCs w:val="12"/>
              </w:rPr>
              <w:t>Να</w:t>
            </w:r>
            <w:r w:rsidR="00B410EA" w:rsidRPr="00B410EA">
              <w:rPr>
                <w:rStyle w:val="tlid-translationtranslation"/>
                <w:b/>
                <w:sz w:val="12"/>
                <w:szCs w:val="12"/>
                <w:lang w:val="en-US"/>
              </w:rPr>
              <w:t xml:space="preserve"> </w:t>
            </w:r>
            <w:r w:rsidR="00B410EA" w:rsidRPr="00B410EA">
              <w:rPr>
                <w:rStyle w:val="tlid-translationtranslation"/>
                <w:b/>
                <w:sz w:val="12"/>
                <w:szCs w:val="12"/>
              </w:rPr>
              <w:t>διαγραφεί</w:t>
            </w:r>
            <w:r w:rsidR="00B410EA" w:rsidRPr="00B410EA">
              <w:rPr>
                <w:rStyle w:val="tlid-translationtranslation"/>
                <w:b/>
                <w:sz w:val="12"/>
                <w:szCs w:val="12"/>
                <w:lang w:val="en-US"/>
              </w:rPr>
              <w:t xml:space="preserve"> </w:t>
            </w:r>
            <w:r w:rsidR="00B410EA" w:rsidRPr="00B410EA">
              <w:rPr>
                <w:rStyle w:val="tlid-translationtranslation"/>
                <w:b/>
                <w:sz w:val="12"/>
                <w:szCs w:val="12"/>
              </w:rPr>
              <w:t>όταν</w:t>
            </w:r>
            <w:r w:rsidR="00B410EA" w:rsidRPr="00B410EA">
              <w:rPr>
                <w:rStyle w:val="tlid-translationtranslation"/>
                <w:b/>
                <w:sz w:val="12"/>
                <w:szCs w:val="12"/>
                <w:lang w:val="en-US"/>
              </w:rPr>
              <w:t xml:space="preserve"> </w:t>
            </w:r>
            <w:r w:rsidR="00B410EA" w:rsidRPr="00B410EA">
              <w:rPr>
                <w:rStyle w:val="tlid-translationtranslation"/>
                <w:b/>
                <w:sz w:val="12"/>
                <w:szCs w:val="12"/>
              </w:rPr>
              <w:t>η</w:t>
            </w:r>
            <w:r w:rsidR="00B410EA" w:rsidRPr="00B410EA">
              <w:rPr>
                <w:rStyle w:val="tlid-translationtranslation"/>
                <w:b/>
                <w:sz w:val="12"/>
                <w:szCs w:val="12"/>
                <w:lang w:val="en-US"/>
              </w:rPr>
              <w:t xml:space="preserve"> </w:t>
            </w:r>
            <w:r w:rsidR="00B410EA" w:rsidRPr="00B410EA">
              <w:rPr>
                <w:rStyle w:val="tlid-translationtranslation"/>
                <w:b/>
                <w:sz w:val="12"/>
                <w:szCs w:val="12"/>
              </w:rPr>
              <w:t>χώρα</w:t>
            </w:r>
            <w:r w:rsidR="00B410EA" w:rsidRPr="00B410EA">
              <w:rPr>
                <w:rStyle w:val="tlid-translationtranslation"/>
                <w:b/>
                <w:sz w:val="12"/>
                <w:szCs w:val="12"/>
                <w:lang w:val="en-US"/>
              </w:rPr>
              <w:t xml:space="preserve"> </w:t>
            </w:r>
            <w:r w:rsidR="00B410EA" w:rsidRPr="00B410EA">
              <w:rPr>
                <w:rStyle w:val="tlid-translationtranslation"/>
                <w:b/>
                <w:sz w:val="12"/>
                <w:szCs w:val="12"/>
              </w:rPr>
              <w:t>εξαγωγής</w:t>
            </w:r>
            <w:r w:rsidR="00B410EA" w:rsidRPr="00B410EA">
              <w:rPr>
                <w:rStyle w:val="tlid-translationtranslation"/>
                <w:b/>
                <w:sz w:val="12"/>
                <w:szCs w:val="12"/>
                <w:lang w:val="en-US"/>
              </w:rPr>
              <w:t xml:space="preserve"> </w:t>
            </w:r>
            <w:r w:rsidR="00B410EA" w:rsidRPr="00B410EA">
              <w:rPr>
                <w:rStyle w:val="tlid-translationtranslation"/>
                <w:b/>
                <w:sz w:val="12"/>
                <w:szCs w:val="12"/>
              </w:rPr>
              <w:t>πραγματοποιεί</w:t>
            </w:r>
            <w:r w:rsidR="00B410EA" w:rsidRPr="00B410EA">
              <w:rPr>
                <w:rStyle w:val="tlid-translationtranslation"/>
                <w:b/>
                <w:sz w:val="12"/>
                <w:szCs w:val="12"/>
                <w:lang w:val="en-US"/>
              </w:rPr>
              <w:t xml:space="preserve"> </w:t>
            </w:r>
            <w:r w:rsidR="00B410EA" w:rsidRPr="00B410EA">
              <w:rPr>
                <w:rStyle w:val="tlid-translationtranslation"/>
                <w:b/>
                <w:sz w:val="12"/>
                <w:szCs w:val="12"/>
              </w:rPr>
              <w:t>εμβολιασμό</w:t>
            </w:r>
            <w:r w:rsidR="00B410EA" w:rsidRPr="00B410EA">
              <w:rPr>
                <w:rStyle w:val="tlid-translationtranslation"/>
                <w:b/>
                <w:sz w:val="12"/>
                <w:szCs w:val="12"/>
                <w:lang w:val="en-US"/>
              </w:rPr>
              <w:t xml:space="preserve"> </w:t>
            </w:r>
            <w:r w:rsidR="00B410EA" w:rsidRPr="00B410EA">
              <w:rPr>
                <w:rStyle w:val="tlid-translationtranslation"/>
                <w:b/>
                <w:sz w:val="12"/>
                <w:szCs w:val="12"/>
              </w:rPr>
              <w:t>κατά</w:t>
            </w:r>
            <w:r w:rsidR="00B410EA" w:rsidRPr="00B410EA">
              <w:rPr>
                <w:rStyle w:val="tlid-translationtranslation"/>
                <w:b/>
                <w:sz w:val="12"/>
                <w:szCs w:val="12"/>
                <w:lang w:val="en-US"/>
              </w:rPr>
              <w:t xml:space="preserve"> </w:t>
            </w:r>
            <w:r w:rsidR="00B410EA" w:rsidRPr="00B410EA">
              <w:rPr>
                <w:rStyle w:val="tlid-translationtranslation"/>
                <w:b/>
                <w:sz w:val="12"/>
                <w:szCs w:val="12"/>
              </w:rPr>
              <w:t>του</w:t>
            </w:r>
            <w:r w:rsidR="00B410EA" w:rsidRPr="00B410EA">
              <w:rPr>
                <w:rStyle w:val="tlid-translationtranslation"/>
                <w:b/>
                <w:sz w:val="12"/>
                <w:szCs w:val="12"/>
                <w:lang w:val="en-US"/>
              </w:rPr>
              <w:t xml:space="preserve"> </w:t>
            </w:r>
            <w:r w:rsidR="00B410EA" w:rsidRPr="00B410EA">
              <w:rPr>
                <w:rStyle w:val="tlid-translationtranslation"/>
                <w:b/>
                <w:sz w:val="12"/>
                <w:szCs w:val="12"/>
              </w:rPr>
              <w:t>αφθώδους</w:t>
            </w:r>
            <w:r w:rsidR="00B410EA" w:rsidRPr="00B410EA">
              <w:rPr>
                <w:rStyle w:val="tlid-translationtranslation"/>
                <w:b/>
                <w:sz w:val="12"/>
                <w:szCs w:val="12"/>
                <w:lang w:val="en-US"/>
              </w:rPr>
              <w:t xml:space="preserve"> </w:t>
            </w:r>
            <w:r w:rsidR="00B410EA" w:rsidRPr="00B410EA">
              <w:rPr>
                <w:rStyle w:val="tlid-translationtranslation"/>
                <w:b/>
                <w:sz w:val="12"/>
                <w:szCs w:val="12"/>
              </w:rPr>
              <w:t>πυρετού</w:t>
            </w:r>
            <w:r w:rsidR="00B410EA" w:rsidRPr="00B410EA">
              <w:rPr>
                <w:rStyle w:val="tlid-translationtranslation"/>
                <w:b/>
                <w:sz w:val="12"/>
                <w:szCs w:val="12"/>
                <w:lang w:val="en-US"/>
              </w:rPr>
              <w:t xml:space="preserve"> </w:t>
            </w:r>
            <w:r w:rsidR="00B410EA" w:rsidRPr="00B410EA">
              <w:rPr>
                <w:rStyle w:val="tlid-translationtranslation"/>
                <w:b/>
                <w:sz w:val="12"/>
                <w:szCs w:val="12"/>
              </w:rPr>
              <w:t>με</w:t>
            </w:r>
            <w:r w:rsidR="00B410EA" w:rsidRPr="00B410EA">
              <w:rPr>
                <w:rStyle w:val="tlid-translationtranslation"/>
                <w:b/>
                <w:sz w:val="12"/>
                <w:szCs w:val="12"/>
                <w:lang w:val="en-US"/>
              </w:rPr>
              <w:t xml:space="preserve"> </w:t>
            </w:r>
            <w:r w:rsidR="00B410EA" w:rsidRPr="00B410EA">
              <w:rPr>
                <w:rStyle w:val="tlid-translationtranslation"/>
                <w:b/>
                <w:sz w:val="12"/>
                <w:szCs w:val="12"/>
              </w:rPr>
              <w:t>ορότυπους</w:t>
            </w:r>
            <w:r w:rsidR="00B410EA" w:rsidRPr="00B410EA">
              <w:rPr>
                <w:rStyle w:val="tlid-translationtranslation"/>
                <w:b/>
                <w:sz w:val="12"/>
                <w:szCs w:val="12"/>
                <w:lang w:val="en-US"/>
              </w:rPr>
              <w:t xml:space="preserve"> </w:t>
            </w:r>
            <w:r w:rsidR="00B410EA" w:rsidRPr="00B410EA">
              <w:rPr>
                <w:rStyle w:val="tlid-translationtranslation"/>
                <w:b/>
                <w:sz w:val="12"/>
                <w:szCs w:val="12"/>
              </w:rPr>
              <w:t>Α</w:t>
            </w:r>
            <w:r w:rsidR="00B410EA" w:rsidRPr="00B410EA">
              <w:rPr>
                <w:rStyle w:val="tlid-translationtranslation"/>
                <w:b/>
                <w:sz w:val="12"/>
                <w:szCs w:val="12"/>
                <w:lang w:val="en-US"/>
              </w:rPr>
              <w:t xml:space="preserve">, 0 </w:t>
            </w:r>
            <w:r w:rsidR="00B410EA" w:rsidRPr="00B410EA">
              <w:rPr>
                <w:rStyle w:val="tlid-translationtranslation"/>
                <w:b/>
                <w:sz w:val="12"/>
                <w:szCs w:val="12"/>
              </w:rPr>
              <w:t>ή</w:t>
            </w:r>
            <w:r w:rsidR="00B410EA" w:rsidRPr="00B410EA">
              <w:rPr>
                <w:rStyle w:val="tlid-translationtranslation"/>
                <w:b/>
                <w:sz w:val="12"/>
                <w:szCs w:val="12"/>
                <w:lang w:val="en-US"/>
              </w:rPr>
              <w:t xml:space="preserve"> </w:t>
            </w:r>
            <w:r w:rsidR="00B410EA" w:rsidRPr="00B410EA">
              <w:rPr>
                <w:rStyle w:val="tlid-translationtranslation"/>
                <w:b/>
                <w:sz w:val="12"/>
                <w:szCs w:val="12"/>
              </w:rPr>
              <w:t>Γ</w:t>
            </w:r>
            <w:r w:rsidR="00B410EA" w:rsidRPr="00B410EA">
              <w:rPr>
                <w:rStyle w:val="tlid-translationtranslation"/>
                <w:b/>
                <w:sz w:val="12"/>
                <w:szCs w:val="12"/>
                <w:lang w:val="en-US"/>
              </w:rPr>
              <w:t xml:space="preserve"> </w:t>
            </w:r>
            <w:r w:rsidR="00B410EA" w:rsidRPr="00B410EA">
              <w:rPr>
                <w:rStyle w:val="tlid-translationtranslation"/>
                <w:b/>
                <w:sz w:val="12"/>
                <w:szCs w:val="12"/>
              </w:rPr>
              <w:t>και</w:t>
            </w:r>
            <w:r w:rsidR="00B410EA" w:rsidRPr="00B410EA">
              <w:rPr>
                <w:rStyle w:val="tlid-translationtranslation"/>
                <w:b/>
                <w:sz w:val="12"/>
                <w:szCs w:val="12"/>
                <w:lang w:val="en-US"/>
              </w:rPr>
              <w:t xml:space="preserve"> </w:t>
            </w:r>
            <w:r w:rsidR="00B410EA" w:rsidRPr="00B410EA">
              <w:rPr>
                <w:rStyle w:val="tlid-translationtranslation"/>
                <w:b/>
                <w:sz w:val="12"/>
                <w:szCs w:val="12"/>
              </w:rPr>
              <w:t>επιτρέπεται</w:t>
            </w:r>
            <w:r w:rsidR="00B410EA" w:rsidRPr="00B410EA">
              <w:rPr>
                <w:rStyle w:val="tlid-translationtranslation"/>
                <w:b/>
                <w:sz w:val="12"/>
                <w:szCs w:val="12"/>
                <w:lang w:val="en-US"/>
              </w:rPr>
              <w:t xml:space="preserve"> </w:t>
            </w:r>
            <w:r w:rsidR="00B410EA" w:rsidRPr="00B410EA">
              <w:rPr>
                <w:rStyle w:val="tlid-translationtranslation"/>
                <w:b/>
                <w:sz w:val="12"/>
                <w:szCs w:val="12"/>
              </w:rPr>
              <w:t>στη</w:t>
            </w:r>
            <w:r w:rsidR="00B410EA" w:rsidRPr="00B410EA">
              <w:rPr>
                <w:rStyle w:val="tlid-translationtranslation"/>
                <w:b/>
                <w:sz w:val="12"/>
                <w:szCs w:val="12"/>
                <w:lang w:val="en-US"/>
              </w:rPr>
              <w:t xml:space="preserve"> </w:t>
            </w:r>
            <w:r w:rsidR="00B410EA" w:rsidRPr="00B410EA">
              <w:rPr>
                <w:rStyle w:val="tlid-translationtranslation"/>
                <w:b/>
                <w:sz w:val="12"/>
                <w:szCs w:val="12"/>
              </w:rPr>
              <w:t>χώρα</w:t>
            </w:r>
            <w:r w:rsidR="00B410EA" w:rsidRPr="00B410EA">
              <w:rPr>
                <w:rStyle w:val="tlid-translationtranslation"/>
                <w:b/>
                <w:sz w:val="12"/>
                <w:szCs w:val="12"/>
                <w:lang w:val="en-US"/>
              </w:rPr>
              <w:t xml:space="preserve"> </w:t>
            </w:r>
            <w:r w:rsidR="00B410EA" w:rsidRPr="00B410EA">
              <w:rPr>
                <w:rStyle w:val="tlid-translationtranslation"/>
                <w:b/>
                <w:sz w:val="12"/>
                <w:szCs w:val="12"/>
              </w:rPr>
              <w:t>αυτή</w:t>
            </w:r>
            <w:r w:rsidR="00B410EA" w:rsidRPr="00B410EA">
              <w:rPr>
                <w:rStyle w:val="tlid-translationtranslation"/>
                <w:b/>
                <w:sz w:val="12"/>
                <w:szCs w:val="12"/>
                <w:lang w:val="en-US"/>
              </w:rPr>
              <w:t xml:space="preserve"> </w:t>
            </w:r>
            <w:r w:rsidR="00B410EA" w:rsidRPr="00B410EA">
              <w:rPr>
                <w:rStyle w:val="tlid-translationtranslation"/>
                <w:b/>
                <w:sz w:val="12"/>
                <w:szCs w:val="12"/>
              </w:rPr>
              <w:t>να</w:t>
            </w:r>
            <w:r w:rsidR="00B410EA" w:rsidRPr="00B410EA">
              <w:rPr>
                <w:rStyle w:val="tlid-translationtranslation"/>
                <w:b/>
                <w:sz w:val="12"/>
                <w:szCs w:val="12"/>
                <w:lang w:val="en-US"/>
              </w:rPr>
              <w:t xml:space="preserve"> </w:t>
            </w:r>
            <w:r w:rsidR="00B410EA" w:rsidRPr="00B410EA">
              <w:rPr>
                <w:rStyle w:val="tlid-translationtranslation"/>
                <w:b/>
                <w:sz w:val="12"/>
                <w:szCs w:val="12"/>
              </w:rPr>
              <w:t>εξάγει</w:t>
            </w:r>
            <w:r w:rsidR="00B410EA" w:rsidRPr="00B410EA">
              <w:rPr>
                <w:rStyle w:val="tlid-translationtranslation"/>
                <w:b/>
                <w:sz w:val="12"/>
                <w:szCs w:val="12"/>
                <w:lang w:val="en-US"/>
              </w:rPr>
              <w:t xml:space="preserve"> </w:t>
            </w:r>
            <w:r w:rsidR="00B410EA" w:rsidRPr="00B410EA">
              <w:rPr>
                <w:rStyle w:val="tlid-translationtranslation"/>
                <w:b/>
                <w:sz w:val="12"/>
                <w:szCs w:val="12"/>
              </w:rPr>
              <w:t>στην</w:t>
            </w:r>
            <w:r w:rsidR="00B410EA" w:rsidRPr="00B410EA">
              <w:rPr>
                <w:rStyle w:val="tlid-translationtranslation"/>
                <w:b/>
                <w:sz w:val="12"/>
                <w:szCs w:val="12"/>
                <w:lang w:val="en-US"/>
              </w:rPr>
              <w:t xml:space="preserve"> </w:t>
            </w:r>
            <w:r w:rsidR="00B410EA" w:rsidRPr="00B410EA">
              <w:rPr>
                <w:rStyle w:val="tlid-translationtranslation"/>
                <w:b/>
                <w:sz w:val="12"/>
                <w:szCs w:val="12"/>
              </w:rPr>
              <w:t>Αλβανία</w:t>
            </w:r>
            <w:r w:rsidR="00B410EA" w:rsidRPr="00B410EA">
              <w:rPr>
                <w:rStyle w:val="tlid-translationtranslation"/>
                <w:b/>
                <w:sz w:val="12"/>
                <w:szCs w:val="12"/>
                <w:lang w:val="en-US"/>
              </w:rPr>
              <w:t xml:space="preserve"> </w:t>
            </w:r>
            <w:r w:rsidR="00B410EA" w:rsidRPr="00B410EA">
              <w:rPr>
                <w:rStyle w:val="tlid-translationtranslation"/>
                <w:b/>
                <w:sz w:val="12"/>
                <w:szCs w:val="12"/>
              </w:rPr>
              <w:t>ωριμασμένο</w:t>
            </w:r>
            <w:r w:rsidR="00B410EA" w:rsidRPr="00B410EA">
              <w:rPr>
                <w:rStyle w:val="tlid-translationtranslation"/>
                <w:b/>
                <w:sz w:val="12"/>
                <w:szCs w:val="12"/>
                <w:lang w:val="en-US"/>
              </w:rPr>
              <w:t xml:space="preserve"> </w:t>
            </w:r>
            <w:r w:rsidR="00B410EA" w:rsidRPr="00B410EA">
              <w:rPr>
                <w:rStyle w:val="tlid-translationtranslation"/>
                <w:b/>
                <w:sz w:val="12"/>
                <w:szCs w:val="12"/>
              </w:rPr>
              <w:t>αλεύρι</w:t>
            </w:r>
            <w:r w:rsidR="00B410EA" w:rsidRPr="00B410EA">
              <w:rPr>
                <w:rStyle w:val="tlid-translationtranslation"/>
                <w:b/>
                <w:sz w:val="12"/>
                <w:szCs w:val="12"/>
                <w:lang w:val="en-US"/>
              </w:rPr>
              <w:t xml:space="preserve"> </w:t>
            </w:r>
            <w:r w:rsidR="00B410EA" w:rsidRPr="00B410EA">
              <w:rPr>
                <w:rStyle w:val="tlid-translationtranslation"/>
                <w:b/>
                <w:sz w:val="12"/>
                <w:szCs w:val="12"/>
              </w:rPr>
              <w:t>χωρίς</w:t>
            </w:r>
            <w:r w:rsidR="00B410EA" w:rsidRPr="00B410EA">
              <w:rPr>
                <w:rStyle w:val="tlid-translationtranslation"/>
                <w:b/>
                <w:sz w:val="12"/>
                <w:szCs w:val="12"/>
                <w:lang w:val="en-US"/>
              </w:rPr>
              <w:t xml:space="preserve"> </w:t>
            </w:r>
            <w:r w:rsidR="00B410EA" w:rsidRPr="00B410EA">
              <w:rPr>
                <w:rStyle w:val="tlid-translationtranslation"/>
                <w:b/>
                <w:sz w:val="12"/>
                <w:szCs w:val="12"/>
              </w:rPr>
              <w:t>κόκαλα</w:t>
            </w:r>
            <w:r w:rsidR="00B410EA" w:rsidRPr="00B410EA">
              <w:rPr>
                <w:rStyle w:val="tlid-translationtranslation"/>
                <w:b/>
                <w:sz w:val="12"/>
                <w:szCs w:val="12"/>
                <w:lang w:val="en-US"/>
              </w:rPr>
              <w:t xml:space="preserve"> </w:t>
            </w:r>
            <w:r w:rsidR="00B410EA" w:rsidRPr="00B410EA">
              <w:rPr>
                <w:rStyle w:val="tlid-translationtranslation"/>
                <w:b/>
                <w:sz w:val="12"/>
                <w:szCs w:val="12"/>
              </w:rPr>
              <w:t>το</w:t>
            </w:r>
            <w:r w:rsidR="00B410EA" w:rsidRPr="00B410EA">
              <w:rPr>
                <w:rStyle w:val="tlid-translationtranslation"/>
                <w:b/>
                <w:sz w:val="12"/>
                <w:szCs w:val="12"/>
                <w:lang w:val="en-US"/>
              </w:rPr>
              <w:t xml:space="preserve"> </w:t>
            </w:r>
            <w:r w:rsidR="00B410EA" w:rsidRPr="00B410EA">
              <w:rPr>
                <w:rStyle w:val="tlid-translationtranslation"/>
                <w:b/>
                <w:sz w:val="12"/>
                <w:szCs w:val="12"/>
              </w:rPr>
              <w:t>οποίο</w:t>
            </w:r>
            <w:r w:rsidR="00B410EA" w:rsidRPr="00B410EA">
              <w:rPr>
                <w:rStyle w:val="tlid-translationtranslation"/>
                <w:b/>
                <w:sz w:val="12"/>
                <w:szCs w:val="12"/>
                <w:lang w:val="en-US"/>
              </w:rPr>
              <w:t xml:space="preserve"> </w:t>
            </w:r>
            <w:r w:rsidR="00B410EA" w:rsidRPr="00B410EA">
              <w:rPr>
                <w:rStyle w:val="tlid-translationtranslation"/>
                <w:b/>
                <w:sz w:val="12"/>
                <w:szCs w:val="12"/>
              </w:rPr>
              <w:t>πληροί</w:t>
            </w:r>
            <w:r w:rsidR="00B410EA" w:rsidRPr="00B410EA">
              <w:rPr>
                <w:rStyle w:val="tlid-translationtranslation"/>
                <w:b/>
                <w:sz w:val="12"/>
                <w:szCs w:val="12"/>
                <w:lang w:val="en-US"/>
              </w:rPr>
              <w:t xml:space="preserve"> </w:t>
            </w:r>
            <w:r w:rsidR="00B410EA" w:rsidRPr="00B410EA">
              <w:rPr>
                <w:rStyle w:val="tlid-translationtranslation"/>
                <w:b/>
                <w:sz w:val="12"/>
                <w:szCs w:val="12"/>
              </w:rPr>
              <w:t>τις</w:t>
            </w:r>
            <w:r w:rsidR="00B410EA" w:rsidRPr="00B410EA">
              <w:rPr>
                <w:rStyle w:val="tlid-translationtranslation"/>
                <w:b/>
                <w:sz w:val="12"/>
                <w:szCs w:val="12"/>
                <w:lang w:val="en-US"/>
              </w:rPr>
              <w:t xml:space="preserve"> </w:t>
            </w:r>
            <w:r w:rsidR="00B410EA" w:rsidRPr="00B410EA">
              <w:rPr>
                <w:rStyle w:val="tlid-translationtranslation"/>
                <w:b/>
                <w:sz w:val="12"/>
                <w:szCs w:val="12"/>
              </w:rPr>
              <w:t>συμπληρωματικές</w:t>
            </w:r>
            <w:r w:rsidR="00B410EA" w:rsidRPr="00B410EA">
              <w:rPr>
                <w:rStyle w:val="tlid-translationtranslation"/>
                <w:b/>
                <w:sz w:val="12"/>
                <w:szCs w:val="12"/>
                <w:lang w:val="en-US"/>
              </w:rPr>
              <w:t xml:space="preserve"> </w:t>
            </w:r>
            <w:r w:rsidR="00B410EA" w:rsidRPr="00B410EA">
              <w:rPr>
                <w:rStyle w:val="tlid-translationtranslation"/>
                <w:b/>
                <w:sz w:val="12"/>
                <w:szCs w:val="12"/>
              </w:rPr>
              <w:t>εγγυήσεις</w:t>
            </w:r>
            <w:r w:rsidR="00B410EA" w:rsidRPr="00B410EA">
              <w:rPr>
                <w:rStyle w:val="tlid-translationtranslation"/>
                <w:b/>
                <w:sz w:val="12"/>
                <w:szCs w:val="12"/>
                <w:lang w:val="en-US"/>
              </w:rPr>
              <w:t xml:space="preserve"> </w:t>
            </w:r>
            <w:r w:rsidR="00B410EA" w:rsidRPr="00B410EA">
              <w:rPr>
                <w:rStyle w:val="tlid-translationtranslation"/>
                <w:b/>
                <w:sz w:val="12"/>
                <w:szCs w:val="12"/>
              </w:rPr>
              <w:t>που</w:t>
            </w:r>
            <w:r w:rsidR="00B410EA" w:rsidRPr="00B410EA">
              <w:rPr>
                <w:rStyle w:val="tlid-translationtranslation"/>
                <w:b/>
                <w:sz w:val="12"/>
                <w:szCs w:val="12"/>
                <w:lang w:val="en-US"/>
              </w:rPr>
              <w:t xml:space="preserve"> </w:t>
            </w:r>
            <w:r w:rsidR="00B410EA" w:rsidRPr="00B410EA">
              <w:rPr>
                <w:rStyle w:val="tlid-translationtranslation"/>
                <w:b/>
                <w:sz w:val="12"/>
                <w:szCs w:val="12"/>
              </w:rPr>
              <w:t>περιγράφονται</w:t>
            </w:r>
            <w:r w:rsidR="00B410EA" w:rsidRPr="00B410EA">
              <w:rPr>
                <w:rStyle w:val="tlid-translationtranslation"/>
                <w:b/>
                <w:sz w:val="12"/>
                <w:szCs w:val="12"/>
                <w:lang w:val="en-US"/>
              </w:rPr>
              <w:t xml:space="preserve"> </w:t>
            </w:r>
            <w:r w:rsidR="00B410EA" w:rsidRPr="00B410EA">
              <w:rPr>
                <w:rStyle w:val="tlid-translationtranslation"/>
                <w:b/>
                <w:sz w:val="12"/>
                <w:szCs w:val="12"/>
              </w:rPr>
              <w:t>στη</w:t>
            </w:r>
            <w:r w:rsidR="00B410EA" w:rsidRPr="00B410EA">
              <w:rPr>
                <w:rStyle w:val="tlid-translationtranslation"/>
                <w:b/>
                <w:sz w:val="12"/>
                <w:szCs w:val="12"/>
                <w:lang w:val="en-US"/>
              </w:rPr>
              <w:t xml:space="preserve"> </w:t>
            </w:r>
            <w:r w:rsidR="00B410EA" w:rsidRPr="00B410EA">
              <w:rPr>
                <w:rStyle w:val="tlid-translationtranslation"/>
                <w:b/>
                <w:sz w:val="12"/>
                <w:szCs w:val="12"/>
              </w:rPr>
              <w:t>σημείωση</w:t>
            </w:r>
            <w:r w:rsidR="00B410EA" w:rsidRPr="00B410EA">
              <w:rPr>
                <w:rStyle w:val="tlid-translationtranslation"/>
                <w:b/>
                <w:sz w:val="12"/>
                <w:szCs w:val="12"/>
                <w:lang w:val="en-US"/>
              </w:rPr>
              <w:t xml:space="preserve"> 4.</w:t>
            </w:r>
            <w:r w:rsidR="00B410EA" w:rsidRPr="00B410EA">
              <w:rPr>
                <w:b/>
                <w:sz w:val="12"/>
                <w:szCs w:val="12"/>
                <w:lang w:val="en-US"/>
              </w:rPr>
              <w:t>/</w:t>
            </w:r>
            <w:r w:rsidR="00200025" w:rsidRPr="00B410EA">
              <w:rPr>
                <w:sz w:val="12"/>
                <w:szCs w:val="12"/>
                <w:lang w:val="en-US"/>
              </w:rPr>
              <w:t>Delete when the exporting country carries out vaccination against foot-and-mouth disease with serotypes A, 0 or C, and this country is allowed to export into Albania matured de-boned meal which fulfils the supplementary</w:t>
            </w:r>
            <w:r w:rsidR="00723B04" w:rsidRPr="00B410EA">
              <w:rPr>
                <w:sz w:val="12"/>
                <w:szCs w:val="12"/>
                <w:lang w:val="en-US"/>
              </w:rPr>
              <w:t xml:space="preserve"> guarantees described in Note (4</w:t>
            </w:r>
            <w:r w:rsidR="00200025" w:rsidRPr="00B410EA">
              <w:rPr>
                <w:sz w:val="12"/>
                <w:szCs w:val="12"/>
                <w:lang w:val="en-US"/>
              </w:rPr>
              <w:t>).</w:t>
            </w:r>
            <w:r w:rsidR="004852A7">
              <w:rPr>
                <w:sz w:val="12"/>
                <w:szCs w:val="12"/>
                <w:lang w:val="en-US"/>
              </w:rPr>
              <w:t>/</w:t>
            </w:r>
            <w:r w:rsidR="00FC5300" w:rsidRPr="00C623AD">
              <w:rPr>
                <w:sz w:val="12"/>
                <w:szCs w:val="12"/>
                <w:lang w:val="en-US"/>
              </w:rPr>
              <w:t xml:space="preserve">     </w:t>
            </w:r>
            <w:r w:rsidR="00200025" w:rsidRPr="00C623AD">
              <w:rPr>
                <w:sz w:val="12"/>
                <w:szCs w:val="12"/>
                <w:lang w:val="en-US"/>
              </w:rPr>
              <w:t>Fshihet kur vendi eksportues kryen nje vaksi</w:t>
            </w:r>
            <w:r w:rsidR="00520086" w:rsidRPr="00C623AD">
              <w:rPr>
                <w:sz w:val="12"/>
                <w:szCs w:val="12"/>
                <w:lang w:val="en-US"/>
              </w:rPr>
              <w:t>nim kunder aftes epizotike me se</w:t>
            </w:r>
            <w:r w:rsidR="00200025" w:rsidRPr="00C623AD">
              <w:rPr>
                <w:sz w:val="12"/>
                <w:szCs w:val="12"/>
                <w:lang w:val="en-US"/>
              </w:rPr>
              <w:t>rotipet A, O ose C, dhe ky vend eshte lejuar ie eksportaj</w:t>
            </w:r>
            <w:r w:rsidR="00045B3C" w:rsidRPr="00C623AD">
              <w:rPr>
                <w:sz w:val="12"/>
                <w:szCs w:val="12"/>
                <w:lang w:val="en-US"/>
              </w:rPr>
              <w:t>e drejt Shqiperise mish pa</w:t>
            </w:r>
            <w:r w:rsidR="00200025" w:rsidRPr="00C623AD">
              <w:rPr>
                <w:sz w:val="12"/>
                <w:szCs w:val="12"/>
                <w:lang w:val="en-US"/>
              </w:rPr>
              <w:t xml:space="preserve"> kocka qe plotesojne garancite suplemema</w:t>
            </w:r>
            <w:r w:rsidR="00071AA8" w:rsidRPr="00C623AD">
              <w:rPr>
                <w:sz w:val="12"/>
                <w:szCs w:val="12"/>
                <w:lang w:val="en-US"/>
              </w:rPr>
              <w:t>re te pershkruara ne shenimin (4</w:t>
            </w:r>
            <w:r w:rsidR="00200025" w:rsidRPr="00C623AD">
              <w:rPr>
                <w:sz w:val="12"/>
                <w:szCs w:val="12"/>
                <w:lang w:val="en-US"/>
              </w:rPr>
              <w:t>).</w:t>
            </w:r>
          </w:p>
          <w:p w:rsidR="00F12B47" w:rsidRPr="00C623AD" w:rsidRDefault="00CD16CF" w:rsidP="00200025">
            <w:pPr>
              <w:tabs>
                <w:tab w:val="left" w:pos="540"/>
              </w:tabs>
              <w:ind w:left="540" w:hanging="540"/>
              <w:jc w:val="both"/>
              <w:rPr>
                <w:sz w:val="12"/>
                <w:szCs w:val="12"/>
                <w:lang w:val="en-US"/>
              </w:rPr>
            </w:pPr>
            <w:r w:rsidRPr="00275173">
              <w:rPr>
                <w:b/>
                <w:sz w:val="12"/>
                <w:szCs w:val="12"/>
              </w:rPr>
              <w:t>(6</w:t>
            </w:r>
            <w:r w:rsidR="00200025" w:rsidRPr="00275173">
              <w:rPr>
                <w:b/>
                <w:sz w:val="12"/>
                <w:szCs w:val="12"/>
              </w:rPr>
              <w:t>)</w:t>
            </w:r>
            <w:r w:rsidR="00200025" w:rsidRPr="00275173">
              <w:rPr>
                <w:sz w:val="12"/>
                <w:szCs w:val="12"/>
              </w:rPr>
              <w:t xml:space="preserve"> </w:t>
            </w:r>
            <w:r w:rsidR="00275173" w:rsidRPr="008660C3">
              <w:rPr>
                <w:rStyle w:val="tlid-translationtranslation"/>
                <w:b/>
                <w:sz w:val="12"/>
                <w:szCs w:val="12"/>
              </w:rPr>
              <w:t>Ημερομηνία ή ημερομηνίες σφαγής</w:t>
            </w:r>
            <w:r w:rsidR="004852A7" w:rsidRPr="004852A7">
              <w:rPr>
                <w:rStyle w:val="tlid-translationtranslation"/>
                <w:b/>
                <w:sz w:val="12"/>
                <w:szCs w:val="12"/>
              </w:rPr>
              <w:t xml:space="preserve"> Η εισαγωγή τέτοιου κρέατος δεν επιτρέπεται όταν έχει ληφθεί από ζώα που έχουν σφαγεί ή πριν από την ημερομηνία έγκρισης εισαγωγής στην Αλβανία για τη χώρα, έδαφος ή μέρος αυτής ή για χρονικό διάστημα κατά το οποίο τηρήθηκαν τα περιοριστικά μέτρα από την Αλβανία κατά της εισαγωγής κρέατος από τη συγκεκριμένη χώρα, έδαφος ή τμήμα αυτού.</w:t>
            </w:r>
            <w:r w:rsidR="008660C3">
              <w:rPr>
                <w:rStyle w:val="tlid-translationtranslation"/>
                <w:b/>
                <w:sz w:val="12"/>
                <w:szCs w:val="12"/>
              </w:rPr>
              <w:t>/</w:t>
            </w:r>
            <w:r w:rsidR="00200025" w:rsidRPr="00275173">
              <w:rPr>
                <w:sz w:val="12"/>
                <w:szCs w:val="12"/>
                <w:lang w:val="en-US"/>
              </w:rPr>
              <w:t>Date</w:t>
            </w:r>
            <w:r w:rsidR="00200025" w:rsidRPr="00275173">
              <w:rPr>
                <w:sz w:val="12"/>
                <w:szCs w:val="12"/>
              </w:rPr>
              <w:t xml:space="preserve"> </w:t>
            </w:r>
            <w:r w:rsidR="00200025" w:rsidRPr="00275173">
              <w:rPr>
                <w:sz w:val="12"/>
                <w:szCs w:val="12"/>
                <w:lang w:val="en-US"/>
              </w:rPr>
              <w:t>or</w:t>
            </w:r>
            <w:r w:rsidR="00200025" w:rsidRPr="00275173">
              <w:rPr>
                <w:sz w:val="12"/>
                <w:szCs w:val="12"/>
              </w:rPr>
              <w:t xml:space="preserve"> </w:t>
            </w:r>
            <w:r w:rsidR="00200025" w:rsidRPr="00275173">
              <w:rPr>
                <w:sz w:val="12"/>
                <w:szCs w:val="12"/>
                <w:lang w:val="en-US"/>
              </w:rPr>
              <w:t>dates</w:t>
            </w:r>
            <w:r w:rsidR="00200025" w:rsidRPr="00275173">
              <w:rPr>
                <w:sz w:val="12"/>
                <w:szCs w:val="12"/>
              </w:rPr>
              <w:t xml:space="preserve"> </w:t>
            </w:r>
            <w:r w:rsidR="00200025" w:rsidRPr="00275173">
              <w:rPr>
                <w:sz w:val="12"/>
                <w:szCs w:val="12"/>
                <w:lang w:val="en-US"/>
              </w:rPr>
              <w:t>of</w:t>
            </w:r>
            <w:r w:rsidR="00200025" w:rsidRPr="00275173">
              <w:rPr>
                <w:sz w:val="12"/>
                <w:szCs w:val="12"/>
              </w:rPr>
              <w:t xml:space="preserve"> </w:t>
            </w:r>
            <w:r w:rsidR="00200025" w:rsidRPr="00275173">
              <w:rPr>
                <w:sz w:val="12"/>
                <w:szCs w:val="12"/>
                <w:lang w:val="en-US"/>
              </w:rPr>
              <w:t>slaughter</w:t>
            </w:r>
            <w:r w:rsidR="00200025" w:rsidRPr="00275173">
              <w:rPr>
                <w:sz w:val="12"/>
                <w:szCs w:val="12"/>
              </w:rPr>
              <w:t xml:space="preserve">. </w:t>
            </w:r>
            <w:r w:rsidR="00200025" w:rsidRPr="00275173">
              <w:rPr>
                <w:sz w:val="12"/>
                <w:szCs w:val="12"/>
                <w:lang w:val="en-US"/>
              </w:rPr>
              <w:t>Imports of this meal shall not be allowed when obtained from animals slaughtered either prior to the date of authorisation Tor importation into Albania of (he country, territory or part (hereof referred to in boxes 1.7 and 1.8, or during a period where restrictive measures have been adopted by the Albania against imports of (his meat from (his country, territory or part thereof.</w:t>
            </w:r>
            <w:r w:rsidR="004852A7">
              <w:rPr>
                <w:sz w:val="12"/>
                <w:szCs w:val="12"/>
                <w:lang w:val="en-US"/>
              </w:rPr>
              <w:t>/</w:t>
            </w:r>
            <w:r w:rsidR="00FC5300" w:rsidRPr="00C623AD">
              <w:rPr>
                <w:sz w:val="12"/>
                <w:szCs w:val="12"/>
                <w:lang w:val="en-US"/>
              </w:rPr>
              <w:t xml:space="preserve">   </w:t>
            </w:r>
            <w:r w:rsidR="00200025" w:rsidRPr="00C623AD">
              <w:rPr>
                <w:sz w:val="12"/>
                <w:szCs w:val="12"/>
                <w:lang w:val="en-US"/>
              </w:rPr>
              <w:t xml:space="preserve">Data ose datat </w:t>
            </w:r>
            <w:r w:rsidR="002E2699" w:rsidRPr="00C623AD">
              <w:rPr>
                <w:sz w:val="12"/>
                <w:szCs w:val="12"/>
                <w:lang w:val="en-US"/>
              </w:rPr>
              <w:t>e therjes. Imporli i ketij mishi</w:t>
            </w:r>
            <w:r w:rsidR="00200025" w:rsidRPr="00C623AD">
              <w:rPr>
                <w:sz w:val="12"/>
                <w:szCs w:val="12"/>
                <w:lang w:val="en-US"/>
              </w:rPr>
              <w:t xml:space="preserve"> nuk eshte lejuar kur eshte perfituar ng</w:t>
            </w:r>
            <w:r w:rsidR="002E2699" w:rsidRPr="00C623AD">
              <w:rPr>
                <w:sz w:val="12"/>
                <w:szCs w:val="12"/>
                <w:lang w:val="en-US"/>
              </w:rPr>
              <w:t>a kafshe te therura ose para dat</w:t>
            </w:r>
            <w:r w:rsidR="00200025" w:rsidRPr="00C623AD">
              <w:rPr>
                <w:sz w:val="12"/>
                <w:szCs w:val="12"/>
                <w:lang w:val="en-US"/>
              </w:rPr>
              <w:t xml:space="preserve">es se autorizimit per importim drejt Shqiperise </w:t>
            </w:r>
            <w:r w:rsidR="002E2699" w:rsidRPr="00C623AD">
              <w:rPr>
                <w:sz w:val="12"/>
                <w:szCs w:val="12"/>
                <w:lang w:val="en-US"/>
              </w:rPr>
              <w:t>per vendin, territorit apo pjese tij, ose gjate nje pe</w:t>
            </w:r>
            <w:r w:rsidR="00200025" w:rsidRPr="00C623AD">
              <w:rPr>
                <w:sz w:val="12"/>
                <w:szCs w:val="12"/>
                <w:lang w:val="en-US"/>
              </w:rPr>
              <w:t>riudhe ne te cilen masat</w:t>
            </w:r>
            <w:r w:rsidR="002E2699" w:rsidRPr="00C623AD">
              <w:rPr>
                <w:sz w:val="12"/>
                <w:szCs w:val="12"/>
                <w:lang w:val="en-US"/>
              </w:rPr>
              <w:t xml:space="preserve"> </w:t>
            </w:r>
            <w:r w:rsidR="00200025" w:rsidRPr="00C623AD">
              <w:rPr>
                <w:sz w:val="12"/>
                <w:szCs w:val="12"/>
                <w:lang w:val="en-US"/>
              </w:rPr>
              <w:t>kufizuese kan</w:t>
            </w:r>
            <w:r w:rsidR="002E2699" w:rsidRPr="00C623AD">
              <w:rPr>
                <w:sz w:val="12"/>
                <w:szCs w:val="12"/>
                <w:lang w:val="en-US"/>
              </w:rPr>
              <w:t>e qene pershtatur nga ana e Shqiperise kunder im</w:t>
            </w:r>
            <w:r w:rsidR="00200025" w:rsidRPr="00C623AD">
              <w:rPr>
                <w:sz w:val="12"/>
                <w:szCs w:val="12"/>
                <w:lang w:val="en-US"/>
              </w:rPr>
              <w:t xml:space="preserve">portit te ketij mishi nga ai vend, territorit apo pjese e tij. </w:t>
            </w:r>
          </w:p>
          <w:p w:rsidR="00F12B47" w:rsidRPr="00C623AD" w:rsidRDefault="00CD16CF" w:rsidP="00200025">
            <w:pPr>
              <w:tabs>
                <w:tab w:val="left" w:pos="540"/>
              </w:tabs>
              <w:ind w:left="540" w:hanging="540"/>
              <w:jc w:val="both"/>
              <w:rPr>
                <w:sz w:val="12"/>
                <w:szCs w:val="12"/>
                <w:lang w:val="en-US"/>
              </w:rPr>
            </w:pPr>
            <w:r w:rsidRPr="008660C3">
              <w:rPr>
                <w:b/>
                <w:sz w:val="12"/>
                <w:szCs w:val="12"/>
              </w:rPr>
              <w:t>(7)</w:t>
            </w:r>
            <w:r w:rsidRPr="008660C3">
              <w:rPr>
                <w:sz w:val="12"/>
                <w:szCs w:val="12"/>
              </w:rPr>
              <w:t xml:space="preserve"> </w:t>
            </w:r>
            <w:r w:rsidR="008660C3" w:rsidRPr="008660C3">
              <w:rPr>
                <w:rStyle w:val="tlid-translationtranslation"/>
                <w:b/>
                <w:sz w:val="12"/>
                <w:szCs w:val="12"/>
              </w:rPr>
              <w:t xml:space="preserve">Συμπληρωματικές εγγυήσεις όσον αφορά τα κρέατα από ωρίμανση αποστεωμένου κρέατος που πρέπει να παρέχονται όταν απαιτείται στη στήλη 5 "SG" του μέρους 1 ή στο παράρτημα II του κανονισμού αριθ. </w:t>
            </w:r>
            <w:r w:rsidR="008660C3" w:rsidRPr="008660C3">
              <w:rPr>
                <w:rStyle w:val="tlid-translationtranslation"/>
                <w:b/>
                <w:sz w:val="12"/>
                <w:szCs w:val="12"/>
                <w:lang w:val="en-GB"/>
              </w:rPr>
              <w:t xml:space="preserve">206/2010 </w:t>
            </w:r>
            <w:r w:rsidR="008660C3" w:rsidRPr="008660C3">
              <w:rPr>
                <w:rStyle w:val="tlid-translationtranslation"/>
                <w:b/>
                <w:sz w:val="12"/>
                <w:szCs w:val="12"/>
              </w:rPr>
              <w:t>με</w:t>
            </w:r>
            <w:r w:rsidR="008660C3" w:rsidRPr="008660C3">
              <w:rPr>
                <w:rStyle w:val="tlid-translationtranslation"/>
                <w:b/>
                <w:sz w:val="12"/>
                <w:szCs w:val="12"/>
                <w:lang w:val="en-GB"/>
              </w:rPr>
              <w:t xml:space="preserve"> </w:t>
            </w:r>
            <w:r w:rsidR="008660C3" w:rsidRPr="008660C3">
              <w:rPr>
                <w:rStyle w:val="tlid-translationtranslation"/>
                <w:b/>
                <w:sz w:val="12"/>
                <w:szCs w:val="12"/>
              </w:rPr>
              <w:t>την</w:t>
            </w:r>
            <w:r w:rsidR="008660C3" w:rsidRPr="008660C3">
              <w:rPr>
                <w:rStyle w:val="tlid-translationtranslation"/>
                <w:b/>
                <w:sz w:val="12"/>
                <w:szCs w:val="12"/>
                <w:lang w:val="en-GB"/>
              </w:rPr>
              <w:t xml:space="preserve"> </w:t>
            </w:r>
            <w:r w:rsidR="008660C3" w:rsidRPr="008660C3">
              <w:rPr>
                <w:rStyle w:val="tlid-translationtranslation"/>
                <w:b/>
                <w:sz w:val="12"/>
                <w:szCs w:val="12"/>
              </w:rPr>
              <w:t>καταχώριση</w:t>
            </w:r>
            <w:r w:rsidR="008660C3" w:rsidRPr="008660C3">
              <w:rPr>
                <w:rStyle w:val="tlid-translationtranslation"/>
                <w:b/>
                <w:sz w:val="12"/>
                <w:szCs w:val="12"/>
                <w:lang w:val="en-GB"/>
              </w:rPr>
              <w:t xml:space="preserve"> "F" </w:t>
            </w:r>
            <w:r w:rsidR="008660C3" w:rsidRPr="008660C3">
              <w:rPr>
                <w:rStyle w:val="tlid-translationtranslation"/>
                <w:b/>
                <w:sz w:val="12"/>
                <w:szCs w:val="12"/>
              </w:rPr>
              <w:t>Το</w:t>
            </w:r>
            <w:r w:rsidR="008660C3" w:rsidRPr="008660C3">
              <w:rPr>
                <w:rStyle w:val="tlid-translationtranslation"/>
                <w:b/>
                <w:sz w:val="12"/>
                <w:szCs w:val="12"/>
                <w:lang w:val="en-GB"/>
              </w:rPr>
              <w:t xml:space="preserve"> </w:t>
            </w:r>
            <w:r w:rsidR="008660C3" w:rsidRPr="008660C3">
              <w:rPr>
                <w:rStyle w:val="tlid-translationtranslation"/>
                <w:b/>
                <w:sz w:val="12"/>
                <w:szCs w:val="12"/>
              </w:rPr>
              <w:t>ωριμασμένο</w:t>
            </w:r>
            <w:r w:rsidR="008660C3" w:rsidRPr="008660C3">
              <w:rPr>
                <w:rStyle w:val="tlid-translationtranslation"/>
                <w:b/>
                <w:sz w:val="12"/>
                <w:szCs w:val="12"/>
                <w:lang w:val="en-GB"/>
              </w:rPr>
              <w:t xml:space="preserve"> </w:t>
            </w:r>
            <w:r w:rsidR="008660C3" w:rsidRPr="008660C3">
              <w:rPr>
                <w:rStyle w:val="tlid-translationtranslation"/>
                <w:b/>
                <w:sz w:val="12"/>
                <w:szCs w:val="12"/>
              </w:rPr>
              <w:t>κρέας</w:t>
            </w:r>
            <w:r w:rsidR="008660C3" w:rsidRPr="008660C3">
              <w:rPr>
                <w:rStyle w:val="tlid-translationtranslation"/>
                <w:b/>
                <w:sz w:val="12"/>
                <w:szCs w:val="12"/>
                <w:lang w:val="en-GB"/>
              </w:rPr>
              <w:t xml:space="preserve"> </w:t>
            </w:r>
            <w:r w:rsidR="008660C3" w:rsidRPr="008660C3">
              <w:rPr>
                <w:rStyle w:val="tlid-translationtranslation"/>
                <w:b/>
                <w:sz w:val="12"/>
                <w:szCs w:val="12"/>
              </w:rPr>
              <w:t>χωρίς</w:t>
            </w:r>
            <w:r w:rsidR="008660C3" w:rsidRPr="008660C3">
              <w:rPr>
                <w:rStyle w:val="tlid-translationtranslation"/>
                <w:b/>
                <w:sz w:val="12"/>
                <w:szCs w:val="12"/>
                <w:lang w:val="en-GB"/>
              </w:rPr>
              <w:t xml:space="preserve"> </w:t>
            </w:r>
            <w:r w:rsidR="008660C3" w:rsidRPr="008660C3">
              <w:rPr>
                <w:rStyle w:val="tlid-translationtranslation"/>
                <w:b/>
                <w:sz w:val="12"/>
                <w:szCs w:val="12"/>
              </w:rPr>
              <w:t>κόκαλα</w:t>
            </w:r>
            <w:r w:rsidR="008660C3" w:rsidRPr="008660C3">
              <w:rPr>
                <w:rStyle w:val="tlid-translationtranslation"/>
                <w:b/>
                <w:sz w:val="12"/>
                <w:szCs w:val="12"/>
                <w:lang w:val="en-GB"/>
              </w:rPr>
              <w:t xml:space="preserve"> </w:t>
            </w:r>
            <w:r w:rsidR="008660C3" w:rsidRPr="008660C3">
              <w:rPr>
                <w:rStyle w:val="tlid-translationtranslation"/>
                <w:b/>
                <w:sz w:val="12"/>
                <w:szCs w:val="12"/>
              </w:rPr>
              <w:t>δεν</w:t>
            </w:r>
            <w:r w:rsidR="008660C3" w:rsidRPr="008660C3">
              <w:rPr>
                <w:rStyle w:val="tlid-translationtranslation"/>
                <w:b/>
                <w:sz w:val="12"/>
                <w:szCs w:val="12"/>
                <w:lang w:val="en-GB"/>
              </w:rPr>
              <w:t xml:space="preserve"> </w:t>
            </w:r>
            <w:r w:rsidR="008660C3" w:rsidRPr="008660C3">
              <w:rPr>
                <w:rStyle w:val="tlid-translationtranslation"/>
                <w:b/>
                <w:sz w:val="12"/>
                <w:szCs w:val="12"/>
              </w:rPr>
              <w:t>επιτρέπεται</w:t>
            </w:r>
            <w:r w:rsidR="008660C3" w:rsidRPr="008660C3">
              <w:rPr>
                <w:rStyle w:val="tlid-translationtranslation"/>
                <w:b/>
                <w:sz w:val="12"/>
                <w:szCs w:val="12"/>
                <w:lang w:val="en-GB"/>
              </w:rPr>
              <w:t xml:space="preserve"> </w:t>
            </w:r>
            <w:r w:rsidR="008660C3" w:rsidRPr="008660C3">
              <w:rPr>
                <w:rStyle w:val="tlid-translationtranslation"/>
                <w:b/>
                <w:sz w:val="12"/>
                <w:szCs w:val="12"/>
              </w:rPr>
              <w:t>να</w:t>
            </w:r>
            <w:r w:rsidR="008660C3" w:rsidRPr="008660C3">
              <w:rPr>
                <w:rStyle w:val="tlid-translationtranslation"/>
                <w:b/>
                <w:sz w:val="12"/>
                <w:szCs w:val="12"/>
                <w:lang w:val="en-GB"/>
              </w:rPr>
              <w:t xml:space="preserve"> </w:t>
            </w:r>
            <w:r w:rsidR="008660C3" w:rsidRPr="008660C3">
              <w:rPr>
                <w:rStyle w:val="tlid-translationtranslation"/>
                <w:b/>
                <w:sz w:val="12"/>
                <w:szCs w:val="12"/>
              </w:rPr>
              <w:t>εισάγονται</w:t>
            </w:r>
            <w:r w:rsidR="008660C3" w:rsidRPr="008660C3">
              <w:rPr>
                <w:rStyle w:val="tlid-translationtranslation"/>
                <w:b/>
                <w:sz w:val="12"/>
                <w:szCs w:val="12"/>
                <w:lang w:val="en-GB"/>
              </w:rPr>
              <w:t xml:space="preserve"> </w:t>
            </w:r>
            <w:r w:rsidR="008660C3" w:rsidRPr="008660C3">
              <w:rPr>
                <w:rStyle w:val="tlid-translationtranslation"/>
                <w:b/>
                <w:sz w:val="12"/>
                <w:szCs w:val="12"/>
              </w:rPr>
              <w:t>στην</w:t>
            </w:r>
            <w:r w:rsidR="008660C3" w:rsidRPr="008660C3">
              <w:rPr>
                <w:rStyle w:val="tlid-translationtranslation"/>
                <w:b/>
                <w:sz w:val="12"/>
                <w:szCs w:val="12"/>
                <w:lang w:val="en-GB"/>
              </w:rPr>
              <w:t xml:space="preserve"> </w:t>
            </w:r>
            <w:r w:rsidR="008660C3" w:rsidRPr="008660C3">
              <w:rPr>
                <w:rStyle w:val="tlid-translationtranslation"/>
                <w:b/>
                <w:sz w:val="12"/>
                <w:szCs w:val="12"/>
              </w:rPr>
              <w:t>Αλ</w:t>
            </w:r>
            <w:r w:rsidR="00F75A40">
              <w:rPr>
                <w:rStyle w:val="tlid-translationtranslation"/>
                <w:b/>
                <w:sz w:val="12"/>
                <w:szCs w:val="12"/>
              </w:rPr>
              <w:t>β</w:t>
            </w:r>
            <w:r w:rsidR="008660C3" w:rsidRPr="008660C3">
              <w:rPr>
                <w:rStyle w:val="tlid-translationtranslation"/>
                <w:b/>
                <w:sz w:val="12"/>
                <w:szCs w:val="12"/>
              </w:rPr>
              <w:t>ανία</w:t>
            </w:r>
            <w:r w:rsidR="008660C3" w:rsidRPr="008660C3">
              <w:rPr>
                <w:rStyle w:val="tlid-translationtranslation"/>
                <w:b/>
                <w:sz w:val="12"/>
                <w:szCs w:val="12"/>
                <w:lang w:val="en-GB"/>
              </w:rPr>
              <w:t xml:space="preserve"> </w:t>
            </w:r>
            <w:r w:rsidR="008660C3" w:rsidRPr="008660C3">
              <w:rPr>
                <w:rStyle w:val="tlid-translationtranslation"/>
                <w:b/>
                <w:sz w:val="12"/>
                <w:szCs w:val="12"/>
              </w:rPr>
              <w:t>έως</w:t>
            </w:r>
            <w:r w:rsidR="008660C3" w:rsidRPr="008660C3">
              <w:rPr>
                <w:rStyle w:val="tlid-translationtranslation"/>
                <w:b/>
                <w:sz w:val="12"/>
                <w:szCs w:val="12"/>
                <w:lang w:val="en-GB"/>
              </w:rPr>
              <w:t xml:space="preserve"> 21 </w:t>
            </w:r>
            <w:r w:rsidR="008660C3" w:rsidRPr="008660C3">
              <w:rPr>
                <w:rStyle w:val="tlid-translationtranslation"/>
                <w:b/>
                <w:sz w:val="12"/>
                <w:szCs w:val="12"/>
              </w:rPr>
              <w:t>ημέρες</w:t>
            </w:r>
            <w:r w:rsidR="008660C3" w:rsidRPr="008660C3">
              <w:rPr>
                <w:rStyle w:val="tlid-translationtranslation"/>
                <w:b/>
                <w:sz w:val="12"/>
                <w:szCs w:val="12"/>
                <w:lang w:val="en-GB"/>
              </w:rPr>
              <w:t xml:space="preserve"> </w:t>
            </w:r>
            <w:r w:rsidR="008660C3" w:rsidRPr="008660C3">
              <w:rPr>
                <w:rStyle w:val="tlid-translationtranslation"/>
                <w:b/>
                <w:sz w:val="12"/>
                <w:szCs w:val="12"/>
              </w:rPr>
              <w:t>μετά</w:t>
            </w:r>
            <w:r w:rsidR="008660C3" w:rsidRPr="008660C3">
              <w:rPr>
                <w:rStyle w:val="tlid-translationtranslation"/>
                <w:b/>
                <w:sz w:val="12"/>
                <w:szCs w:val="12"/>
                <w:lang w:val="en-GB"/>
              </w:rPr>
              <w:t xml:space="preserve"> </w:t>
            </w:r>
            <w:r w:rsidR="008660C3" w:rsidRPr="008660C3">
              <w:rPr>
                <w:rStyle w:val="tlid-translationtranslation"/>
                <w:b/>
                <w:sz w:val="12"/>
                <w:szCs w:val="12"/>
              </w:rPr>
              <w:t>την</w:t>
            </w:r>
            <w:r w:rsidR="008660C3" w:rsidRPr="008660C3">
              <w:rPr>
                <w:rStyle w:val="tlid-translationtranslation"/>
                <w:b/>
                <w:sz w:val="12"/>
                <w:szCs w:val="12"/>
                <w:lang w:val="en-GB"/>
              </w:rPr>
              <w:t xml:space="preserve"> </w:t>
            </w:r>
            <w:r w:rsidR="008660C3" w:rsidRPr="008660C3">
              <w:rPr>
                <w:rStyle w:val="tlid-translationtranslation"/>
                <w:b/>
                <w:sz w:val="12"/>
                <w:szCs w:val="12"/>
              </w:rPr>
              <w:t>ημερομηνία</w:t>
            </w:r>
            <w:r w:rsidR="008660C3" w:rsidRPr="008660C3">
              <w:rPr>
                <w:rStyle w:val="tlid-translationtranslation"/>
                <w:b/>
                <w:sz w:val="12"/>
                <w:szCs w:val="12"/>
                <w:lang w:val="en-GB"/>
              </w:rPr>
              <w:t xml:space="preserve"> </w:t>
            </w:r>
            <w:r w:rsidR="008660C3" w:rsidRPr="008660C3">
              <w:rPr>
                <w:rStyle w:val="tlid-translationtranslation"/>
                <w:b/>
                <w:sz w:val="12"/>
                <w:szCs w:val="12"/>
              </w:rPr>
              <w:t>σφαγής</w:t>
            </w:r>
            <w:r w:rsidR="008660C3" w:rsidRPr="008660C3">
              <w:rPr>
                <w:rStyle w:val="tlid-translationtranslation"/>
                <w:b/>
                <w:sz w:val="12"/>
                <w:szCs w:val="12"/>
                <w:lang w:val="en-GB"/>
              </w:rPr>
              <w:t xml:space="preserve"> </w:t>
            </w:r>
            <w:r w:rsidR="008660C3" w:rsidRPr="008660C3">
              <w:rPr>
                <w:rStyle w:val="tlid-translationtranslation"/>
                <w:b/>
                <w:sz w:val="12"/>
                <w:szCs w:val="12"/>
              </w:rPr>
              <w:t>των</w:t>
            </w:r>
            <w:r w:rsidR="008660C3" w:rsidRPr="008660C3">
              <w:rPr>
                <w:rStyle w:val="tlid-translationtranslation"/>
                <w:b/>
                <w:sz w:val="12"/>
                <w:szCs w:val="12"/>
                <w:lang w:val="en-GB"/>
              </w:rPr>
              <w:t xml:space="preserve"> </w:t>
            </w:r>
            <w:r w:rsidR="008660C3" w:rsidRPr="008660C3">
              <w:rPr>
                <w:rStyle w:val="tlid-translationtranslation"/>
                <w:b/>
                <w:sz w:val="12"/>
                <w:szCs w:val="12"/>
              </w:rPr>
              <w:t>ζώων</w:t>
            </w:r>
            <w:r w:rsidR="008660C3" w:rsidRPr="008660C3">
              <w:rPr>
                <w:rStyle w:val="tlid-translationtranslation"/>
                <w:b/>
                <w:sz w:val="12"/>
                <w:szCs w:val="12"/>
                <w:lang w:val="en-GB"/>
              </w:rPr>
              <w:t>./</w:t>
            </w:r>
            <w:r w:rsidR="00200025" w:rsidRPr="008660C3">
              <w:rPr>
                <w:sz w:val="12"/>
                <w:szCs w:val="12"/>
                <w:lang w:val="en-US"/>
              </w:rPr>
              <w:t xml:space="preserve">O Supplementary guarantees regarding meats from matured de-boned meat to be provided when required in column 5 "SG" of Part 1 or Annex </w:t>
            </w:r>
            <w:r w:rsidR="009C6626" w:rsidRPr="008660C3">
              <w:rPr>
                <w:sz w:val="12"/>
                <w:szCs w:val="12"/>
                <w:lang w:val="en-US"/>
              </w:rPr>
              <w:t>II tu Regutaiion (Eli) No 206/20</w:t>
            </w:r>
            <w:r w:rsidR="00200025" w:rsidRPr="008660C3">
              <w:rPr>
                <w:sz w:val="12"/>
                <w:szCs w:val="12"/>
                <w:lang w:val="en-US"/>
              </w:rPr>
              <w:t>10, with the entry "F" The matured de-boned meat shall not be allowed Tor importation into the Alhania until 21 days after the date of slaughter of the animals.</w:t>
            </w:r>
            <w:r w:rsidR="004852A7">
              <w:rPr>
                <w:sz w:val="12"/>
                <w:szCs w:val="12"/>
                <w:lang w:val="en-US"/>
              </w:rPr>
              <w:t>/</w:t>
            </w:r>
            <w:r w:rsidR="00200025" w:rsidRPr="00C623AD">
              <w:rPr>
                <w:sz w:val="12"/>
                <w:szCs w:val="12"/>
                <w:lang w:val="en-US"/>
              </w:rPr>
              <w:t>Garancite suplementare persa i perket mishit pa kocka te maturuar duhet te</w:t>
            </w:r>
            <w:r w:rsidR="00CB62B9" w:rsidRPr="00C623AD">
              <w:rPr>
                <w:sz w:val="12"/>
                <w:szCs w:val="12"/>
                <w:lang w:val="en-US"/>
              </w:rPr>
              <w:t xml:space="preserve"> </w:t>
            </w:r>
            <w:r w:rsidR="00200025" w:rsidRPr="00C623AD">
              <w:rPr>
                <w:sz w:val="12"/>
                <w:szCs w:val="12"/>
                <w:lang w:val="en-US"/>
              </w:rPr>
              <w:t>jepen nese nevoiten ne kolloricn 5 'SG" te Pjeses 1 tc Aneksit II te Rregtillores (BE) Nr 206/2010, ne hyrjen "F". Mishi pa kocka i maturuar n</w:t>
            </w:r>
            <w:r w:rsidR="00CB62B9" w:rsidRPr="00C623AD">
              <w:rPr>
                <w:sz w:val="12"/>
                <w:szCs w:val="12"/>
                <w:lang w:val="en-US"/>
              </w:rPr>
              <w:t>uk eshte lejuar per importim ne Shqiperi den ne 21 dit</w:t>
            </w:r>
            <w:r w:rsidR="00ED43F4" w:rsidRPr="00C623AD">
              <w:rPr>
                <w:sz w:val="12"/>
                <w:szCs w:val="12"/>
                <w:lang w:val="en-US"/>
              </w:rPr>
              <w:t>e pas dat</w:t>
            </w:r>
            <w:r w:rsidR="00774DE3" w:rsidRPr="00C623AD">
              <w:rPr>
                <w:sz w:val="12"/>
                <w:szCs w:val="12"/>
                <w:lang w:val="en-US"/>
              </w:rPr>
              <w:t>es se therjes se kafsheve.</w:t>
            </w:r>
          </w:p>
          <w:p w:rsidR="00200025" w:rsidRPr="00C623AD" w:rsidRDefault="00200025" w:rsidP="00200025">
            <w:pPr>
              <w:tabs>
                <w:tab w:val="left" w:pos="540"/>
              </w:tabs>
              <w:ind w:left="540" w:hanging="540"/>
              <w:jc w:val="both"/>
              <w:rPr>
                <w:sz w:val="12"/>
                <w:szCs w:val="12"/>
                <w:lang w:val="en-US"/>
              </w:rPr>
            </w:pPr>
            <w:r w:rsidRPr="00F75A40">
              <w:rPr>
                <w:b/>
                <w:sz w:val="12"/>
                <w:szCs w:val="12"/>
              </w:rPr>
              <w:t>(</w:t>
            </w:r>
            <w:r w:rsidR="007D668F" w:rsidRPr="007D668F">
              <w:rPr>
                <w:b/>
                <w:sz w:val="12"/>
                <w:szCs w:val="12"/>
              </w:rPr>
              <w:t>8</w:t>
            </w:r>
            <w:r w:rsidR="00774DE3" w:rsidRPr="00F75A40">
              <w:rPr>
                <w:b/>
                <w:sz w:val="12"/>
                <w:szCs w:val="12"/>
              </w:rPr>
              <w:t>)</w:t>
            </w:r>
            <w:r w:rsidR="00F75A40">
              <w:t xml:space="preserve"> </w:t>
            </w:r>
            <w:r w:rsidR="00F75A40" w:rsidRPr="00F75A40">
              <w:rPr>
                <w:rStyle w:val="tlid-translationtranslation"/>
                <w:b/>
                <w:sz w:val="12"/>
                <w:szCs w:val="12"/>
              </w:rPr>
              <w:t xml:space="preserve">Εναλλακτική εγγύηση μπορεί να παρέχεται όταν επιτρέπεται από την καταχώριση "J" στη στήλη 5 "SG" του μέρους I του </w:t>
            </w:r>
            <w:r w:rsidR="004852A7">
              <w:rPr>
                <w:rStyle w:val="tlid-translationtranslation"/>
                <w:b/>
                <w:sz w:val="12"/>
                <w:szCs w:val="12"/>
              </w:rPr>
              <w:t>παραρτήματος II του κανονισμού α</w:t>
            </w:r>
            <w:r w:rsidR="00F75A40" w:rsidRPr="00F75A40">
              <w:rPr>
                <w:rStyle w:val="tlid-translationtranslation"/>
                <w:b/>
                <w:sz w:val="12"/>
                <w:szCs w:val="12"/>
              </w:rPr>
              <w:t>ριθ</w:t>
            </w:r>
            <w:r w:rsidR="00F75A40" w:rsidRPr="004852A7">
              <w:rPr>
                <w:rStyle w:val="tlid-translationtranslation"/>
                <w:b/>
                <w:sz w:val="12"/>
                <w:szCs w:val="12"/>
              </w:rPr>
              <w:t xml:space="preserve">. </w:t>
            </w:r>
            <w:r w:rsidR="00F75A40" w:rsidRPr="00D21BFD">
              <w:rPr>
                <w:rStyle w:val="tlid-translationtranslation"/>
                <w:b/>
                <w:sz w:val="12"/>
                <w:szCs w:val="12"/>
                <w:lang w:val="en-US"/>
              </w:rPr>
              <w:t>206/2011)./</w:t>
            </w:r>
            <w:r w:rsidR="00774DE3" w:rsidRPr="00D21BFD">
              <w:rPr>
                <w:sz w:val="12"/>
                <w:szCs w:val="12"/>
                <w:lang w:val="en-US"/>
              </w:rPr>
              <w:t xml:space="preserve"> </w:t>
            </w:r>
            <w:r w:rsidRPr="00F75A40">
              <w:rPr>
                <w:sz w:val="12"/>
                <w:szCs w:val="12"/>
                <w:lang w:val="en-US"/>
              </w:rPr>
              <w:t xml:space="preserve">Alternative guarantee may be provided when allowed for by the entry "J" in column 5 "SG" of Part I of Annex II to Regulation (EL!) No 206/2011). </w:t>
            </w:r>
            <w:r w:rsidR="004852A7">
              <w:rPr>
                <w:sz w:val="12"/>
                <w:szCs w:val="12"/>
                <w:lang w:val="en-US"/>
              </w:rPr>
              <w:t xml:space="preserve">  </w:t>
            </w:r>
            <w:r w:rsidR="004852A7" w:rsidRPr="006431CB">
              <w:rPr>
                <w:sz w:val="12"/>
                <w:szCs w:val="12"/>
                <w:lang w:val="en-US"/>
              </w:rPr>
              <w:t>/</w:t>
            </w:r>
            <w:r w:rsidR="00774DE3" w:rsidRPr="00C623AD">
              <w:rPr>
                <w:sz w:val="12"/>
                <w:szCs w:val="12"/>
                <w:lang w:val="en-US"/>
              </w:rPr>
              <w:t xml:space="preserve">   </w:t>
            </w:r>
            <w:r w:rsidRPr="00C623AD">
              <w:rPr>
                <w:sz w:val="12"/>
                <w:szCs w:val="12"/>
                <w:lang w:val="en-US"/>
              </w:rPr>
              <w:t xml:space="preserve">Garancite alternative round te duhet te jepen ne </w:t>
            </w:r>
            <w:r w:rsidR="00FB7829" w:rsidRPr="00C623AD">
              <w:rPr>
                <w:sz w:val="12"/>
                <w:szCs w:val="12"/>
                <w:lang w:val="en-US"/>
              </w:rPr>
              <w:t>hyrjen "J" ne kolloncn 5 "SG" te</w:t>
            </w:r>
            <w:r w:rsidRPr="00C623AD">
              <w:rPr>
                <w:sz w:val="12"/>
                <w:szCs w:val="12"/>
                <w:lang w:val="en-US"/>
              </w:rPr>
              <w:t xml:space="preserve"> Pjeses 1 te Aneksit II le Rregullores (BE) Nr 206/2010</w:t>
            </w:r>
          </w:p>
          <w:p w:rsidR="00C8646F" w:rsidRPr="006431CB" w:rsidRDefault="00200025" w:rsidP="00D4501E">
            <w:pPr>
              <w:tabs>
                <w:tab w:val="left" w:pos="540"/>
              </w:tabs>
              <w:ind w:left="540" w:hanging="540"/>
              <w:jc w:val="both"/>
              <w:rPr>
                <w:b/>
                <w:sz w:val="12"/>
                <w:szCs w:val="12"/>
                <w:lang w:val="en-US"/>
              </w:rPr>
            </w:pPr>
            <w:r w:rsidRPr="00C623AD">
              <w:rPr>
                <w:sz w:val="12"/>
                <w:szCs w:val="12"/>
                <w:lang w:val="en-US"/>
              </w:rPr>
              <w:t xml:space="preserve"> </w:t>
            </w:r>
          </w:p>
        </w:tc>
      </w:tr>
      <w:tr w:rsidR="00D4501E" w:rsidRPr="0024540C" w:rsidTr="00CF7B2D">
        <w:trPr>
          <w:cantSplit/>
          <w:trHeight w:val="12716"/>
        </w:trPr>
        <w:tc>
          <w:tcPr>
            <w:tcW w:w="450" w:type="dxa"/>
            <w:tcBorders>
              <w:left w:val="nil"/>
            </w:tcBorders>
            <w:textDirection w:val="btLr"/>
          </w:tcPr>
          <w:p w:rsidR="00D4501E" w:rsidRPr="00C623AD" w:rsidRDefault="00D4501E" w:rsidP="00CF7B2D">
            <w:pPr>
              <w:tabs>
                <w:tab w:val="left" w:pos="2720"/>
              </w:tabs>
              <w:ind w:left="113" w:right="113"/>
              <w:jc w:val="center"/>
              <w:rPr>
                <w:b/>
                <w:sz w:val="12"/>
                <w:szCs w:val="12"/>
                <w:lang w:val="es-MX"/>
              </w:rPr>
            </w:pPr>
            <w:r w:rsidRPr="005C07E1">
              <w:rPr>
                <w:rStyle w:val="tlid-translationtranslation"/>
                <w:b/>
              </w:rPr>
              <w:lastRenderedPageBreak/>
              <w:t>Μέρος</w:t>
            </w:r>
            <w:r w:rsidRPr="00D21BFD">
              <w:rPr>
                <w:rStyle w:val="tlid-translationtranslation"/>
                <w:b/>
                <w:lang w:val="en-US"/>
              </w:rPr>
              <w:t xml:space="preserve"> </w:t>
            </w:r>
            <w:r w:rsidRPr="005C07E1">
              <w:rPr>
                <w:rStyle w:val="tlid-translationtranslation"/>
                <w:b/>
              </w:rPr>
              <w:t>ΙΙ</w:t>
            </w:r>
            <w:r w:rsidRPr="00D21BFD">
              <w:rPr>
                <w:rStyle w:val="tlid-translationtranslation"/>
                <w:b/>
                <w:lang w:val="en-US"/>
              </w:rPr>
              <w:t xml:space="preserve">: </w:t>
            </w:r>
            <w:r w:rsidRPr="005C07E1">
              <w:rPr>
                <w:rStyle w:val="tlid-translationtranslation"/>
                <w:b/>
              </w:rPr>
              <w:t>Πιστοποίηση</w:t>
            </w:r>
            <w:r w:rsidRPr="00D21BFD">
              <w:rPr>
                <w:rStyle w:val="tlid-translationtranslation"/>
                <w:b/>
                <w:lang w:val="en-US"/>
              </w:rPr>
              <w:t xml:space="preserve">/ </w:t>
            </w:r>
            <w:r w:rsidRPr="00D21BFD">
              <w:rPr>
                <w:rStyle w:val="tlid-translationtranslation"/>
                <w:lang w:val="en-US"/>
              </w:rPr>
              <w:t>Part II : Certification /Pjesa II : Çertifika</w:t>
            </w:r>
            <w:r w:rsidRPr="00CF7B2D">
              <w:rPr>
                <w:rStyle w:val="tlid-translationtranslation"/>
                <w:lang w:val="en-US"/>
              </w:rPr>
              <w:t>ta</w:t>
            </w:r>
          </w:p>
        </w:tc>
        <w:tc>
          <w:tcPr>
            <w:tcW w:w="10656" w:type="dxa"/>
            <w:gridSpan w:val="2"/>
            <w:vMerge/>
          </w:tcPr>
          <w:p w:rsidR="00D4501E" w:rsidRPr="00C623AD" w:rsidRDefault="00D4501E" w:rsidP="00C20E60">
            <w:pPr>
              <w:rPr>
                <w:noProof/>
                <w:sz w:val="12"/>
                <w:szCs w:val="12"/>
                <w:lang w:val="sq-AL"/>
              </w:rPr>
            </w:pPr>
          </w:p>
        </w:tc>
      </w:tr>
      <w:tr w:rsidR="00C8646F" w:rsidRPr="0024540C" w:rsidTr="00CF7B2D">
        <w:trPr>
          <w:trHeight w:val="1404"/>
        </w:trPr>
        <w:tc>
          <w:tcPr>
            <w:tcW w:w="450" w:type="dxa"/>
            <w:tcBorders>
              <w:top w:val="nil"/>
              <w:left w:val="nil"/>
              <w:bottom w:val="nil"/>
            </w:tcBorders>
          </w:tcPr>
          <w:p w:rsidR="00C8646F" w:rsidRPr="00C623AD" w:rsidRDefault="00C8646F" w:rsidP="00D333D8">
            <w:pPr>
              <w:tabs>
                <w:tab w:val="left" w:pos="2720"/>
              </w:tabs>
              <w:jc w:val="right"/>
              <w:rPr>
                <w:b/>
                <w:sz w:val="12"/>
                <w:szCs w:val="12"/>
                <w:lang w:val="es-MX"/>
              </w:rPr>
            </w:pPr>
          </w:p>
        </w:tc>
        <w:tc>
          <w:tcPr>
            <w:tcW w:w="10656" w:type="dxa"/>
            <w:gridSpan w:val="2"/>
            <w:vMerge/>
          </w:tcPr>
          <w:p w:rsidR="00C8646F" w:rsidRPr="00C623AD" w:rsidRDefault="00C8646F" w:rsidP="00C20E60">
            <w:pPr>
              <w:rPr>
                <w:noProof/>
                <w:sz w:val="12"/>
                <w:szCs w:val="12"/>
                <w:lang w:val="sq-AL"/>
              </w:rPr>
            </w:pPr>
          </w:p>
        </w:tc>
      </w:tr>
      <w:tr w:rsidR="00CF7B2D" w:rsidRPr="0024540C" w:rsidTr="00CF7B2D">
        <w:trPr>
          <w:cantSplit/>
          <w:trHeight w:val="13289"/>
        </w:trPr>
        <w:tc>
          <w:tcPr>
            <w:tcW w:w="450" w:type="dxa"/>
            <w:tcBorders>
              <w:top w:val="nil"/>
              <w:left w:val="nil"/>
            </w:tcBorders>
            <w:textDirection w:val="btLr"/>
          </w:tcPr>
          <w:p w:rsidR="00CF7B2D" w:rsidRPr="00C623AD" w:rsidRDefault="00CF7B2D" w:rsidP="00CF7B2D">
            <w:pPr>
              <w:tabs>
                <w:tab w:val="left" w:pos="2720"/>
              </w:tabs>
              <w:ind w:left="113" w:right="113"/>
              <w:jc w:val="right"/>
              <w:rPr>
                <w:b/>
                <w:sz w:val="12"/>
                <w:szCs w:val="12"/>
                <w:lang w:val="es-MX"/>
              </w:rPr>
            </w:pPr>
            <w:r w:rsidRPr="005C07E1">
              <w:rPr>
                <w:rStyle w:val="tlid-translationtranslation"/>
                <w:b/>
              </w:rPr>
              <w:lastRenderedPageBreak/>
              <w:t>Μέρος</w:t>
            </w:r>
            <w:r w:rsidRPr="00CF7B2D">
              <w:rPr>
                <w:rStyle w:val="tlid-translationtranslation"/>
                <w:b/>
                <w:lang w:val="en-US"/>
              </w:rPr>
              <w:t xml:space="preserve"> </w:t>
            </w:r>
            <w:r w:rsidRPr="005C07E1">
              <w:rPr>
                <w:rStyle w:val="tlid-translationtranslation"/>
                <w:b/>
              </w:rPr>
              <w:t>ΙΙ</w:t>
            </w:r>
            <w:r w:rsidRPr="00CF7B2D">
              <w:rPr>
                <w:rStyle w:val="tlid-translationtranslation"/>
                <w:b/>
                <w:lang w:val="en-US"/>
              </w:rPr>
              <w:t xml:space="preserve">: </w:t>
            </w:r>
            <w:r w:rsidRPr="005C07E1">
              <w:rPr>
                <w:rStyle w:val="tlid-translationtranslation"/>
                <w:b/>
              </w:rPr>
              <w:t>Πιστοποίηση</w:t>
            </w:r>
            <w:r w:rsidRPr="00CF7B2D">
              <w:rPr>
                <w:rStyle w:val="tlid-translationtranslation"/>
                <w:b/>
                <w:lang w:val="en-US"/>
              </w:rPr>
              <w:t xml:space="preserve">/ </w:t>
            </w:r>
            <w:r w:rsidRPr="00CF7B2D">
              <w:rPr>
                <w:rStyle w:val="tlid-translationtranslation"/>
                <w:lang w:val="en-US"/>
              </w:rPr>
              <w:t>Part II : Certification /Pjesa II : Çertifikata</w:t>
            </w:r>
          </w:p>
        </w:tc>
        <w:tc>
          <w:tcPr>
            <w:tcW w:w="10656" w:type="dxa"/>
            <w:gridSpan w:val="2"/>
            <w:vMerge/>
          </w:tcPr>
          <w:p w:rsidR="00CF7B2D" w:rsidRPr="00C623AD" w:rsidRDefault="00CF7B2D" w:rsidP="00C20E60">
            <w:pPr>
              <w:rPr>
                <w:noProof/>
                <w:sz w:val="12"/>
                <w:szCs w:val="12"/>
                <w:lang w:val="sq-AL"/>
              </w:rPr>
            </w:pPr>
          </w:p>
        </w:tc>
      </w:tr>
      <w:tr w:rsidR="00302D3A" w:rsidRPr="0024540C" w:rsidTr="00CF7B2D">
        <w:trPr>
          <w:trHeight w:val="7060"/>
        </w:trPr>
        <w:tc>
          <w:tcPr>
            <w:tcW w:w="450" w:type="dxa"/>
            <w:tcBorders>
              <w:top w:val="nil"/>
              <w:left w:val="nil"/>
              <w:bottom w:val="nil"/>
            </w:tcBorders>
          </w:tcPr>
          <w:p w:rsidR="00302D3A" w:rsidRPr="00C623AD" w:rsidRDefault="00302D3A" w:rsidP="00D333D8">
            <w:pPr>
              <w:tabs>
                <w:tab w:val="left" w:pos="2720"/>
              </w:tabs>
              <w:jc w:val="right"/>
              <w:rPr>
                <w:b/>
                <w:sz w:val="12"/>
                <w:szCs w:val="12"/>
                <w:lang w:val="es-MX"/>
              </w:rPr>
            </w:pPr>
          </w:p>
        </w:tc>
        <w:tc>
          <w:tcPr>
            <w:tcW w:w="10656" w:type="dxa"/>
            <w:gridSpan w:val="2"/>
            <w:vMerge/>
          </w:tcPr>
          <w:p w:rsidR="00302D3A" w:rsidRPr="00C623AD" w:rsidRDefault="00302D3A" w:rsidP="00C20E60">
            <w:pPr>
              <w:rPr>
                <w:noProof/>
                <w:sz w:val="12"/>
                <w:szCs w:val="12"/>
                <w:lang w:val="sq-AL"/>
              </w:rPr>
            </w:pPr>
          </w:p>
        </w:tc>
      </w:tr>
      <w:tr w:rsidR="00330B59" w:rsidRPr="0024540C" w:rsidTr="00330B59">
        <w:trPr>
          <w:cantSplit/>
          <w:trHeight w:val="5646"/>
        </w:trPr>
        <w:tc>
          <w:tcPr>
            <w:tcW w:w="450" w:type="dxa"/>
            <w:tcBorders>
              <w:top w:val="nil"/>
              <w:left w:val="nil"/>
            </w:tcBorders>
            <w:textDirection w:val="btLr"/>
          </w:tcPr>
          <w:p w:rsidR="00330B59" w:rsidRPr="00C623AD" w:rsidRDefault="00330B59" w:rsidP="00330B59">
            <w:pPr>
              <w:tabs>
                <w:tab w:val="left" w:pos="2720"/>
              </w:tabs>
              <w:ind w:left="113" w:right="113"/>
              <w:jc w:val="right"/>
              <w:rPr>
                <w:b/>
                <w:sz w:val="12"/>
                <w:szCs w:val="12"/>
                <w:lang w:val="es-MX"/>
              </w:rPr>
            </w:pPr>
            <w:r w:rsidRPr="005C07E1">
              <w:rPr>
                <w:rStyle w:val="tlid-translationtranslation"/>
                <w:b/>
              </w:rPr>
              <w:lastRenderedPageBreak/>
              <w:t>Μέρος</w:t>
            </w:r>
            <w:r w:rsidRPr="00330B59">
              <w:rPr>
                <w:rStyle w:val="tlid-translationtranslation"/>
                <w:b/>
                <w:lang w:val="en-US"/>
              </w:rPr>
              <w:t xml:space="preserve"> </w:t>
            </w:r>
            <w:r w:rsidRPr="005C07E1">
              <w:rPr>
                <w:rStyle w:val="tlid-translationtranslation"/>
                <w:b/>
              </w:rPr>
              <w:t>ΙΙ</w:t>
            </w:r>
            <w:r w:rsidRPr="00330B59">
              <w:rPr>
                <w:rStyle w:val="tlid-translationtranslation"/>
                <w:b/>
                <w:lang w:val="en-US"/>
              </w:rPr>
              <w:t xml:space="preserve">: </w:t>
            </w:r>
            <w:r w:rsidRPr="005C07E1">
              <w:rPr>
                <w:rStyle w:val="tlid-translationtranslation"/>
                <w:b/>
              </w:rPr>
              <w:t>Πιστοποίηση</w:t>
            </w:r>
            <w:r w:rsidRPr="00330B59">
              <w:rPr>
                <w:rStyle w:val="tlid-translationtranslation"/>
                <w:b/>
                <w:lang w:val="en-US"/>
              </w:rPr>
              <w:t xml:space="preserve">/ </w:t>
            </w:r>
            <w:r w:rsidRPr="00330B59">
              <w:rPr>
                <w:rStyle w:val="tlid-translationtranslation"/>
                <w:lang w:val="en-US"/>
              </w:rPr>
              <w:t>Part II : Certification /Pjesa II : Çertifika</w:t>
            </w:r>
            <w:r w:rsidRPr="00CF7B2D">
              <w:rPr>
                <w:rStyle w:val="tlid-translationtranslation"/>
                <w:lang w:val="en-US"/>
              </w:rPr>
              <w:t>ta</w:t>
            </w:r>
          </w:p>
        </w:tc>
        <w:tc>
          <w:tcPr>
            <w:tcW w:w="10656" w:type="dxa"/>
            <w:gridSpan w:val="2"/>
            <w:vMerge/>
          </w:tcPr>
          <w:p w:rsidR="00330B59" w:rsidRPr="00C623AD" w:rsidRDefault="00330B59" w:rsidP="00C20E60">
            <w:pPr>
              <w:rPr>
                <w:noProof/>
                <w:sz w:val="12"/>
                <w:szCs w:val="12"/>
                <w:lang w:val="sq-AL"/>
              </w:rPr>
            </w:pPr>
          </w:p>
        </w:tc>
      </w:tr>
      <w:tr w:rsidR="00325A74" w:rsidRPr="00C623AD" w:rsidTr="00CF7B2D">
        <w:tc>
          <w:tcPr>
            <w:tcW w:w="450" w:type="dxa"/>
            <w:tcBorders>
              <w:top w:val="nil"/>
              <w:left w:val="nil"/>
              <w:bottom w:val="nil"/>
            </w:tcBorders>
          </w:tcPr>
          <w:p w:rsidR="00325A74" w:rsidRPr="00C623AD" w:rsidRDefault="00325A74" w:rsidP="00D333D8">
            <w:pPr>
              <w:shd w:val="clear" w:color="auto" w:fill="FFFFFF"/>
              <w:rPr>
                <w:color w:val="000000"/>
                <w:spacing w:val="-1"/>
                <w:sz w:val="12"/>
                <w:szCs w:val="12"/>
                <w:lang w:val="sq-AL"/>
              </w:rPr>
            </w:pPr>
          </w:p>
        </w:tc>
        <w:tc>
          <w:tcPr>
            <w:tcW w:w="5580" w:type="dxa"/>
            <w:tcBorders>
              <w:right w:val="nil"/>
            </w:tcBorders>
          </w:tcPr>
          <w:p w:rsidR="00325A74" w:rsidRPr="00C623AD" w:rsidRDefault="00325A74" w:rsidP="00D333D8">
            <w:pPr>
              <w:shd w:val="clear" w:color="auto" w:fill="FFFFFF"/>
              <w:rPr>
                <w:b/>
                <w:color w:val="000000"/>
                <w:spacing w:val="-1"/>
                <w:sz w:val="12"/>
                <w:szCs w:val="12"/>
                <w:lang w:val="sq-AL"/>
              </w:rPr>
            </w:pPr>
          </w:p>
          <w:p w:rsidR="00325A74" w:rsidRPr="00286C92" w:rsidRDefault="00286C92" w:rsidP="00D333D8">
            <w:pPr>
              <w:shd w:val="clear" w:color="auto" w:fill="FFFFFF"/>
              <w:rPr>
                <w:color w:val="000000"/>
                <w:spacing w:val="-1"/>
                <w:sz w:val="12"/>
                <w:szCs w:val="12"/>
                <w:lang w:val="en-US"/>
              </w:rPr>
            </w:pPr>
            <w:r w:rsidRPr="00286C92">
              <w:rPr>
                <w:rStyle w:val="tlid-translationtranslation"/>
                <w:b/>
                <w:sz w:val="12"/>
                <w:szCs w:val="12"/>
              </w:rPr>
              <w:t>Επίσημος</w:t>
            </w:r>
            <w:r w:rsidRPr="00D21BFD">
              <w:rPr>
                <w:rStyle w:val="tlid-translationtranslation"/>
                <w:b/>
                <w:sz w:val="12"/>
                <w:szCs w:val="12"/>
                <w:lang w:val="en-US"/>
              </w:rPr>
              <w:t xml:space="preserve"> </w:t>
            </w:r>
            <w:r w:rsidRPr="00286C92">
              <w:rPr>
                <w:rStyle w:val="tlid-translationtranslation"/>
                <w:b/>
                <w:sz w:val="12"/>
                <w:szCs w:val="12"/>
              </w:rPr>
              <w:t>κτηνίατρος</w:t>
            </w:r>
            <w:r w:rsidRPr="00D21BFD">
              <w:rPr>
                <w:rStyle w:val="tlid-translationtranslation"/>
                <w:b/>
                <w:sz w:val="12"/>
                <w:szCs w:val="12"/>
                <w:lang w:val="en-US"/>
              </w:rPr>
              <w:t>/</w:t>
            </w:r>
            <w:r w:rsidR="00325A74" w:rsidRPr="00286C92">
              <w:rPr>
                <w:color w:val="000000"/>
                <w:spacing w:val="-1"/>
                <w:sz w:val="12"/>
                <w:szCs w:val="12"/>
                <w:lang w:val="en-US"/>
              </w:rPr>
              <w:t xml:space="preserve">Official veterinarian </w:t>
            </w:r>
          </w:p>
          <w:p w:rsidR="00325A74" w:rsidRPr="00C623AD" w:rsidRDefault="00325A74" w:rsidP="00D333D8">
            <w:pPr>
              <w:shd w:val="clear" w:color="auto" w:fill="FFFFFF"/>
              <w:rPr>
                <w:color w:val="000000"/>
                <w:spacing w:val="-1"/>
                <w:sz w:val="12"/>
                <w:szCs w:val="12"/>
                <w:lang w:val="en-US"/>
              </w:rPr>
            </w:pPr>
            <w:r w:rsidRPr="00C623AD">
              <w:rPr>
                <w:color w:val="000000"/>
                <w:spacing w:val="-1"/>
                <w:sz w:val="12"/>
                <w:szCs w:val="12"/>
                <w:lang w:val="en-US"/>
              </w:rPr>
              <w:t xml:space="preserve">Veterineri zyrtar </w:t>
            </w:r>
          </w:p>
          <w:p w:rsidR="00325A74" w:rsidRPr="00C623AD" w:rsidRDefault="00325A74" w:rsidP="00D333D8">
            <w:pPr>
              <w:shd w:val="clear" w:color="auto" w:fill="FFFFFF"/>
              <w:rPr>
                <w:color w:val="000000"/>
                <w:spacing w:val="-1"/>
                <w:sz w:val="12"/>
                <w:szCs w:val="12"/>
                <w:lang w:val="en-US"/>
              </w:rPr>
            </w:pPr>
          </w:p>
          <w:p w:rsidR="00325A74" w:rsidRPr="00286C92" w:rsidRDefault="00286C92" w:rsidP="006113C6">
            <w:pPr>
              <w:shd w:val="clear" w:color="auto" w:fill="FFFFFF"/>
              <w:ind w:left="252"/>
              <w:rPr>
                <w:color w:val="000000"/>
                <w:spacing w:val="-1"/>
                <w:sz w:val="12"/>
                <w:szCs w:val="12"/>
                <w:lang w:val="en-US"/>
              </w:rPr>
            </w:pPr>
            <w:r w:rsidRPr="00286C92">
              <w:rPr>
                <w:rStyle w:val="tlid-translationtranslation"/>
                <w:b/>
                <w:sz w:val="12"/>
                <w:szCs w:val="12"/>
              </w:rPr>
              <w:t>Όνομα</w:t>
            </w:r>
            <w:r w:rsidRPr="00D21BFD">
              <w:rPr>
                <w:rStyle w:val="tlid-translationtranslation"/>
                <w:b/>
                <w:sz w:val="12"/>
                <w:szCs w:val="12"/>
                <w:lang w:val="en-US"/>
              </w:rPr>
              <w:t xml:space="preserve"> (</w:t>
            </w:r>
            <w:r w:rsidRPr="00286C92">
              <w:rPr>
                <w:rStyle w:val="tlid-translationtranslation"/>
                <w:b/>
                <w:sz w:val="12"/>
                <w:szCs w:val="12"/>
              </w:rPr>
              <w:t>με</w:t>
            </w:r>
            <w:r w:rsidRPr="00D21BFD">
              <w:rPr>
                <w:rStyle w:val="tlid-translationtranslation"/>
                <w:b/>
                <w:sz w:val="12"/>
                <w:szCs w:val="12"/>
                <w:lang w:val="en-US"/>
              </w:rPr>
              <w:t xml:space="preserve"> </w:t>
            </w:r>
            <w:r w:rsidRPr="00286C92">
              <w:rPr>
                <w:rStyle w:val="tlid-translationtranslation"/>
                <w:b/>
                <w:sz w:val="12"/>
                <w:szCs w:val="12"/>
              </w:rPr>
              <w:t>κεφαλαία</w:t>
            </w:r>
            <w:r w:rsidRPr="00D21BFD">
              <w:rPr>
                <w:rStyle w:val="tlid-translationtranslation"/>
                <w:b/>
                <w:sz w:val="12"/>
                <w:szCs w:val="12"/>
                <w:lang w:val="en-US"/>
              </w:rPr>
              <w:t xml:space="preserve"> </w:t>
            </w:r>
            <w:r w:rsidRPr="00286C92">
              <w:rPr>
                <w:rStyle w:val="tlid-translationtranslation"/>
                <w:b/>
                <w:sz w:val="12"/>
                <w:szCs w:val="12"/>
              </w:rPr>
              <w:t>γράμματα</w:t>
            </w:r>
            <w:r w:rsidRPr="00D21BFD">
              <w:rPr>
                <w:rStyle w:val="tlid-translationtranslation"/>
                <w:b/>
                <w:sz w:val="12"/>
                <w:szCs w:val="12"/>
                <w:lang w:val="en-US"/>
              </w:rPr>
              <w:t>):/</w:t>
            </w:r>
            <w:r w:rsidR="00325A74" w:rsidRPr="00286C92">
              <w:rPr>
                <w:color w:val="000000"/>
                <w:spacing w:val="-1"/>
                <w:sz w:val="12"/>
                <w:szCs w:val="12"/>
                <w:lang w:val="en-US"/>
              </w:rPr>
              <w:t>Name (in Capital leters):</w:t>
            </w:r>
          </w:p>
          <w:p w:rsidR="00325A74" w:rsidRPr="00C623AD" w:rsidRDefault="00325A74" w:rsidP="006113C6">
            <w:pPr>
              <w:shd w:val="clear" w:color="auto" w:fill="FFFFFF"/>
              <w:ind w:left="252"/>
              <w:rPr>
                <w:color w:val="000000"/>
                <w:spacing w:val="-2"/>
                <w:sz w:val="12"/>
                <w:szCs w:val="12"/>
                <w:lang w:val="it-IT"/>
              </w:rPr>
            </w:pPr>
            <w:r w:rsidRPr="00C623AD">
              <w:rPr>
                <w:color w:val="000000"/>
                <w:spacing w:val="-1"/>
                <w:sz w:val="12"/>
                <w:szCs w:val="12"/>
                <w:lang w:val="it-IT"/>
              </w:rPr>
              <w:t>Emri (me germa Kapitale)</w:t>
            </w:r>
          </w:p>
          <w:p w:rsidR="00325A74" w:rsidRPr="00C623AD" w:rsidRDefault="00325A74" w:rsidP="006113C6">
            <w:pPr>
              <w:shd w:val="clear" w:color="auto" w:fill="FFFFFF"/>
              <w:ind w:left="252"/>
              <w:rPr>
                <w:b/>
                <w:color w:val="000000"/>
                <w:spacing w:val="-4"/>
                <w:sz w:val="12"/>
                <w:szCs w:val="12"/>
                <w:lang w:val="it-IT"/>
              </w:rPr>
            </w:pPr>
          </w:p>
          <w:p w:rsidR="006431CB" w:rsidRPr="00D21BFD" w:rsidRDefault="00286C92" w:rsidP="006113C6">
            <w:pPr>
              <w:shd w:val="clear" w:color="auto" w:fill="FFFFFF"/>
              <w:ind w:left="252"/>
              <w:rPr>
                <w:b/>
                <w:color w:val="000000"/>
                <w:spacing w:val="-4"/>
                <w:sz w:val="12"/>
                <w:szCs w:val="12"/>
                <w:lang w:val="en-US"/>
              </w:rPr>
            </w:pPr>
            <w:r>
              <w:rPr>
                <w:b/>
                <w:color w:val="000000"/>
                <w:spacing w:val="-4"/>
                <w:sz w:val="12"/>
                <w:szCs w:val="12"/>
              </w:rPr>
              <w:t>Ημερομηνία</w:t>
            </w:r>
            <w:r w:rsidRPr="00286C92">
              <w:rPr>
                <w:color w:val="000000"/>
                <w:spacing w:val="-4"/>
                <w:sz w:val="12"/>
                <w:szCs w:val="12"/>
                <w:lang w:val="en-GB"/>
              </w:rPr>
              <w:t>/</w:t>
            </w:r>
            <w:r w:rsidR="00325A74" w:rsidRPr="00286C92">
              <w:rPr>
                <w:color w:val="000000"/>
                <w:spacing w:val="-4"/>
                <w:sz w:val="12"/>
                <w:szCs w:val="12"/>
                <w:lang w:val="it-IT"/>
              </w:rPr>
              <w:t>Date</w:t>
            </w:r>
            <w:r w:rsidR="00325A74" w:rsidRPr="00C623AD">
              <w:rPr>
                <w:b/>
                <w:color w:val="000000"/>
                <w:spacing w:val="-4"/>
                <w:sz w:val="12"/>
                <w:szCs w:val="12"/>
                <w:lang w:val="it-IT"/>
              </w:rPr>
              <w:t xml:space="preserve">:   </w:t>
            </w:r>
          </w:p>
          <w:p w:rsidR="00325A74" w:rsidRPr="00C623AD" w:rsidRDefault="00325A74" w:rsidP="006113C6">
            <w:pPr>
              <w:shd w:val="clear" w:color="auto" w:fill="FFFFFF"/>
              <w:ind w:left="252"/>
              <w:rPr>
                <w:color w:val="000000"/>
                <w:spacing w:val="-4"/>
                <w:sz w:val="12"/>
                <w:szCs w:val="12"/>
                <w:lang w:val="it-IT"/>
              </w:rPr>
            </w:pPr>
            <w:r w:rsidRPr="00C623AD">
              <w:rPr>
                <w:b/>
                <w:color w:val="000000"/>
                <w:spacing w:val="-4"/>
                <w:sz w:val="12"/>
                <w:szCs w:val="12"/>
                <w:lang w:val="it-IT"/>
              </w:rPr>
              <w:t xml:space="preserve"> </w:t>
            </w:r>
            <w:r w:rsidRPr="00C623AD">
              <w:rPr>
                <w:color w:val="000000"/>
                <w:spacing w:val="-4"/>
                <w:sz w:val="12"/>
                <w:szCs w:val="12"/>
                <w:lang w:val="it-IT"/>
              </w:rPr>
              <w:t>Data</w:t>
            </w:r>
          </w:p>
          <w:p w:rsidR="00325A74" w:rsidRPr="00C623AD" w:rsidRDefault="00325A74" w:rsidP="006113C6">
            <w:pPr>
              <w:shd w:val="clear" w:color="auto" w:fill="FFFFFF"/>
              <w:ind w:left="252"/>
              <w:rPr>
                <w:b/>
                <w:color w:val="000000"/>
                <w:spacing w:val="-4"/>
                <w:sz w:val="12"/>
                <w:szCs w:val="12"/>
                <w:lang w:val="en-GB"/>
              </w:rPr>
            </w:pPr>
          </w:p>
          <w:p w:rsidR="006431CB" w:rsidRPr="00D21BFD" w:rsidRDefault="00286C92" w:rsidP="006113C6">
            <w:pPr>
              <w:shd w:val="clear" w:color="auto" w:fill="FFFFFF"/>
              <w:ind w:left="252"/>
              <w:rPr>
                <w:b/>
                <w:sz w:val="12"/>
                <w:szCs w:val="12"/>
                <w:lang w:val="en-US"/>
              </w:rPr>
            </w:pPr>
            <w:r>
              <w:rPr>
                <w:b/>
                <w:color w:val="000000"/>
                <w:spacing w:val="-3"/>
                <w:sz w:val="12"/>
                <w:szCs w:val="12"/>
              </w:rPr>
              <w:t>Σφραγίδα</w:t>
            </w:r>
            <w:r w:rsidRPr="00D21BFD">
              <w:rPr>
                <w:b/>
                <w:color w:val="000000"/>
                <w:spacing w:val="-3"/>
                <w:sz w:val="12"/>
                <w:szCs w:val="12"/>
                <w:lang w:val="en-US"/>
              </w:rPr>
              <w:t>/</w:t>
            </w:r>
            <w:r w:rsidR="00325A74" w:rsidRPr="00286C92">
              <w:rPr>
                <w:color w:val="000000"/>
                <w:spacing w:val="-3"/>
                <w:sz w:val="12"/>
                <w:szCs w:val="12"/>
                <w:lang w:val="en-US"/>
              </w:rPr>
              <w:t>Stamp</w:t>
            </w:r>
            <w:r w:rsidR="00325A74" w:rsidRPr="00C623AD">
              <w:rPr>
                <w:b/>
                <w:sz w:val="12"/>
                <w:szCs w:val="12"/>
                <w:lang w:val="en-US"/>
              </w:rPr>
              <w:br w:type="column"/>
              <w:t xml:space="preserve">                                                                               </w:t>
            </w:r>
          </w:p>
          <w:p w:rsidR="00325A74" w:rsidRPr="00C623AD" w:rsidRDefault="00325A74" w:rsidP="006113C6">
            <w:pPr>
              <w:shd w:val="clear" w:color="auto" w:fill="FFFFFF"/>
              <w:ind w:left="252"/>
              <w:rPr>
                <w:b/>
                <w:sz w:val="12"/>
                <w:szCs w:val="12"/>
                <w:lang w:val="en-US"/>
              </w:rPr>
            </w:pPr>
            <w:r w:rsidRPr="00C623AD">
              <w:rPr>
                <w:sz w:val="12"/>
                <w:szCs w:val="12"/>
                <w:lang w:val="en-US"/>
              </w:rPr>
              <w:t>Vula</w:t>
            </w:r>
          </w:p>
          <w:p w:rsidR="00325A74" w:rsidRPr="00C623AD" w:rsidRDefault="00325A74" w:rsidP="00D333D8">
            <w:pPr>
              <w:shd w:val="clear" w:color="auto" w:fill="FFFFFF"/>
              <w:rPr>
                <w:b/>
                <w:color w:val="000000"/>
                <w:spacing w:val="-1"/>
                <w:sz w:val="12"/>
                <w:szCs w:val="12"/>
                <w:lang w:val="en-US"/>
              </w:rPr>
            </w:pPr>
          </w:p>
        </w:tc>
        <w:tc>
          <w:tcPr>
            <w:tcW w:w="5076" w:type="dxa"/>
            <w:tcBorders>
              <w:left w:val="nil"/>
            </w:tcBorders>
          </w:tcPr>
          <w:p w:rsidR="00325A74" w:rsidRPr="00C623AD" w:rsidRDefault="00286C92" w:rsidP="000572DB">
            <w:pPr>
              <w:shd w:val="clear" w:color="auto" w:fill="FFFFFF"/>
              <w:spacing w:before="355" w:line="226" w:lineRule="exact"/>
              <w:rPr>
                <w:b/>
                <w:sz w:val="12"/>
                <w:szCs w:val="12"/>
                <w:lang w:val="en-US"/>
              </w:rPr>
            </w:pPr>
            <w:r w:rsidRPr="00286C92">
              <w:rPr>
                <w:rStyle w:val="tlid-translationtranslation"/>
                <w:b/>
                <w:sz w:val="12"/>
                <w:szCs w:val="12"/>
              </w:rPr>
              <w:t>Προσόντα</w:t>
            </w:r>
            <w:r w:rsidRPr="00286C92">
              <w:rPr>
                <w:rStyle w:val="tlid-translationtranslation"/>
                <w:b/>
                <w:sz w:val="12"/>
                <w:szCs w:val="12"/>
                <w:lang w:val="en-GB"/>
              </w:rPr>
              <w:t xml:space="preserve"> </w:t>
            </w:r>
            <w:r w:rsidRPr="00286C92">
              <w:rPr>
                <w:rStyle w:val="tlid-translationtranslation"/>
                <w:b/>
                <w:sz w:val="12"/>
                <w:szCs w:val="12"/>
              </w:rPr>
              <w:t>και</w:t>
            </w:r>
            <w:r w:rsidRPr="00286C92">
              <w:rPr>
                <w:rStyle w:val="tlid-translationtranslation"/>
                <w:b/>
                <w:sz w:val="12"/>
                <w:szCs w:val="12"/>
                <w:lang w:val="en-GB"/>
              </w:rPr>
              <w:t xml:space="preserve"> </w:t>
            </w:r>
            <w:r w:rsidRPr="00286C92">
              <w:rPr>
                <w:rStyle w:val="tlid-translationtranslation"/>
                <w:b/>
                <w:sz w:val="12"/>
                <w:szCs w:val="12"/>
              </w:rPr>
              <w:t>τίτλος</w:t>
            </w:r>
            <w:r w:rsidRPr="00C623AD">
              <w:rPr>
                <w:b/>
                <w:color w:val="000000"/>
                <w:spacing w:val="-2"/>
                <w:sz w:val="12"/>
                <w:szCs w:val="12"/>
                <w:lang w:val="en-US"/>
              </w:rPr>
              <w:t xml:space="preserve"> </w:t>
            </w:r>
            <w:r w:rsidRPr="00286C92">
              <w:rPr>
                <w:b/>
                <w:color w:val="000000"/>
                <w:spacing w:val="-2"/>
                <w:sz w:val="12"/>
                <w:szCs w:val="12"/>
                <w:lang w:val="en-GB"/>
              </w:rPr>
              <w:t>/</w:t>
            </w:r>
            <w:r w:rsidR="00325A74" w:rsidRPr="00286C92">
              <w:rPr>
                <w:color w:val="000000"/>
                <w:spacing w:val="-2"/>
                <w:sz w:val="12"/>
                <w:szCs w:val="12"/>
                <w:lang w:val="en-US"/>
              </w:rPr>
              <w:t>Qualification and title</w:t>
            </w:r>
            <w:r w:rsidR="00325A74" w:rsidRPr="00C623AD">
              <w:rPr>
                <w:b/>
                <w:color w:val="000000"/>
                <w:spacing w:val="-2"/>
                <w:sz w:val="12"/>
                <w:szCs w:val="12"/>
                <w:lang w:val="en-US"/>
              </w:rPr>
              <w:t xml:space="preserve">:                                                                                              </w:t>
            </w:r>
            <w:r w:rsidR="00325A74" w:rsidRPr="00C623AD">
              <w:rPr>
                <w:color w:val="000000"/>
                <w:spacing w:val="-2"/>
                <w:sz w:val="12"/>
                <w:szCs w:val="12"/>
                <w:lang w:val="en-US"/>
              </w:rPr>
              <w:t>Kualifikimi dhe titulli</w:t>
            </w:r>
          </w:p>
          <w:p w:rsidR="00325A74" w:rsidRPr="00C623AD" w:rsidRDefault="00325A74" w:rsidP="00D333D8">
            <w:pPr>
              <w:shd w:val="clear" w:color="auto" w:fill="FFFFFF"/>
              <w:spacing w:line="226" w:lineRule="exact"/>
              <w:rPr>
                <w:b/>
                <w:color w:val="000000"/>
                <w:spacing w:val="-2"/>
                <w:sz w:val="12"/>
                <w:szCs w:val="12"/>
                <w:lang w:val="en-US"/>
              </w:rPr>
            </w:pPr>
          </w:p>
          <w:p w:rsidR="00325A74" w:rsidRPr="006431CB" w:rsidRDefault="00286C92" w:rsidP="00D333D8">
            <w:pPr>
              <w:shd w:val="clear" w:color="auto" w:fill="FFFFFF"/>
              <w:spacing w:line="226" w:lineRule="exact"/>
              <w:rPr>
                <w:b/>
                <w:sz w:val="12"/>
                <w:szCs w:val="12"/>
              </w:rPr>
            </w:pPr>
            <w:r>
              <w:rPr>
                <w:b/>
                <w:color w:val="000000"/>
                <w:spacing w:val="-2"/>
                <w:sz w:val="12"/>
                <w:szCs w:val="12"/>
              </w:rPr>
              <w:t>Υπογραφή/</w:t>
            </w:r>
            <w:r w:rsidR="00325A74" w:rsidRPr="00286C92">
              <w:rPr>
                <w:color w:val="000000"/>
                <w:spacing w:val="-2"/>
                <w:sz w:val="12"/>
                <w:szCs w:val="12"/>
                <w:lang w:val="en-US"/>
              </w:rPr>
              <w:t>Signature</w:t>
            </w:r>
            <w:r w:rsidR="00325A74" w:rsidRPr="00C623AD">
              <w:rPr>
                <w:b/>
                <w:color w:val="000000"/>
                <w:spacing w:val="-2"/>
                <w:sz w:val="12"/>
                <w:szCs w:val="12"/>
                <w:lang w:val="en-US"/>
              </w:rPr>
              <w:t xml:space="preserve">:                                                                                                                    </w:t>
            </w:r>
            <w:r w:rsidR="00325A74" w:rsidRPr="00C623AD">
              <w:rPr>
                <w:color w:val="000000"/>
                <w:spacing w:val="-2"/>
                <w:sz w:val="12"/>
                <w:szCs w:val="12"/>
                <w:lang w:val="en-US"/>
              </w:rPr>
              <w:t>Firma</w:t>
            </w:r>
            <w:r w:rsidR="00325A74" w:rsidRPr="00C623AD">
              <w:rPr>
                <w:b/>
                <w:sz w:val="12"/>
                <w:szCs w:val="12"/>
                <w:lang w:val="en-US"/>
              </w:rPr>
              <w:t xml:space="preserve"> </w:t>
            </w:r>
          </w:p>
          <w:p w:rsidR="00325A74" w:rsidRPr="00C623AD" w:rsidRDefault="00325A74" w:rsidP="00D333D8">
            <w:pPr>
              <w:shd w:val="clear" w:color="auto" w:fill="FFFFFF"/>
              <w:spacing w:before="355" w:line="226" w:lineRule="exact"/>
              <w:rPr>
                <w:b/>
                <w:color w:val="000000"/>
                <w:spacing w:val="-2"/>
                <w:sz w:val="12"/>
                <w:szCs w:val="12"/>
                <w:lang w:val="en-US"/>
              </w:rPr>
            </w:pPr>
          </w:p>
        </w:tc>
      </w:tr>
    </w:tbl>
    <w:p w:rsidR="00C20E60" w:rsidRPr="00C623AD" w:rsidRDefault="00C20E60">
      <w:pPr>
        <w:tabs>
          <w:tab w:val="left" w:pos="2720"/>
        </w:tabs>
        <w:rPr>
          <w:b/>
          <w:sz w:val="12"/>
          <w:szCs w:val="12"/>
          <w:lang w:val="es-MX"/>
        </w:rPr>
      </w:pPr>
    </w:p>
    <w:sectPr w:rsidR="00C20E60" w:rsidRPr="00C623AD" w:rsidSect="00862595">
      <w:headerReference w:type="default" r:id="rId11"/>
      <w:pgSz w:w="11906" w:h="16838"/>
      <w:pgMar w:top="181" w:right="566" w:bottom="0" w:left="1259" w:header="142"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003" w:rsidRDefault="00143003">
      <w:r>
        <w:separator/>
      </w:r>
    </w:p>
  </w:endnote>
  <w:endnote w:type="continuationSeparator" w:id="0">
    <w:p w:rsidR="00143003" w:rsidRDefault="00143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595" w:rsidRDefault="009623AE">
    <w:pPr>
      <w:pStyle w:val="a5"/>
      <w:framePr w:wrap="around" w:vAnchor="text" w:hAnchor="margin" w:xAlign="right" w:y="1"/>
      <w:rPr>
        <w:rStyle w:val="a6"/>
      </w:rPr>
    </w:pPr>
    <w:r>
      <w:rPr>
        <w:rStyle w:val="a6"/>
      </w:rPr>
      <w:fldChar w:fldCharType="begin"/>
    </w:r>
    <w:r w:rsidR="00862595">
      <w:rPr>
        <w:rStyle w:val="a6"/>
      </w:rPr>
      <w:instrText xml:space="preserve">PAGE  </w:instrText>
    </w:r>
    <w:r>
      <w:rPr>
        <w:rStyle w:val="a6"/>
      </w:rPr>
      <w:fldChar w:fldCharType="end"/>
    </w:r>
  </w:p>
  <w:p w:rsidR="00862595" w:rsidRDefault="0086259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595" w:rsidRDefault="009623AE">
    <w:pPr>
      <w:pStyle w:val="a5"/>
      <w:framePr w:wrap="around" w:vAnchor="text" w:hAnchor="margin" w:xAlign="right" w:y="1"/>
      <w:rPr>
        <w:rStyle w:val="a6"/>
      </w:rPr>
    </w:pPr>
    <w:r>
      <w:rPr>
        <w:rStyle w:val="a6"/>
      </w:rPr>
      <w:fldChar w:fldCharType="begin"/>
    </w:r>
    <w:r w:rsidR="00862595">
      <w:rPr>
        <w:rStyle w:val="a6"/>
      </w:rPr>
      <w:instrText xml:space="preserve">PAGE  </w:instrText>
    </w:r>
    <w:r>
      <w:rPr>
        <w:rStyle w:val="a6"/>
      </w:rPr>
      <w:fldChar w:fldCharType="separate"/>
    </w:r>
    <w:r w:rsidR="00F25776">
      <w:rPr>
        <w:rStyle w:val="a6"/>
        <w:noProof/>
      </w:rPr>
      <w:t>3</w:t>
    </w:r>
    <w:r>
      <w:rPr>
        <w:rStyle w:val="a6"/>
      </w:rPr>
      <w:fldChar w:fldCharType="end"/>
    </w:r>
  </w:p>
  <w:p w:rsidR="00862595" w:rsidRPr="00E6700D" w:rsidRDefault="00862595">
    <w:pPr>
      <w:pStyle w:val="a5"/>
      <w:ind w:right="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003" w:rsidRDefault="00143003">
      <w:r>
        <w:separator/>
      </w:r>
    </w:p>
  </w:footnote>
  <w:footnote w:type="continuationSeparator" w:id="0">
    <w:p w:rsidR="00143003" w:rsidRDefault="001430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595" w:rsidRDefault="00862595" w:rsidP="00D20784">
    <w:pPr>
      <w:jc w:val="center"/>
    </w:pPr>
    <w:r w:rsidRPr="00B96977">
      <w:rPr>
        <w:rFonts w:ascii="Times New Roman" w:hAnsi="Times New Roman" w:cs="Times New Roman"/>
        <w:color w:val="000000"/>
        <w:sz w:val="18"/>
        <w:szCs w:val="18"/>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6.35pt;height:40.7pt" o:ole="">
          <v:imagedata r:id="rId1" o:title=""/>
        </v:shape>
        <o:OLEObject Type="Embed" ProgID="PBrush" ShapeID="_x0000_i1035" DrawAspect="Content" ObjectID="_1643183715" r:id="rId2"/>
      </w:object>
    </w:r>
    <w:r w:rsidRPr="00E95821">
      <w:t xml:space="preserve"> </w:t>
    </w:r>
  </w:p>
  <w:p w:rsidR="00862595" w:rsidRPr="00E95821" w:rsidRDefault="00862595" w:rsidP="00D20784">
    <w:pPr>
      <w:jc w:val="center"/>
      <w:rPr>
        <w:rFonts w:ascii="Times New Roman" w:hAnsi="Times New Roman" w:cs="Times New Roman"/>
        <w:b/>
        <w:sz w:val="12"/>
        <w:szCs w:val="12"/>
        <w:lang w:eastAsia="en-US"/>
      </w:rPr>
    </w:pPr>
    <w:r w:rsidRPr="00E95821">
      <w:rPr>
        <w:rStyle w:val="tlid-translationtranslation"/>
        <w:rFonts w:ascii="Times New Roman" w:hAnsi="Times New Roman" w:cs="Times New Roman"/>
        <w:b/>
        <w:sz w:val="12"/>
        <w:szCs w:val="12"/>
      </w:rPr>
      <w:t>ΚΤΗΝΙΑΤΡΙΚΟ ΠΙΣΤΟΠΟΙΗΤΙΚΟ</w:t>
    </w:r>
    <w:r w:rsidRPr="00E95821">
      <w:rPr>
        <w:rFonts w:ascii="Times New Roman" w:hAnsi="Times New Roman" w:cs="Times New Roman"/>
        <w:b/>
        <w:sz w:val="12"/>
        <w:szCs w:val="12"/>
      </w:rPr>
      <w:br/>
    </w:r>
    <w:r w:rsidRPr="00E95821">
      <w:rPr>
        <w:rStyle w:val="tlid-translationtranslation"/>
        <w:rFonts w:ascii="Times New Roman" w:hAnsi="Times New Roman" w:cs="Times New Roman"/>
        <w:b/>
        <w:sz w:val="12"/>
        <w:szCs w:val="12"/>
      </w:rPr>
      <w:t xml:space="preserve">ΓΙΑ </w:t>
    </w:r>
    <w:r>
      <w:rPr>
        <w:rStyle w:val="tlid-translationtranslation"/>
        <w:rFonts w:ascii="Times New Roman" w:hAnsi="Times New Roman" w:cs="Times New Roman"/>
        <w:b/>
        <w:sz w:val="12"/>
        <w:szCs w:val="12"/>
      </w:rPr>
      <w:t>ΝΩΠΑ ΚΡΕΑΤΑ, ΣΥΜΠΕΡΙΛΑΜΒΑΝΟΜΕΝΟΥ</w:t>
    </w:r>
    <w:r w:rsidRPr="00E95821">
      <w:rPr>
        <w:rStyle w:val="tlid-translationtranslation"/>
        <w:rFonts w:ascii="Times New Roman" w:hAnsi="Times New Roman" w:cs="Times New Roman"/>
        <w:b/>
        <w:sz w:val="12"/>
        <w:szCs w:val="12"/>
      </w:rPr>
      <w:t xml:space="preserve"> </w:t>
    </w:r>
    <w:r>
      <w:rPr>
        <w:rStyle w:val="tlid-translationtranslation"/>
        <w:rFonts w:ascii="Times New Roman" w:hAnsi="Times New Roman" w:cs="Times New Roman"/>
        <w:b/>
        <w:sz w:val="12"/>
        <w:szCs w:val="12"/>
      </w:rPr>
      <w:t xml:space="preserve"> ΚΙΜΑ</w:t>
    </w:r>
    <w:r w:rsidRPr="00E95821">
      <w:rPr>
        <w:rStyle w:val="tlid-translationtranslation"/>
        <w:rFonts w:ascii="Times New Roman" w:hAnsi="Times New Roman" w:cs="Times New Roman"/>
        <w:b/>
        <w:sz w:val="12"/>
        <w:szCs w:val="12"/>
      </w:rPr>
      <w:t xml:space="preserve">, </w:t>
    </w:r>
    <w:r>
      <w:rPr>
        <w:rStyle w:val="tlid-translationtranslation"/>
        <w:rFonts w:ascii="Times New Roman" w:hAnsi="Times New Roman" w:cs="Times New Roman"/>
        <w:b/>
        <w:sz w:val="12"/>
        <w:szCs w:val="12"/>
      </w:rPr>
      <w:t>ΠΡΟΒΑΤΟΕΙΔΩΝ ,ΑΙΓΟΕΙΔΩΝ</w:t>
    </w:r>
    <w:r w:rsidRPr="00E95821">
      <w:rPr>
        <w:rStyle w:val="tlid-translationtranslation"/>
        <w:rFonts w:ascii="Times New Roman" w:hAnsi="Times New Roman" w:cs="Times New Roman"/>
        <w:b/>
        <w:sz w:val="12"/>
        <w:szCs w:val="12"/>
      </w:rPr>
      <w:t xml:space="preserve"> ΓΙΑ ΕΙΣΑΓΩΓΗ ΣΤΗΝ ΔΗΜΟΚΡΑΤΙΑ ΤΗΣ ΑΛΒΑΝΙΑΣ</w:t>
    </w:r>
  </w:p>
  <w:p w:rsidR="00862595" w:rsidRPr="00BC7FE2" w:rsidRDefault="00862595" w:rsidP="00D20784">
    <w:pPr>
      <w:jc w:val="center"/>
      <w:rPr>
        <w:rFonts w:ascii="Times New Roman" w:hAnsi="Times New Roman" w:cs="Times New Roman"/>
        <w:b/>
        <w:sz w:val="12"/>
        <w:szCs w:val="12"/>
        <w:lang w:val="mk-MK" w:eastAsia="en-US"/>
      </w:rPr>
    </w:pPr>
    <w:r w:rsidRPr="00C52176">
      <w:rPr>
        <w:rFonts w:ascii="Times New Roman" w:hAnsi="Times New Roman" w:cs="Times New Roman"/>
        <w:b/>
        <w:sz w:val="12"/>
        <w:szCs w:val="12"/>
        <w:lang w:eastAsia="en-US"/>
      </w:rPr>
      <w:t>Ç</w:t>
    </w:r>
    <w:r>
      <w:rPr>
        <w:rFonts w:ascii="Times New Roman" w:hAnsi="Times New Roman" w:cs="Times New Roman"/>
        <w:b/>
        <w:sz w:val="12"/>
        <w:szCs w:val="12"/>
        <w:lang w:val="en-US" w:eastAsia="en-US"/>
      </w:rPr>
      <w:t>ERTIFIKAT</w:t>
    </w:r>
    <w:r w:rsidRPr="00C52176">
      <w:rPr>
        <w:rFonts w:ascii="Times New Roman" w:hAnsi="Times New Roman" w:cs="Times New Roman"/>
        <w:b/>
        <w:sz w:val="12"/>
        <w:szCs w:val="12"/>
        <w:lang w:eastAsia="en-US"/>
      </w:rPr>
      <w:t xml:space="preserve">Ë </w:t>
    </w:r>
    <w:r>
      <w:rPr>
        <w:rFonts w:ascii="Times New Roman" w:hAnsi="Times New Roman" w:cs="Times New Roman"/>
        <w:b/>
        <w:sz w:val="12"/>
        <w:szCs w:val="12"/>
        <w:lang w:val="en-US" w:eastAsia="en-US"/>
      </w:rPr>
      <w:t>VETRINARE</w:t>
    </w:r>
  </w:p>
  <w:p w:rsidR="00862595" w:rsidRPr="00C52176" w:rsidRDefault="00862595" w:rsidP="0042713C">
    <w:pPr>
      <w:pStyle w:val="a4"/>
      <w:tabs>
        <w:tab w:val="clear" w:pos="4153"/>
        <w:tab w:val="clear" w:pos="8306"/>
        <w:tab w:val="left" w:pos="6225"/>
      </w:tabs>
      <w:ind w:right="-1620"/>
      <w:rPr>
        <w:rFonts w:ascii="Times New Roman" w:hAnsi="Times New Roman"/>
        <w:b/>
        <w:sz w:val="12"/>
        <w:szCs w:val="12"/>
        <w:lang w:eastAsia="en-US"/>
      </w:rPr>
    </w:pPr>
    <w:r w:rsidRPr="00BC7FE2">
      <w:rPr>
        <w:rFonts w:ascii="Times New Roman" w:hAnsi="Times New Roman"/>
        <w:b/>
        <w:sz w:val="12"/>
        <w:szCs w:val="12"/>
        <w:lang w:val="en-US" w:eastAsia="en-US"/>
      </w:rPr>
      <w:t>P</w:t>
    </w:r>
    <w:r w:rsidRPr="00C52176">
      <w:rPr>
        <w:rFonts w:ascii="Times New Roman" w:hAnsi="Times New Roman"/>
        <w:b/>
        <w:sz w:val="12"/>
        <w:szCs w:val="12"/>
        <w:lang w:eastAsia="en-US"/>
      </w:rPr>
      <w:t>Ë</w:t>
    </w:r>
    <w:r w:rsidRPr="00BC7FE2">
      <w:rPr>
        <w:rFonts w:ascii="Times New Roman" w:hAnsi="Times New Roman"/>
        <w:b/>
        <w:sz w:val="12"/>
        <w:szCs w:val="12"/>
        <w:lang w:val="en-US" w:eastAsia="en-US"/>
      </w:rPr>
      <w:t>R</w:t>
    </w:r>
    <w:r w:rsidRPr="00C52176">
      <w:rPr>
        <w:rFonts w:ascii="Times New Roman" w:hAnsi="Times New Roman"/>
        <w:b/>
        <w:sz w:val="12"/>
        <w:szCs w:val="12"/>
        <w:lang w:eastAsia="en-US"/>
      </w:rPr>
      <w:t xml:space="preserve"> </w:t>
    </w:r>
    <w:r w:rsidRPr="00BC7FE2">
      <w:rPr>
        <w:rFonts w:ascii="Times New Roman" w:hAnsi="Times New Roman"/>
        <w:b/>
        <w:sz w:val="12"/>
        <w:szCs w:val="12"/>
        <w:lang w:val="en-US" w:eastAsia="en-US"/>
      </w:rPr>
      <w:t>MISHIN</w:t>
    </w:r>
    <w:r w:rsidRPr="00C52176">
      <w:rPr>
        <w:rFonts w:ascii="Times New Roman" w:hAnsi="Times New Roman"/>
        <w:b/>
        <w:sz w:val="12"/>
        <w:szCs w:val="12"/>
        <w:lang w:eastAsia="en-US"/>
      </w:rPr>
      <w:t xml:space="preserve"> </w:t>
    </w:r>
    <w:r w:rsidRPr="00BC7FE2">
      <w:rPr>
        <w:rFonts w:ascii="Times New Roman" w:hAnsi="Times New Roman"/>
        <w:b/>
        <w:sz w:val="12"/>
        <w:szCs w:val="12"/>
        <w:lang w:val="en-US" w:eastAsia="en-US"/>
      </w:rPr>
      <w:t>E</w:t>
    </w:r>
    <w:r w:rsidRPr="00C52176">
      <w:rPr>
        <w:rFonts w:ascii="Times New Roman" w:hAnsi="Times New Roman"/>
        <w:b/>
        <w:sz w:val="12"/>
        <w:szCs w:val="12"/>
        <w:lang w:eastAsia="en-US"/>
      </w:rPr>
      <w:t xml:space="preserve"> </w:t>
    </w:r>
    <w:r w:rsidRPr="00BC7FE2">
      <w:rPr>
        <w:rFonts w:ascii="Times New Roman" w:hAnsi="Times New Roman"/>
        <w:b/>
        <w:sz w:val="12"/>
        <w:szCs w:val="12"/>
        <w:lang w:val="en-US" w:eastAsia="en-US"/>
      </w:rPr>
      <w:t>FRESK</w:t>
    </w:r>
    <w:r w:rsidRPr="00C52176">
      <w:rPr>
        <w:rFonts w:ascii="Times New Roman" w:hAnsi="Times New Roman"/>
        <w:b/>
        <w:sz w:val="12"/>
        <w:szCs w:val="12"/>
        <w:lang w:eastAsia="en-US"/>
      </w:rPr>
      <w:t>Ë</w:t>
    </w:r>
    <w:r>
      <w:rPr>
        <w:rFonts w:ascii="Times New Roman" w:hAnsi="Times New Roman"/>
        <w:b/>
        <w:sz w:val="12"/>
        <w:szCs w:val="12"/>
        <w:lang w:val="en-US" w:eastAsia="en-US"/>
      </w:rPr>
      <w:t>T</w:t>
    </w:r>
    <w:r w:rsidRPr="00C52176">
      <w:rPr>
        <w:rFonts w:ascii="Times New Roman" w:hAnsi="Times New Roman"/>
        <w:b/>
        <w:sz w:val="12"/>
        <w:szCs w:val="12"/>
        <w:lang w:eastAsia="en-US"/>
      </w:rPr>
      <w:t xml:space="preserve"> </w:t>
    </w:r>
    <w:r w:rsidRPr="00BC7FE2">
      <w:rPr>
        <w:rFonts w:ascii="Times New Roman" w:hAnsi="Times New Roman"/>
        <w:b/>
        <w:sz w:val="12"/>
        <w:szCs w:val="12"/>
        <w:lang w:val="en-US" w:eastAsia="en-US"/>
      </w:rPr>
      <w:t>T</w:t>
    </w:r>
    <w:r w:rsidRPr="00C52176">
      <w:rPr>
        <w:rFonts w:ascii="Times New Roman" w:hAnsi="Times New Roman"/>
        <w:b/>
        <w:sz w:val="12"/>
        <w:szCs w:val="12"/>
        <w:lang w:eastAsia="en-US"/>
      </w:rPr>
      <w:t xml:space="preserve">Ë </w:t>
    </w:r>
    <w:r w:rsidRPr="00BC7FE2">
      <w:rPr>
        <w:rFonts w:ascii="Times New Roman" w:hAnsi="Times New Roman"/>
        <w:b/>
        <w:sz w:val="12"/>
        <w:szCs w:val="12"/>
        <w:lang w:val="en-US" w:eastAsia="en-US"/>
      </w:rPr>
      <w:t>KA</w:t>
    </w:r>
    <w:r>
      <w:rPr>
        <w:rFonts w:ascii="Times New Roman" w:hAnsi="Times New Roman"/>
        <w:b/>
        <w:sz w:val="12"/>
        <w:szCs w:val="12"/>
        <w:lang w:val="en-US" w:eastAsia="en-US"/>
      </w:rPr>
      <w:t>FSHEVE</w:t>
    </w:r>
    <w:r w:rsidRPr="00C52176">
      <w:rPr>
        <w:rFonts w:ascii="Times New Roman" w:hAnsi="Times New Roman"/>
        <w:b/>
        <w:sz w:val="12"/>
        <w:szCs w:val="12"/>
        <w:lang w:eastAsia="en-US"/>
      </w:rPr>
      <w:t xml:space="preserve"> </w:t>
    </w:r>
    <w:r>
      <w:rPr>
        <w:rFonts w:ascii="Times New Roman" w:hAnsi="Times New Roman"/>
        <w:b/>
        <w:sz w:val="12"/>
        <w:szCs w:val="12"/>
        <w:lang w:val="en-US" w:eastAsia="en-US"/>
      </w:rPr>
      <w:t>SHTEPIAKE</w:t>
    </w:r>
    <w:r w:rsidRPr="00C52176">
      <w:rPr>
        <w:rFonts w:ascii="Times New Roman" w:hAnsi="Times New Roman"/>
        <w:b/>
        <w:sz w:val="12"/>
        <w:szCs w:val="12"/>
        <w:lang w:eastAsia="en-US"/>
      </w:rPr>
      <w:t xml:space="preserve"> </w:t>
    </w:r>
    <w:r>
      <w:rPr>
        <w:rFonts w:ascii="Times New Roman" w:hAnsi="Times New Roman"/>
        <w:b/>
        <w:sz w:val="12"/>
        <w:szCs w:val="12"/>
        <w:lang w:val="en-US" w:eastAsia="en-US"/>
      </w:rPr>
      <w:t>TE</w:t>
    </w:r>
    <w:r w:rsidRPr="00C52176">
      <w:rPr>
        <w:rFonts w:ascii="Times New Roman" w:hAnsi="Times New Roman"/>
        <w:b/>
        <w:sz w:val="12"/>
        <w:szCs w:val="12"/>
        <w:lang w:eastAsia="en-US"/>
      </w:rPr>
      <w:t xml:space="preserve"> </w:t>
    </w:r>
    <w:r>
      <w:rPr>
        <w:rFonts w:ascii="Times New Roman" w:hAnsi="Times New Roman"/>
        <w:b/>
        <w:sz w:val="12"/>
        <w:szCs w:val="12"/>
        <w:lang w:val="en-US" w:eastAsia="en-US"/>
      </w:rPr>
      <w:t>LLOJIT</w:t>
    </w:r>
    <w:r w:rsidRPr="00C52176">
      <w:rPr>
        <w:rFonts w:ascii="Times New Roman" w:hAnsi="Times New Roman"/>
        <w:b/>
        <w:sz w:val="12"/>
        <w:szCs w:val="12"/>
        <w:lang w:eastAsia="en-US"/>
      </w:rPr>
      <w:t xml:space="preserve"> </w:t>
    </w:r>
    <w:r>
      <w:rPr>
        <w:rFonts w:ascii="Times New Roman" w:hAnsi="Times New Roman"/>
        <w:b/>
        <w:sz w:val="12"/>
        <w:szCs w:val="12"/>
        <w:lang w:val="en-US" w:eastAsia="en-US"/>
      </w:rPr>
      <w:t>DHEN</w:t>
    </w:r>
    <w:r w:rsidRPr="00C52176">
      <w:rPr>
        <w:rFonts w:ascii="Times New Roman" w:hAnsi="Times New Roman"/>
        <w:b/>
        <w:sz w:val="12"/>
        <w:szCs w:val="12"/>
        <w:lang w:eastAsia="en-US"/>
      </w:rPr>
      <w:t xml:space="preserve"> </w:t>
    </w:r>
    <w:r>
      <w:rPr>
        <w:rFonts w:ascii="Times New Roman" w:hAnsi="Times New Roman"/>
        <w:b/>
        <w:sz w:val="12"/>
        <w:szCs w:val="12"/>
        <w:lang w:val="en-US" w:eastAsia="en-US"/>
      </w:rPr>
      <w:t>DHE</w:t>
    </w:r>
    <w:r w:rsidRPr="00C52176">
      <w:rPr>
        <w:rFonts w:ascii="Times New Roman" w:hAnsi="Times New Roman"/>
        <w:b/>
        <w:sz w:val="12"/>
        <w:szCs w:val="12"/>
        <w:lang w:eastAsia="en-US"/>
      </w:rPr>
      <w:t xml:space="preserve"> </w:t>
    </w:r>
    <w:r>
      <w:rPr>
        <w:rFonts w:ascii="Times New Roman" w:hAnsi="Times New Roman"/>
        <w:b/>
        <w:sz w:val="12"/>
        <w:szCs w:val="12"/>
        <w:lang w:val="en-US" w:eastAsia="en-US"/>
      </w:rPr>
      <w:t>DHI</w:t>
    </w:r>
    <w:r w:rsidRPr="00C52176">
      <w:rPr>
        <w:rFonts w:ascii="Times New Roman" w:hAnsi="Times New Roman"/>
        <w:b/>
        <w:sz w:val="12"/>
        <w:szCs w:val="12"/>
        <w:lang w:eastAsia="en-US"/>
      </w:rPr>
      <w:t xml:space="preserve">  </w:t>
    </w:r>
    <w:r w:rsidRPr="00BC7FE2">
      <w:rPr>
        <w:rFonts w:ascii="Times New Roman" w:hAnsi="Times New Roman"/>
        <w:b/>
        <w:sz w:val="12"/>
        <w:szCs w:val="12"/>
        <w:lang w:val="en-US" w:eastAsia="en-US"/>
      </w:rPr>
      <w:t>P</w:t>
    </w:r>
    <w:r w:rsidRPr="00C52176">
      <w:rPr>
        <w:rFonts w:ascii="Times New Roman" w:hAnsi="Times New Roman"/>
        <w:b/>
        <w:sz w:val="12"/>
        <w:szCs w:val="12"/>
        <w:lang w:eastAsia="en-US"/>
      </w:rPr>
      <w:t>Ë</w:t>
    </w:r>
    <w:r w:rsidRPr="00BC7FE2">
      <w:rPr>
        <w:rFonts w:ascii="Times New Roman" w:hAnsi="Times New Roman"/>
        <w:b/>
        <w:sz w:val="12"/>
        <w:szCs w:val="12"/>
        <w:lang w:val="en-US" w:eastAsia="en-US"/>
      </w:rPr>
      <w:t>R</w:t>
    </w:r>
    <w:r w:rsidRPr="00C52176">
      <w:rPr>
        <w:rFonts w:ascii="Times New Roman" w:hAnsi="Times New Roman"/>
        <w:b/>
        <w:sz w:val="12"/>
        <w:szCs w:val="12"/>
        <w:lang w:eastAsia="en-US"/>
      </w:rPr>
      <w:t xml:space="preserve"> </w:t>
    </w:r>
    <w:r w:rsidRPr="00BC7FE2">
      <w:rPr>
        <w:rFonts w:ascii="Times New Roman" w:hAnsi="Times New Roman"/>
        <w:b/>
        <w:sz w:val="12"/>
        <w:szCs w:val="12"/>
        <w:lang w:val="en-US" w:eastAsia="en-US"/>
      </w:rPr>
      <w:t>IMPORT</w:t>
    </w:r>
    <w:r w:rsidRPr="00C52176">
      <w:rPr>
        <w:rFonts w:ascii="Times New Roman" w:hAnsi="Times New Roman"/>
        <w:b/>
        <w:sz w:val="12"/>
        <w:szCs w:val="12"/>
        <w:lang w:eastAsia="en-US"/>
      </w:rPr>
      <w:t xml:space="preserve"> </w:t>
    </w:r>
    <w:r w:rsidRPr="00BC7FE2">
      <w:rPr>
        <w:rFonts w:ascii="Times New Roman" w:hAnsi="Times New Roman"/>
        <w:b/>
        <w:sz w:val="12"/>
        <w:szCs w:val="12"/>
        <w:lang w:val="en-US" w:eastAsia="en-US"/>
      </w:rPr>
      <w:t>N</w:t>
    </w:r>
    <w:r w:rsidRPr="00C52176">
      <w:rPr>
        <w:rFonts w:ascii="Times New Roman" w:hAnsi="Times New Roman"/>
        <w:b/>
        <w:sz w:val="12"/>
        <w:szCs w:val="12"/>
        <w:lang w:eastAsia="en-US"/>
      </w:rPr>
      <w:t xml:space="preserve">Ë </w:t>
    </w:r>
    <w:r w:rsidRPr="00BC7FE2">
      <w:rPr>
        <w:rFonts w:ascii="Times New Roman" w:hAnsi="Times New Roman"/>
        <w:b/>
        <w:sz w:val="12"/>
        <w:szCs w:val="12"/>
        <w:lang w:val="en-US" w:eastAsia="en-US"/>
      </w:rPr>
      <w:t>REPUBLIK</w:t>
    </w:r>
    <w:r w:rsidRPr="00C52176">
      <w:rPr>
        <w:rFonts w:ascii="Times New Roman" w:hAnsi="Times New Roman"/>
        <w:b/>
        <w:sz w:val="12"/>
        <w:szCs w:val="12"/>
        <w:lang w:eastAsia="en-US"/>
      </w:rPr>
      <w:t>Ë</w:t>
    </w:r>
    <w:r w:rsidRPr="00BC7FE2">
      <w:rPr>
        <w:rFonts w:ascii="Times New Roman" w:hAnsi="Times New Roman"/>
        <w:b/>
        <w:sz w:val="12"/>
        <w:szCs w:val="12"/>
        <w:lang w:val="en-US" w:eastAsia="en-US"/>
      </w:rPr>
      <w:t>N</w:t>
    </w:r>
    <w:r w:rsidRPr="00C52176">
      <w:rPr>
        <w:rFonts w:ascii="Times New Roman" w:hAnsi="Times New Roman"/>
        <w:b/>
        <w:sz w:val="12"/>
        <w:szCs w:val="12"/>
        <w:lang w:eastAsia="en-US"/>
      </w:rPr>
      <w:t xml:space="preserve"> </w:t>
    </w:r>
    <w:r w:rsidRPr="00BC7FE2">
      <w:rPr>
        <w:rFonts w:ascii="Times New Roman" w:hAnsi="Times New Roman"/>
        <w:b/>
        <w:sz w:val="12"/>
        <w:szCs w:val="12"/>
        <w:lang w:val="en-US" w:eastAsia="en-US"/>
      </w:rPr>
      <w:t>E</w:t>
    </w:r>
    <w:r w:rsidRPr="00C52176">
      <w:rPr>
        <w:rFonts w:ascii="Times New Roman" w:hAnsi="Times New Roman"/>
        <w:b/>
        <w:sz w:val="12"/>
        <w:szCs w:val="12"/>
        <w:lang w:eastAsia="en-US"/>
      </w:rPr>
      <w:t xml:space="preserve"> </w:t>
    </w:r>
    <w:r w:rsidRPr="00BC7FE2">
      <w:rPr>
        <w:rFonts w:ascii="Times New Roman" w:hAnsi="Times New Roman"/>
        <w:b/>
        <w:sz w:val="12"/>
        <w:szCs w:val="12"/>
        <w:lang w:val="en-US" w:eastAsia="en-US"/>
      </w:rPr>
      <w:t>SHQIP</w:t>
    </w:r>
    <w:r w:rsidRPr="00C52176">
      <w:rPr>
        <w:rFonts w:ascii="Times New Roman" w:hAnsi="Times New Roman"/>
        <w:b/>
        <w:sz w:val="12"/>
        <w:szCs w:val="12"/>
        <w:lang w:eastAsia="en-US"/>
      </w:rPr>
      <w:t>Ë</w:t>
    </w:r>
    <w:r w:rsidRPr="00BC7FE2">
      <w:rPr>
        <w:rFonts w:ascii="Times New Roman" w:hAnsi="Times New Roman"/>
        <w:b/>
        <w:sz w:val="12"/>
        <w:szCs w:val="12"/>
        <w:lang w:val="en-US" w:eastAsia="en-US"/>
      </w:rPr>
      <w:t>RIS</w:t>
    </w:r>
    <w:r w:rsidRPr="00C52176">
      <w:rPr>
        <w:rFonts w:ascii="Times New Roman" w:hAnsi="Times New Roman"/>
        <w:b/>
        <w:sz w:val="12"/>
        <w:szCs w:val="12"/>
        <w:lang w:eastAsia="en-US"/>
      </w:rPr>
      <w:t>Ë</w:t>
    </w:r>
  </w:p>
  <w:p w:rsidR="00862595" w:rsidRPr="00BC7FE2" w:rsidRDefault="00862595" w:rsidP="00D20784">
    <w:pPr>
      <w:jc w:val="center"/>
      <w:rPr>
        <w:rFonts w:ascii="Times New Roman" w:hAnsi="Times New Roman" w:cs="Times New Roman"/>
        <w:b/>
        <w:sz w:val="12"/>
        <w:szCs w:val="12"/>
        <w:lang w:val="en-US" w:eastAsia="en-US"/>
      </w:rPr>
    </w:pPr>
    <w:r>
      <w:rPr>
        <w:rFonts w:ascii="Times New Roman" w:hAnsi="Times New Roman" w:cs="Times New Roman"/>
        <w:b/>
        <w:sz w:val="12"/>
        <w:szCs w:val="12"/>
        <w:lang w:val="en-US" w:eastAsia="en-US"/>
      </w:rPr>
      <w:t>VETERINARY</w:t>
    </w:r>
    <w:r w:rsidRPr="00BC7FE2">
      <w:rPr>
        <w:rFonts w:ascii="Times New Roman" w:hAnsi="Times New Roman" w:cs="Times New Roman"/>
        <w:b/>
        <w:sz w:val="12"/>
        <w:szCs w:val="12"/>
        <w:lang w:val="ru-RU" w:eastAsia="en-US"/>
      </w:rPr>
      <w:t xml:space="preserve"> </w:t>
    </w:r>
    <w:r w:rsidRPr="00BC7FE2">
      <w:rPr>
        <w:rFonts w:ascii="Times New Roman" w:hAnsi="Times New Roman" w:cs="Times New Roman"/>
        <w:b/>
        <w:sz w:val="12"/>
        <w:szCs w:val="12"/>
        <w:lang w:val="en-US" w:eastAsia="en-US"/>
      </w:rPr>
      <w:t>CERTIFICATE</w:t>
    </w:r>
  </w:p>
  <w:p w:rsidR="00862595" w:rsidRPr="00BC7FE2" w:rsidRDefault="00862595" w:rsidP="00D20784">
    <w:pPr>
      <w:pStyle w:val="a4"/>
      <w:tabs>
        <w:tab w:val="clear" w:pos="4153"/>
        <w:tab w:val="clear" w:pos="8306"/>
        <w:tab w:val="left" w:pos="4600"/>
      </w:tabs>
      <w:ind w:right="-1620"/>
      <w:rPr>
        <w:rFonts w:ascii="Times New Roman" w:hAnsi="Times New Roman"/>
        <w:b/>
        <w:bCs/>
        <w:iCs/>
        <w:sz w:val="24"/>
        <w:szCs w:val="24"/>
        <w:lang w:val="en-US"/>
      </w:rPr>
    </w:pPr>
    <w:r w:rsidRPr="00BC7FE2">
      <w:rPr>
        <w:rFonts w:ascii="Times New Roman" w:eastAsia="Calibri" w:hAnsi="Times New Roman"/>
        <w:b/>
        <w:sz w:val="12"/>
        <w:szCs w:val="12"/>
        <w:lang w:val="en-US" w:eastAsia="en-US"/>
      </w:rPr>
      <w:t>FOR FRESH MEAT, INCLUDING MINCED MEAT, O</w:t>
    </w:r>
    <w:r>
      <w:rPr>
        <w:rFonts w:ascii="Times New Roman" w:eastAsia="Calibri" w:hAnsi="Times New Roman"/>
        <w:b/>
        <w:sz w:val="12"/>
        <w:szCs w:val="12"/>
        <w:lang w:val="en-US" w:eastAsia="en-US"/>
      </w:rPr>
      <w:t>F DOMESTIC OVINE AND CAPRINE</w:t>
    </w:r>
    <w:r w:rsidRPr="00BC7FE2">
      <w:rPr>
        <w:rFonts w:ascii="Times New Roman" w:eastAsia="Calibri" w:hAnsi="Times New Roman"/>
        <w:b/>
        <w:sz w:val="12"/>
        <w:szCs w:val="12"/>
        <w:lang w:val="en-US" w:eastAsia="en-US"/>
      </w:rPr>
      <w:t xml:space="preserve"> ANIMALS</w:t>
    </w:r>
    <w:r>
      <w:rPr>
        <w:rFonts w:ascii="Times New Roman" w:hAnsi="Times New Roman"/>
        <w:b/>
        <w:sz w:val="12"/>
        <w:szCs w:val="12"/>
        <w:lang w:val="en-US" w:eastAsia="en-US"/>
      </w:rPr>
      <w:t xml:space="preserve">, FOR IMPORT </w:t>
    </w:r>
    <w:proofErr w:type="gramStart"/>
    <w:r>
      <w:rPr>
        <w:rFonts w:ascii="Times New Roman" w:hAnsi="Times New Roman"/>
        <w:b/>
        <w:sz w:val="12"/>
        <w:szCs w:val="12"/>
        <w:lang w:val="en-US" w:eastAsia="en-US"/>
      </w:rPr>
      <w:t xml:space="preserve">IN </w:t>
    </w:r>
    <w:r w:rsidRPr="00BC7FE2">
      <w:rPr>
        <w:rFonts w:ascii="Times New Roman" w:hAnsi="Times New Roman"/>
        <w:b/>
        <w:sz w:val="12"/>
        <w:szCs w:val="12"/>
        <w:lang w:val="en-US" w:eastAsia="en-US"/>
      </w:rPr>
      <w:t xml:space="preserve"> TO</w:t>
    </w:r>
    <w:proofErr w:type="gramEnd"/>
    <w:r w:rsidRPr="00BC7FE2">
      <w:rPr>
        <w:rFonts w:ascii="Times New Roman" w:hAnsi="Times New Roman"/>
        <w:b/>
        <w:sz w:val="12"/>
        <w:szCs w:val="12"/>
        <w:lang w:val="en-US" w:eastAsia="en-US"/>
      </w:rPr>
      <w:t xml:space="preserve"> THE REPUBLIC OF ALBANIA</w:t>
    </w:r>
  </w:p>
  <w:p w:rsidR="00862595" w:rsidRPr="00C46233" w:rsidRDefault="00862595" w:rsidP="00C916C9">
    <w:pPr>
      <w:pStyle w:val="a4"/>
      <w:tabs>
        <w:tab w:val="clear" w:pos="4153"/>
        <w:tab w:val="clear" w:pos="8306"/>
        <w:tab w:val="left" w:pos="6225"/>
        <w:tab w:val="left" w:pos="6338"/>
      </w:tabs>
      <w:ind w:right="-1620"/>
      <w:rPr>
        <w:rFonts w:ascii="Calibri" w:hAnsi="Calibri" w:cs="Calibri"/>
        <w:b/>
        <w:bCs/>
        <w:iCs/>
        <w:sz w:val="24"/>
        <w:szCs w:val="24"/>
        <w:lang w:val="it-IT"/>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764" w:tblpY="24"/>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8"/>
      <w:gridCol w:w="2976"/>
      <w:gridCol w:w="4221"/>
    </w:tblGrid>
    <w:tr w:rsidR="00862595" w:rsidRPr="00C623AD" w:rsidTr="00D4501E">
      <w:trPr>
        <w:trHeight w:val="620"/>
      </w:trPr>
      <w:tc>
        <w:tcPr>
          <w:tcW w:w="3968" w:type="dxa"/>
        </w:tcPr>
        <w:p w:rsidR="00862595" w:rsidRPr="00C623AD" w:rsidRDefault="00862595" w:rsidP="00D4501E">
          <w:pPr>
            <w:rPr>
              <w:b/>
              <w:sz w:val="12"/>
              <w:szCs w:val="12"/>
              <w:lang w:val="sq-AL"/>
            </w:rPr>
          </w:pPr>
          <w:r w:rsidRPr="00C623AD">
            <w:rPr>
              <w:noProof/>
              <w:sz w:val="12"/>
              <w:szCs w:val="12"/>
              <w:lang w:val="sq-AL"/>
            </w:rPr>
            <w:t xml:space="preserve">II. </w:t>
          </w:r>
          <w:r w:rsidRPr="00C623AD">
            <w:rPr>
              <w:b/>
              <w:sz w:val="12"/>
              <w:szCs w:val="12"/>
            </w:rPr>
            <w:t>Υγειονομικές</w:t>
          </w:r>
          <w:r w:rsidRPr="00894AE1">
            <w:rPr>
              <w:b/>
              <w:sz w:val="12"/>
              <w:szCs w:val="12"/>
            </w:rPr>
            <w:t xml:space="preserve"> </w:t>
          </w:r>
          <w:r w:rsidRPr="00C623AD">
            <w:rPr>
              <w:b/>
              <w:sz w:val="12"/>
              <w:szCs w:val="12"/>
            </w:rPr>
            <w:t>πληροφορίες</w:t>
          </w:r>
          <w:r w:rsidRPr="00894AE1">
            <w:rPr>
              <w:b/>
              <w:sz w:val="12"/>
              <w:szCs w:val="12"/>
            </w:rPr>
            <w:t xml:space="preserve"> </w:t>
          </w:r>
          <w:r w:rsidRPr="00894AE1">
            <w:rPr>
              <w:sz w:val="12"/>
              <w:szCs w:val="12"/>
            </w:rPr>
            <w:t>/</w:t>
          </w:r>
          <w:r w:rsidRPr="00C623AD">
            <w:rPr>
              <w:noProof/>
              <w:sz w:val="12"/>
              <w:szCs w:val="12"/>
              <w:lang w:val="sq-AL"/>
            </w:rPr>
            <w:t>Health information</w:t>
          </w:r>
          <w:r>
            <w:rPr>
              <w:noProof/>
              <w:sz w:val="12"/>
              <w:szCs w:val="12"/>
            </w:rPr>
            <w:t>/</w:t>
          </w:r>
          <w:r w:rsidRPr="00C623AD">
            <w:rPr>
              <w:b/>
              <w:sz w:val="12"/>
              <w:szCs w:val="12"/>
              <w:lang w:val="sq-AL"/>
            </w:rPr>
            <w:t xml:space="preserve"> </w:t>
          </w:r>
        </w:p>
        <w:p w:rsidR="00862595" w:rsidRPr="00C623AD" w:rsidRDefault="00862595" w:rsidP="00D4501E">
          <w:pPr>
            <w:ind w:left="67"/>
            <w:rPr>
              <w:sz w:val="12"/>
              <w:szCs w:val="12"/>
              <w:lang w:val="sq-AL"/>
            </w:rPr>
          </w:pPr>
          <w:r w:rsidRPr="00C623AD">
            <w:rPr>
              <w:b/>
              <w:sz w:val="12"/>
              <w:szCs w:val="12"/>
              <w:lang w:val="sq-AL"/>
            </w:rPr>
            <w:t xml:space="preserve"> </w:t>
          </w:r>
          <w:r w:rsidRPr="00C623AD">
            <w:rPr>
              <w:sz w:val="12"/>
              <w:szCs w:val="12"/>
              <w:lang w:val="sq-AL"/>
            </w:rPr>
            <w:t>Informacion shendetsor</w:t>
          </w:r>
        </w:p>
      </w:tc>
      <w:tc>
        <w:tcPr>
          <w:tcW w:w="2976" w:type="dxa"/>
          <w:tcBorders>
            <w:tr2bl w:val="nil"/>
          </w:tcBorders>
        </w:tcPr>
        <w:p w:rsidR="00862595" w:rsidRPr="00C623AD" w:rsidRDefault="00862595" w:rsidP="00D4501E">
          <w:pPr>
            <w:rPr>
              <w:sz w:val="12"/>
              <w:szCs w:val="12"/>
              <w:lang w:val="sq-AL"/>
            </w:rPr>
          </w:pPr>
          <w:r w:rsidRPr="00C623AD">
            <w:rPr>
              <w:b/>
              <w:sz w:val="12"/>
              <w:szCs w:val="12"/>
              <w:lang w:val="sq-AL"/>
            </w:rPr>
            <w:t xml:space="preserve">II.a. </w:t>
          </w:r>
          <w:r w:rsidRPr="00C623AD">
            <w:rPr>
              <w:b/>
              <w:sz w:val="12"/>
              <w:szCs w:val="12"/>
            </w:rPr>
            <w:t>Αριθμός</w:t>
          </w:r>
          <w:r w:rsidRPr="00C623AD">
            <w:rPr>
              <w:b/>
              <w:sz w:val="12"/>
              <w:szCs w:val="12"/>
              <w:lang w:val="hu-HU"/>
            </w:rPr>
            <w:t xml:space="preserve"> </w:t>
          </w:r>
          <w:r w:rsidRPr="00C623AD">
            <w:rPr>
              <w:b/>
              <w:sz w:val="12"/>
              <w:szCs w:val="12"/>
            </w:rPr>
            <w:t>αναφοράς</w:t>
          </w:r>
          <w:r w:rsidRPr="00C623AD">
            <w:rPr>
              <w:b/>
              <w:sz w:val="12"/>
              <w:szCs w:val="12"/>
              <w:lang w:val="hu-HU"/>
            </w:rPr>
            <w:t xml:space="preserve"> </w:t>
          </w:r>
          <w:r w:rsidRPr="00C623AD">
            <w:rPr>
              <w:b/>
              <w:sz w:val="12"/>
              <w:szCs w:val="12"/>
            </w:rPr>
            <w:t>πιστοποιητικού</w:t>
          </w:r>
          <w:r w:rsidRPr="00C623AD">
            <w:rPr>
              <w:b/>
              <w:sz w:val="12"/>
              <w:szCs w:val="12"/>
              <w:lang w:val="sq-AL"/>
            </w:rPr>
            <w:t xml:space="preserve"> Certificate reference number</w:t>
          </w:r>
          <w:r w:rsidRPr="005C07E1">
            <w:rPr>
              <w:b/>
              <w:sz w:val="12"/>
              <w:szCs w:val="12"/>
              <w:lang w:val="en-US"/>
            </w:rPr>
            <w:t>/</w:t>
          </w:r>
          <w:r w:rsidRPr="00C623AD">
            <w:rPr>
              <w:b/>
              <w:sz w:val="12"/>
              <w:szCs w:val="12"/>
              <w:lang w:val="sq-AL"/>
            </w:rPr>
            <w:t xml:space="preserve"> </w:t>
          </w:r>
          <w:r w:rsidRPr="00C623AD">
            <w:rPr>
              <w:sz w:val="12"/>
              <w:szCs w:val="12"/>
              <w:lang w:val="sq-AL"/>
            </w:rPr>
            <w:t>Çertifikate me numer reference</w:t>
          </w:r>
        </w:p>
      </w:tc>
      <w:tc>
        <w:tcPr>
          <w:tcW w:w="4221" w:type="dxa"/>
          <w:tcBorders>
            <w:tr2bl w:val="single" w:sz="4" w:space="0" w:color="auto"/>
          </w:tcBorders>
        </w:tcPr>
        <w:p w:rsidR="00862595" w:rsidRPr="00C623AD" w:rsidRDefault="00862595" w:rsidP="00D4501E">
          <w:pPr>
            <w:rPr>
              <w:sz w:val="12"/>
              <w:szCs w:val="12"/>
              <w:lang w:val="sq-AL"/>
            </w:rPr>
          </w:pPr>
          <w:r w:rsidRPr="00C623AD">
            <w:rPr>
              <w:sz w:val="12"/>
              <w:szCs w:val="12"/>
              <w:lang w:val="sq-AL"/>
            </w:rPr>
            <w:t>II.b.</w:t>
          </w:r>
        </w:p>
      </w:tc>
    </w:tr>
  </w:tbl>
  <w:p w:rsidR="00862595" w:rsidRPr="00C46233" w:rsidRDefault="00862595" w:rsidP="00984672">
    <w:pPr>
      <w:pStyle w:val="a4"/>
      <w:tabs>
        <w:tab w:val="clear" w:pos="4153"/>
        <w:tab w:val="clear" w:pos="8306"/>
        <w:tab w:val="left" w:pos="0"/>
      </w:tabs>
      <w:rPr>
        <w:rFonts w:ascii="Calibri" w:hAnsi="Calibri" w:cs="Calibri"/>
        <w:b/>
        <w:bCs/>
        <w:iCs/>
        <w:lang w:val="it-IT"/>
      </w:rPr>
    </w:pPr>
    <w:r>
      <w:rPr>
        <w:lang w:val="en-US"/>
      </w:rPr>
      <w:tab/>
    </w:r>
    <w:r>
      <w:rPr>
        <w:rFonts w:ascii="Times New Roman" w:hAnsi="Times New Roman"/>
        <w:b/>
        <w:bCs/>
        <w:iCs/>
        <w:sz w:val="22"/>
        <w:szCs w:val="22"/>
        <w:lang w:val="it-IT"/>
      </w:rPr>
      <w:t xml:space="preserve">                                                                   </w:t>
    </w:r>
    <w:r w:rsidRPr="00C46233">
      <w:rPr>
        <w:rFonts w:ascii="Calibri" w:hAnsi="Calibri" w:cs="Calibri"/>
        <w:b/>
        <w:bCs/>
        <w:iCs/>
        <w:lang w:val="it-IT"/>
      </w:rPr>
      <w:t xml:space="preserve"> </w:t>
    </w:r>
  </w:p>
  <w:p w:rsidR="00862595" w:rsidRPr="00C46233" w:rsidRDefault="00862595" w:rsidP="006966A1">
    <w:pPr>
      <w:pStyle w:val="a4"/>
      <w:tabs>
        <w:tab w:val="clear" w:pos="4153"/>
        <w:tab w:val="clear" w:pos="8306"/>
        <w:tab w:val="left" w:pos="6225"/>
      </w:tabs>
      <w:ind w:left="2700" w:firstLine="1800"/>
      <w:rPr>
        <w:rFonts w:ascii="Calibri" w:hAnsi="Calibri" w:cs="Calibri"/>
        <w:b/>
        <w:bCs/>
        <w:iCs/>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0pt;height:10pt" o:bullet="t">
        <v:imagedata r:id="rId1" o:title=""/>
      </v:shape>
    </w:pict>
  </w:numPicBullet>
  <w:abstractNum w:abstractNumId="0">
    <w:nsid w:val="00C53452"/>
    <w:multiLevelType w:val="singleLevel"/>
    <w:tmpl w:val="88187B02"/>
    <w:lvl w:ilvl="0">
      <w:start w:val="1"/>
      <w:numFmt w:val="lowerLetter"/>
      <w:lvlText w:val="(%1)"/>
      <w:legacy w:legacy="1" w:legacySpace="0" w:legacyIndent="331"/>
      <w:lvlJc w:val="left"/>
      <w:rPr>
        <w:rFonts w:ascii="Times New Roman" w:hAnsi="Times New Roman" w:cs="Times New Roman" w:hint="default"/>
        <w:b/>
      </w:rPr>
    </w:lvl>
  </w:abstractNum>
  <w:abstractNum w:abstractNumId="1">
    <w:nsid w:val="021333AB"/>
    <w:multiLevelType w:val="hybridMultilevel"/>
    <w:tmpl w:val="E572EBDE"/>
    <w:lvl w:ilvl="0" w:tplc="29BC7AF8">
      <w:numFmt w:val="bullet"/>
      <w:lvlText w:val="-"/>
      <w:lvlJc w:val="left"/>
      <w:pPr>
        <w:ind w:left="1862" w:hanging="360"/>
      </w:pPr>
      <w:rPr>
        <w:rFonts w:ascii="Times New Roman" w:eastAsia="Calibri" w:hAnsi="Times New Roman" w:cs="Times New Roman" w:hint="default"/>
      </w:rPr>
    </w:lvl>
    <w:lvl w:ilvl="1" w:tplc="04090003" w:tentative="1">
      <w:start w:val="1"/>
      <w:numFmt w:val="bullet"/>
      <w:lvlText w:val="o"/>
      <w:lvlJc w:val="left"/>
      <w:pPr>
        <w:ind w:left="2582" w:hanging="360"/>
      </w:pPr>
      <w:rPr>
        <w:rFonts w:ascii="Courier New" w:hAnsi="Courier New" w:cs="Courier New" w:hint="default"/>
      </w:rPr>
    </w:lvl>
    <w:lvl w:ilvl="2" w:tplc="04090005" w:tentative="1">
      <w:start w:val="1"/>
      <w:numFmt w:val="bullet"/>
      <w:lvlText w:val=""/>
      <w:lvlJc w:val="left"/>
      <w:pPr>
        <w:ind w:left="3302" w:hanging="360"/>
      </w:pPr>
      <w:rPr>
        <w:rFonts w:ascii="Wingdings" w:hAnsi="Wingdings" w:hint="default"/>
      </w:rPr>
    </w:lvl>
    <w:lvl w:ilvl="3" w:tplc="04090001" w:tentative="1">
      <w:start w:val="1"/>
      <w:numFmt w:val="bullet"/>
      <w:lvlText w:val=""/>
      <w:lvlJc w:val="left"/>
      <w:pPr>
        <w:ind w:left="4022" w:hanging="360"/>
      </w:pPr>
      <w:rPr>
        <w:rFonts w:ascii="Symbol" w:hAnsi="Symbol" w:hint="default"/>
      </w:rPr>
    </w:lvl>
    <w:lvl w:ilvl="4" w:tplc="04090003" w:tentative="1">
      <w:start w:val="1"/>
      <w:numFmt w:val="bullet"/>
      <w:lvlText w:val="o"/>
      <w:lvlJc w:val="left"/>
      <w:pPr>
        <w:ind w:left="4742" w:hanging="360"/>
      </w:pPr>
      <w:rPr>
        <w:rFonts w:ascii="Courier New" w:hAnsi="Courier New" w:cs="Courier New" w:hint="default"/>
      </w:rPr>
    </w:lvl>
    <w:lvl w:ilvl="5" w:tplc="04090005" w:tentative="1">
      <w:start w:val="1"/>
      <w:numFmt w:val="bullet"/>
      <w:lvlText w:val=""/>
      <w:lvlJc w:val="left"/>
      <w:pPr>
        <w:ind w:left="5462" w:hanging="360"/>
      </w:pPr>
      <w:rPr>
        <w:rFonts w:ascii="Wingdings" w:hAnsi="Wingdings" w:hint="default"/>
      </w:rPr>
    </w:lvl>
    <w:lvl w:ilvl="6" w:tplc="04090001" w:tentative="1">
      <w:start w:val="1"/>
      <w:numFmt w:val="bullet"/>
      <w:lvlText w:val=""/>
      <w:lvlJc w:val="left"/>
      <w:pPr>
        <w:ind w:left="6182" w:hanging="360"/>
      </w:pPr>
      <w:rPr>
        <w:rFonts w:ascii="Symbol" w:hAnsi="Symbol" w:hint="default"/>
      </w:rPr>
    </w:lvl>
    <w:lvl w:ilvl="7" w:tplc="04090003" w:tentative="1">
      <w:start w:val="1"/>
      <w:numFmt w:val="bullet"/>
      <w:lvlText w:val="o"/>
      <w:lvlJc w:val="left"/>
      <w:pPr>
        <w:ind w:left="6902" w:hanging="360"/>
      </w:pPr>
      <w:rPr>
        <w:rFonts w:ascii="Courier New" w:hAnsi="Courier New" w:cs="Courier New" w:hint="default"/>
      </w:rPr>
    </w:lvl>
    <w:lvl w:ilvl="8" w:tplc="04090005" w:tentative="1">
      <w:start w:val="1"/>
      <w:numFmt w:val="bullet"/>
      <w:lvlText w:val=""/>
      <w:lvlJc w:val="left"/>
      <w:pPr>
        <w:ind w:left="7622" w:hanging="360"/>
      </w:pPr>
      <w:rPr>
        <w:rFonts w:ascii="Wingdings" w:hAnsi="Wingdings" w:hint="default"/>
      </w:rPr>
    </w:lvl>
  </w:abstractNum>
  <w:abstractNum w:abstractNumId="2">
    <w:nsid w:val="0F706F93"/>
    <w:multiLevelType w:val="hybridMultilevel"/>
    <w:tmpl w:val="EA763EE8"/>
    <w:lvl w:ilvl="0" w:tplc="04D6F5E4">
      <w:start w:val="1"/>
      <w:numFmt w:val="decimal"/>
      <w:lvlText w:val="(%1)"/>
      <w:lvlJc w:val="left"/>
      <w:pPr>
        <w:ind w:left="1152" w:hanging="360"/>
      </w:pPr>
      <w:rPr>
        <w:rFonts w:cs="Times New Roman" w:hint="default"/>
        <w:b/>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147616BE"/>
    <w:multiLevelType w:val="multilevel"/>
    <w:tmpl w:val="38D80C90"/>
    <w:lvl w:ilvl="0">
      <w:start w:val="10"/>
      <w:numFmt w:val="decimal"/>
      <w:lvlText w:val="%1.6"/>
      <w:lvlJc w:val="left"/>
      <w:pPr>
        <w:tabs>
          <w:tab w:val="num" w:pos="360"/>
        </w:tabs>
        <w:ind w:left="360" w:hanging="360"/>
      </w:pPr>
      <w:rPr>
        <w:rFonts w:hint="default"/>
        <w:b/>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1A8E02D2"/>
    <w:multiLevelType w:val="hybridMultilevel"/>
    <w:tmpl w:val="61F0A18A"/>
    <w:lvl w:ilvl="0" w:tplc="8DECFC44">
      <w:start w:val="1"/>
      <w:numFmt w:val="lowerLetter"/>
      <w:lvlText w:val="(%1)"/>
      <w:lvlJc w:val="left"/>
      <w:pPr>
        <w:tabs>
          <w:tab w:val="num" w:pos="1785"/>
        </w:tabs>
        <w:ind w:left="1785" w:hanging="495"/>
      </w:pPr>
      <w:rPr>
        <w:rFonts w:hint="default"/>
      </w:rPr>
    </w:lvl>
    <w:lvl w:ilvl="1" w:tplc="04150019" w:tentative="1">
      <w:start w:val="1"/>
      <w:numFmt w:val="lowerLetter"/>
      <w:lvlText w:val="%2."/>
      <w:lvlJc w:val="left"/>
      <w:pPr>
        <w:tabs>
          <w:tab w:val="num" w:pos="2370"/>
        </w:tabs>
        <w:ind w:left="2370" w:hanging="360"/>
      </w:pPr>
    </w:lvl>
    <w:lvl w:ilvl="2" w:tplc="0415001B" w:tentative="1">
      <w:start w:val="1"/>
      <w:numFmt w:val="lowerRoman"/>
      <w:lvlText w:val="%3."/>
      <w:lvlJc w:val="right"/>
      <w:pPr>
        <w:tabs>
          <w:tab w:val="num" w:pos="3090"/>
        </w:tabs>
        <w:ind w:left="3090" w:hanging="180"/>
      </w:pPr>
    </w:lvl>
    <w:lvl w:ilvl="3" w:tplc="0415000F" w:tentative="1">
      <w:start w:val="1"/>
      <w:numFmt w:val="decimal"/>
      <w:lvlText w:val="%4."/>
      <w:lvlJc w:val="left"/>
      <w:pPr>
        <w:tabs>
          <w:tab w:val="num" w:pos="3810"/>
        </w:tabs>
        <w:ind w:left="3810" w:hanging="360"/>
      </w:pPr>
    </w:lvl>
    <w:lvl w:ilvl="4" w:tplc="04150019" w:tentative="1">
      <w:start w:val="1"/>
      <w:numFmt w:val="lowerLetter"/>
      <w:lvlText w:val="%5."/>
      <w:lvlJc w:val="left"/>
      <w:pPr>
        <w:tabs>
          <w:tab w:val="num" w:pos="4530"/>
        </w:tabs>
        <w:ind w:left="4530" w:hanging="360"/>
      </w:pPr>
    </w:lvl>
    <w:lvl w:ilvl="5" w:tplc="0415001B" w:tentative="1">
      <w:start w:val="1"/>
      <w:numFmt w:val="lowerRoman"/>
      <w:lvlText w:val="%6."/>
      <w:lvlJc w:val="right"/>
      <w:pPr>
        <w:tabs>
          <w:tab w:val="num" w:pos="5250"/>
        </w:tabs>
        <w:ind w:left="5250" w:hanging="180"/>
      </w:pPr>
    </w:lvl>
    <w:lvl w:ilvl="6" w:tplc="0415000F" w:tentative="1">
      <w:start w:val="1"/>
      <w:numFmt w:val="decimal"/>
      <w:lvlText w:val="%7."/>
      <w:lvlJc w:val="left"/>
      <w:pPr>
        <w:tabs>
          <w:tab w:val="num" w:pos="5970"/>
        </w:tabs>
        <w:ind w:left="5970" w:hanging="360"/>
      </w:pPr>
    </w:lvl>
    <w:lvl w:ilvl="7" w:tplc="04150019" w:tentative="1">
      <w:start w:val="1"/>
      <w:numFmt w:val="lowerLetter"/>
      <w:lvlText w:val="%8."/>
      <w:lvlJc w:val="left"/>
      <w:pPr>
        <w:tabs>
          <w:tab w:val="num" w:pos="6690"/>
        </w:tabs>
        <w:ind w:left="6690" w:hanging="360"/>
      </w:pPr>
    </w:lvl>
    <w:lvl w:ilvl="8" w:tplc="0415001B" w:tentative="1">
      <w:start w:val="1"/>
      <w:numFmt w:val="lowerRoman"/>
      <w:lvlText w:val="%9."/>
      <w:lvlJc w:val="right"/>
      <w:pPr>
        <w:tabs>
          <w:tab w:val="num" w:pos="7410"/>
        </w:tabs>
        <w:ind w:left="7410" w:hanging="180"/>
      </w:pPr>
    </w:lvl>
  </w:abstractNum>
  <w:abstractNum w:abstractNumId="5">
    <w:nsid w:val="1CC90177"/>
    <w:multiLevelType w:val="hybridMultilevel"/>
    <w:tmpl w:val="E2E610F4"/>
    <w:lvl w:ilvl="0" w:tplc="D682EEE2">
      <w:start w:val="1"/>
      <w:numFmt w:val="lowerLetter"/>
      <w:lvlText w:val="(%1)"/>
      <w:lvlJc w:val="left"/>
      <w:pPr>
        <w:ind w:left="1512" w:hanging="360"/>
      </w:pPr>
      <w:rPr>
        <w:rFonts w:ascii="Times New Roman" w:hAnsi="Times New Roman" w:cs="Times New Roman" w:hint="default"/>
        <w:b/>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
    <w:nsid w:val="20CD0824"/>
    <w:multiLevelType w:val="multilevel"/>
    <w:tmpl w:val="5A38AB7C"/>
    <w:lvl w:ilvl="0">
      <w:start w:val="9"/>
      <w:numFmt w:val="decimal"/>
      <w:lvlText w:val="%1.4"/>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5641435"/>
    <w:multiLevelType w:val="hybridMultilevel"/>
    <w:tmpl w:val="4F32A572"/>
    <w:lvl w:ilvl="0" w:tplc="51E64090">
      <w:start w:val="1"/>
      <w:numFmt w:val="lowerLetter"/>
      <w:lvlText w:val="(%1)"/>
      <w:lvlJc w:val="left"/>
      <w:pPr>
        <w:tabs>
          <w:tab w:val="num" w:pos="1920"/>
        </w:tabs>
        <w:ind w:left="1920" w:hanging="555"/>
      </w:pPr>
      <w:rPr>
        <w:rFonts w:hint="default"/>
      </w:rPr>
    </w:lvl>
    <w:lvl w:ilvl="1" w:tplc="8A80EEEE">
      <w:start w:val="7"/>
      <w:numFmt w:val="decimal"/>
      <w:lvlText w:val="(%2)"/>
      <w:lvlJc w:val="left"/>
      <w:pPr>
        <w:tabs>
          <w:tab w:val="num" w:pos="2445"/>
        </w:tabs>
        <w:ind w:left="2445" w:hanging="360"/>
      </w:pPr>
      <w:rPr>
        <w:rFonts w:hint="default"/>
      </w:rPr>
    </w:lvl>
    <w:lvl w:ilvl="2" w:tplc="0415001B" w:tentative="1">
      <w:start w:val="1"/>
      <w:numFmt w:val="lowerRoman"/>
      <w:lvlText w:val="%3."/>
      <w:lvlJc w:val="right"/>
      <w:pPr>
        <w:tabs>
          <w:tab w:val="num" w:pos="3165"/>
        </w:tabs>
        <w:ind w:left="3165" w:hanging="180"/>
      </w:pPr>
    </w:lvl>
    <w:lvl w:ilvl="3" w:tplc="0415000F" w:tentative="1">
      <w:start w:val="1"/>
      <w:numFmt w:val="decimal"/>
      <w:lvlText w:val="%4."/>
      <w:lvlJc w:val="left"/>
      <w:pPr>
        <w:tabs>
          <w:tab w:val="num" w:pos="3885"/>
        </w:tabs>
        <w:ind w:left="3885" w:hanging="360"/>
      </w:pPr>
    </w:lvl>
    <w:lvl w:ilvl="4" w:tplc="04150019" w:tentative="1">
      <w:start w:val="1"/>
      <w:numFmt w:val="lowerLetter"/>
      <w:lvlText w:val="%5."/>
      <w:lvlJc w:val="left"/>
      <w:pPr>
        <w:tabs>
          <w:tab w:val="num" w:pos="4605"/>
        </w:tabs>
        <w:ind w:left="4605" w:hanging="360"/>
      </w:pPr>
    </w:lvl>
    <w:lvl w:ilvl="5" w:tplc="0415001B" w:tentative="1">
      <w:start w:val="1"/>
      <w:numFmt w:val="lowerRoman"/>
      <w:lvlText w:val="%6."/>
      <w:lvlJc w:val="right"/>
      <w:pPr>
        <w:tabs>
          <w:tab w:val="num" w:pos="5325"/>
        </w:tabs>
        <w:ind w:left="5325" w:hanging="180"/>
      </w:pPr>
    </w:lvl>
    <w:lvl w:ilvl="6" w:tplc="0415000F" w:tentative="1">
      <w:start w:val="1"/>
      <w:numFmt w:val="decimal"/>
      <w:lvlText w:val="%7."/>
      <w:lvlJc w:val="left"/>
      <w:pPr>
        <w:tabs>
          <w:tab w:val="num" w:pos="6045"/>
        </w:tabs>
        <w:ind w:left="6045" w:hanging="360"/>
      </w:pPr>
    </w:lvl>
    <w:lvl w:ilvl="7" w:tplc="04150019" w:tentative="1">
      <w:start w:val="1"/>
      <w:numFmt w:val="lowerLetter"/>
      <w:lvlText w:val="%8."/>
      <w:lvlJc w:val="left"/>
      <w:pPr>
        <w:tabs>
          <w:tab w:val="num" w:pos="6765"/>
        </w:tabs>
        <w:ind w:left="6765" w:hanging="360"/>
      </w:pPr>
    </w:lvl>
    <w:lvl w:ilvl="8" w:tplc="0415001B" w:tentative="1">
      <w:start w:val="1"/>
      <w:numFmt w:val="lowerRoman"/>
      <w:lvlText w:val="%9."/>
      <w:lvlJc w:val="right"/>
      <w:pPr>
        <w:tabs>
          <w:tab w:val="num" w:pos="7485"/>
        </w:tabs>
        <w:ind w:left="7485" w:hanging="180"/>
      </w:pPr>
    </w:lvl>
  </w:abstractNum>
  <w:abstractNum w:abstractNumId="8">
    <w:nsid w:val="35677E70"/>
    <w:multiLevelType w:val="hybridMultilevel"/>
    <w:tmpl w:val="51AEF35A"/>
    <w:lvl w:ilvl="0" w:tplc="FBB863CE">
      <w:start w:val="4"/>
      <w:numFmt w:val="bullet"/>
      <w:lvlText w:val=""/>
      <w:lvlJc w:val="left"/>
      <w:pPr>
        <w:ind w:left="1375" w:hanging="360"/>
      </w:pPr>
      <w:rPr>
        <w:rFonts w:ascii="Symbol" w:eastAsia="Times New Roman" w:hAnsi="Symbol" w:cs="Times New Roman" w:hint="default"/>
        <w:b/>
        <w:color w:val="auto"/>
      </w:rPr>
    </w:lvl>
    <w:lvl w:ilvl="1" w:tplc="04090003" w:tentative="1">
      <w:start w:val="1"/>
      <w:numFmt w:val="bullet"/>
      <w:lvlText w:val="o"/>
      <w:lvlJc w:val="left"/>
      <w:pPr>
        <w:ind w:left="2095" w:hanging="360"/>
      </w:pPr>
      <w:rPr>
        <w:rFonts w:ascii="Courier New" w:hAnsi="Courier New" w:cs="Courier New" w:hint="default"/>
      </w:rPr>
    </w:lvl>
    <w:lvl w:ilvl="2" w:tplc="04090005" w:tentative="1">
      <w:start w:val="1"/>
      <w:numFmt w:val="bullet"/>
      <w:lvlText w:val=""/>
      <w:lvlJc w:val="left"/>
      <w:pPr>
        <w:ind w:left="2815" w:hanging="360"/>
      </w:pPr>
      <w:rPr>
        <w:rFonts w:ascii="Wingdings" w:hAnsi="Wingdings" w:hint="default"/>
      </w:rPr>
    </w:lvl>
    <w:lvl w:ilvl="3" w:tplc="04090001" w:tentative="1">
      <w:start w:val="1"/>
      <w:numFmt w:val="bullet"/>
      <w:lvlText w:val=""/>
      <w:lvlJc w:val="left"/>
      <w:pPr>
        <w:ind w:left="3535" w:hanging="360"/>
      </w:pPr>
      <w:rPr>
        <w:rFonts w:ascii="Symbol" w:hAnsi="Symbol" w:hint="default"/>
      </w:rPr>
    </w:lvl>
    <w:lvl w:ilvl="4" w:tplc="04090003" w:tentative="1">
      <w:start w:val="1"/>
      <w:numFmt w:val="bullet"/>
      <w:lvlText w:val="o"/>
      <w:lvlJc w:val="left"/>
      <w:pPr>
        <w:ind w:left="4255" w:hanging="360"/>
      </w:pPr>
      <w:rPr>
        <w:rFonts w:ascii="Courier New" w:hAnsi="Courier New" w:cs="Courier New" w:hint="default"/>
      </w:rPr>
    </w:lvl>
    <w:lvl w:ilvl="5" w:tplc="04090005" w:tentative="1">
      <w:start w:val="1"/>
      <w:numFmt w:val="bullet"/>
      <w:lvlText w:val=""/>
      <w:lvlJc w:val="left"/>
      <w:pPr>
        <w:ind w:left="4975" w:hanging="360"/>
      </w:pPr>
      <w:rPr>
        <w:rFonts w:ascii="Wingdings" w:hAnsi="Wingdings" w:hint="default"/>
      </w:rPr>
    </w:lvl>
    <w:lvl w:ilvl="6" w:tplc="04090001" w:tentative="1">
      <w:start w:val="1"/>
      <w:numFmt w:val="bullet"/>
      <w:lvlText w:val=""/>
      <w:lvlJc w:val="left"/>
      <w:pPr>
        <w:ind w:left="5695" w:hanging="360"/>
      </w:pPr>
      <w:rPr>
        <w:rFonts w:ascii="Symbol" w:hAnsi="Symbol" w:hint="default"/>
      </w:rPr>
    </w:lvl>
    <w:lvl w:ilvl="7" w:tplc="04090003" w:tentative="1">
      <w:start w:val="1"/>
      <w:numFmt w:val="bullet"/>
      <w:lvlText w:val="o"/>
      <w:lvlJc w:val="left"/>
      <w:pPr>
        <w:ind w:left="6415" w:hanging="360"/>
      </w:pPr>
      <w:rPr>
        <w:rFonts w:ascii="Courier New" w:hAnsi="Courier New" w:cs="Courier New" w:hint="default"/>
      </w:rPr>
    </w:lvl>
    <w:lvl w:ilvl="8" w:tplc="04090005" w:tentative="1">
      <w:start w:val="1"/>
      <w:numFmt w:val="bullet"/>
      <w:lvlText w:val=""/>
      <w:lvlJc w:val="left"/>
      <w:pPr>
        <w:ind w:left="7135" w:hanging="360"/>
      </w:pPr>
      <w:rPr>
        <w:rFonts w:ascii="Wingdings" w:hAnsi="Wingdings" w:hint="default"/>
      </w:rPr>
    </w:lvl>
  </w:abstractNum>
  <w:abstractNum w:abstractNumId="9">
    <w:nsid w:val="37057A6F"/>
    <w:multiLevelType w:val="hybridMultilevel"/>
    <w:tmpl w:val="C7A2137A"/>
    <w:lvl w:ilvl="0" w:tplc="476A34EC">
      <w:start w:val="1"/>
      <w:numFmt w:val="lowerLetter"/>
      <w:lvlText w:val="(%1)"/>
      <w:lvlJc w:val="left"/>
      <w:pPr>
        <w:tabs>
          <w:tab w:val="num" w:pos="1920"/>
        </w:tabs>
        <w:ind w:left="1920" w:hanging="555"/>
      </w:pPr>
      <w:rPr>
        <w:rFonts w:hint="default"/>
      </w:rPr>
    </w:lvl>
    <w:lvl w:ilvl="1" w:tplc="95F693FE">
      <w:start w:val="1"/>
      <w:numFmt w:val="decimal"/>
      <w:lvlText w:val="%2."/>
      <w:lvlJc w:val="left"/>
      <w:pPr>
        <w:tabs>
          <w:tab w:val="num" w:pos="2445"/>
        </w:tabs>
        <w:ind w:left="2445" w:hanging="360"/>
      </w:pPr>
      <w:rPr>
        <w:rFonts w:hint="default"/>
      </w:rPr>
    </w:lvl>
    <w:lvl w:ilvl="2" w:tplc="A47A555E">
      <w:start w:val="13"/>
      <w:numFmt w:val="decimal"/>
      <w:lvlText w:val="(%3)"/>
      <w:lvlJc w:val="left"/>
      <w:pPr>
        <w:tabs>
          <w:tab w:val="num" w:pos="3345"/>
        </w:tabs>
        <w:ind w:left="3345" w:hanging="360"/>
      </w:pPr>
      <w:rPr>
        <w:rFonts w:hint="default"/>
      </w:rPr>
    </w:lvl>
    <w:lvl w:ilvl="3" w:tplc="0415000F" w:tentative="1">
      <w:start w:val="1"/>
      <w:numFmt w:val="decimal"/>
      <w:lvlText w:val="%4."/>
      <w:lvlJc w:val="left"/>
      <w:pPr>
        <w:tabs>
          <w:tab w:val="num" w:pos="3885"/>
        </w:tabs>
        <w:ind w:left="3885" w:hanging="360"/>
      </w:pPr>
    </w:lvl>
    <w:lvl w:ilvl="4" w:tplc="04150019" w:tentative="1">
      <w:start w:val="1"/>
      <w:numFmt w:val="lowerLetter"/>
      <w:lvlText w:val="%5."/>
      <w:lvlJc w:val="left"/>
      <w:pPr>
        <w:tabs>
          <w:tab w:val="num" w:pos="4605"/>
        </w:tabs>
        <w:ind w:left="4605" w:hanging="360"/>
      </w:pPr>
    </w:lvl>
    <w:lvl w:ilvl="5" w:tplc="0415001B" w:tentative="1">
      <w:start w:val="1"/>
      <w:numFmt w:val="lowerRoman"/>
      <w:lvlText w:val="%6."/>
      <w:lvlJc w:val="right"/>
      <w:pPr>
        <w:tabs>
          <w:tab w:val="num" w:pos="5325"/>
        </w:tabs>
        <w:ind w:left="5325" w:hanging="180"/>
      </w:pPr>
    </w:lvl>
    <w:lvl w:ilvl="6" w:tplc="0415000F" w:tentative="1">
      <w:start w:val="1"/>
      <w:numFmt w:val="decimal"/>
      <w:lvlText w:val="%7."/>
      <w:lvlJc w:val="left"/>
      <w:pPr>
        <w:tabs>
          <w:tab w:val="num" w:pos="6045"/>
        </w:tabs>
        <w:ind w:left="6045" w:hanging="360"/>
      </w:pPr>
    </w:lvl>
    <w:lvl w:ilvl="7" w:tplc="04150019" w:tentative="1">
      <w:start w:val="1"/>
      <w:numFmt w:val="lowerLetter"/>
      <w:lvlText w:val="%8."/>
      <w:lvlJc w:val="left"/>
      <w:pPr>
        <w:tabs>
          <w:tab w:val="num" w:pos="6765"/>
        </w:tabs>
        <w:ind w:left="6765" w:hanging="360"/>
      </w:pPr>
    </w:lvl>
    <w:lvl w:ilvl="8" w:tplc="0415001B" w:tentative="1">
      <w:start w:val="1"/>
      <w:numFmt w:val="lowerRoman"/>
      <w:lvlText w:val="%9."/>
      <w:lvlJc w:val="right"/>
      <w:pPr>
        <w:tabs>
          <w:tab w:val="num" w:pos="7485"/>
        </w:tabs>
        <w:ind w:left="7485" w:hanging="180"/>
      </w:pPr>
    </w:lvl>
  </w:abstractNum>
  <w:abstractNum w:abstractNumId="10">
    <w:nsid w:val="41506175"/>
    <w:multiLevelType w:val="multilevel"/>
    <w:tmpl w:val="BB5E84C8"/>
    <w:lvl w:ilvl="0">
      <w:start w:val="10"/>
      <w:numFmt w:val="decimal"/>
      <w:lvlText w:val="%1.3"/>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4C286E49"/>
    <w:multiLevelType w:val="hybridMultilevel"/>
    <w:tmpl w:val="89BEB07C"/>
    <w:lvl w:ilvl="0" w:tplc="668C6DF4">
      <w:start w:val="3"/>
      <w:numFmt w:val="lowerLetter"/>
      <w:lvlText w:val="(%1)"/>
      <w:lvlJc w:val="left"/>
      <w:pPr>
        <w:tabs>
          <w:tab w:val="num" w:pos="1920"/>
        </w:tabs>
        <w:ind w:left="1920" w:hanging="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41011C"/>
    <w:multiLevelType w:val="hybridMultilevel"/>
    <w:tmpl w:val="5D4A3326"/>
    <w:lvl w:ilvl="0" w:tplc="7F5A0D98">
      <w:start w:val="1"/>
      <w:numFmt w:val="lowerLetter"/>
      <w:lvlText w:val="%1)"/>
      <w:lvlJc w:val="left"/>
      <w:pPr>
        <w:ind w:left="1195" w:hanging="360"/>
      </w:pPr>
      <w:rPr>
        <w:rFonts w:ascii="Times New Roman" w:hAnsi="Times New Roman" w:cs="Times New Roman" w:hint="default"/>
        <w:b/>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3">
    <w:nsid w:val="4EFE2329"/>
    <w:multiLevelType w:val="singleLevel"/>
    <w:tmpl w:val="0B646BC4"/>
    <w:lvl w:ilvl="0">
      <w:start w:val="1"/>
      <w:numFmt w:val="lowerLetter"/>
      <w:lvlText w:val="(%1)"/>
      <w:legacy w:legacy="1" w:legacySpace="0" w:legacyIndent="331"/>
      <w:lvlJc w:val="left"/>
      <w:rPr>
        <w:rFonts w:ascii="Times New Roman" w:hAnsi="Times New Roman" w:cs="Times New Roman" w:hint="default"/>
        <w:b/>
      </w:rPr>
    </w:lvl>
  </w:abstractNum>
  <w:abstractNum w:abstractNumId="14">
    <w:nsid w:val="516E2C05"/>
    <w:multiLevelType w:val="hybridMultilevel"/>
    <w:tmpl w:val="E2E610F4"/>
    <w:lvl w:ilvl="0" w:tplc="D682EEE2">
      <w:start w:val="1"/>
      <w:numFmt w:val="lowerLetter"/>
      <w:lvlText w:val="(%1)"/>
      <w:lvlJc w:val="left"/>
      <w:pPr>
        <w:ind w:left="1512" w:hanging="360"/>
      </w:pPr>
      <w:rPr>
        <w:rFonts w:ascii="Times New Roman" w:hAnsi="Times New Roman" w:cs="Times New Roman" w:hint="default"/>
        <w:b/>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5">
    <w:nsid w:val="560B2025"/>
    <w:multiLevelType w:val="hybridMultilevel"/>
    <w:tmpl w:val="634CD76E"/>
    <w:lvl w:ilvl="0" w:tplc="D682EEE2">
      <w:start w:val="1"/>
      <w:numFmt w:val="lowerLetter"/>
      <w:lvlText w:val="(%1)"/>
      <w:lvlJc w:val="left"/>
      <w:pPr>
        <w:ind w:left="1512" w:hanging="360"/>
      </w:pPr>
      <w:rPr>
        <w:rFonts w:ascii="Times New Roman" w:hAnsi="Times New Roman" w:cs="Times New Roman" w:hint="default"/>
        <w:b/>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6">
    <w:nsid w:val="5CCF4769"/>
    <w:multiLevelType w:val="singleLevel"/>
    <w:tmpl w:val="D682EEE2"/>
    <w:lvl w:ilvl="0">
      <w:start w:val="1"/>
      <w:numFmt w:val="lowerLetter"/>
      <w:lvlText w:val="(%1)"/>
      <w:legacy w:legacy="1" w:legacySpace="0" w:legacyIndent="278"/>
      <w:lvlJc w:val="left"/>
      <w:rPr>
        <w:rFonts w:ascii="Times New Roman" w:hAnsi="Times New Roman" w:cs="Times New Roman" w:hint="default"/>
        <w:b/>
      </w:rPr>
    </w:lvl>
  </w:abstractNum>
  <w:abstractNum w:abstractNumId="17">
    <w:nsid w:val="65A42439"/>
    <w:multiLevelType w:val="multilevel"/>
    <w:tmpl w:val="E19A526E"/>
    <w:lvl w:ilvl="0">
      <w:start w:val="10"/>
      <w:numFmt w:val="decimal"/>
      <w:lvlText w:val="%1.3"/>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66CA2FBD"/>
    <w:multiLevelType w:val="multilevel"/>
    <w:tmpl w:val="E29AC45E"/>
    <w:lvl w:ilvl="0">
      <w:start w:val="9"/>
      <w:numFmt w:val="decimal"/>
      <w:lvlText w:val="%1.3"/>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A980BF0"/>
    <w:multiLevelType w:val="multilevel"/>
    <w:tmpl w:val="5D18B804"/>
    <w:lvl w:ilvl="0">
      <w:start w:val="9"/>
      <w:numFmt w:val="decimal"/>
      <w:lvlText w:val="%1.2"/>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B3E6B2C"/>
    <w:multiLevelType w:val="multilevel"/>
    <w:tmpl w:val="2DDCC23A"/>
    <w:lvl w:ilvl="0">
      <w:start w:val="10"/>
      <w:numFmt w:val="decimal"/>
      <w:lvlText w:val="%1.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B5C0557"/>
    <w:multiLevelType w:val="hybridMultilevel"/>
    <w:tmpl w:val="7D84D294"/>
    <w:lvl w:ilvl="0" w:tplc="13FABF70">
      <w:start w:val="1"/>
      <w:numFmt w:val="lowerRoman"/>
      <w:lvlText w:val="(%1.)"/>
      <w:lvlJc w:val="right"/>
      <w:pPr>
        <w:ind w:left="1962" w:hanging="360"/>
      </w:pPr>
      <w:rPr>
        <w:rFonts w:hint="default"/>
        <w:b/>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22">
    <w:nsid w:val="6C4C5CFA"/>
    <w:multiLevelType w:val="hybridMultilevel"/>
    <w:tmpl w:val="7F3C9CD4"/>
    <w:lvl w:ilvl="0" w:tplc="29BC7AF8">
      <w:numFmt w:val="bullet"/>
      <w:lvlText w:val="-"/>
      <w:lvlJc w:val="left"/>
      <w:pPr>
        <w:ind w:left="1862" w:hanging="360"/>
      </w:pPr>
      <w:rPr>
        <w:rFonts w:ascii="Times New Roman" w:eastAsia="Calibri" w:hAnsi="Times New Roman" w:cs="Times New Roman" w:hint="default"/>
      </w:rPr>
    </w:lvl>
    <w:lvl w:ilvl="1" w:tplc="04090003" w:tentative="1">
      <w:start w:val="1"/>
      <w:numFmt w:val="bullet"/>
      <w:lvlText w:val="o"/>
      <w:lvlJc w:val="left"/>
      <w:pPr>
        <w:ind w:left="2582" w:hanging="360"/>
      </w:pPr>
      <w:rPr>
        <w:rFonts w:ascii="Courier New" w:hAnsi="Courier New" w:cs="Courier New" w:hint="default"/>
      </w:rPr>
    </w:lvl>
    <w:lvl w:ilvl="2" w:tplc="04090005" w:tentative="1">
      <w:start w:val="1"/>
      <w:numFmt w:val="bullet"/>
      <w:lvlText w:val=""/>
      <w:lvlJc w:val="left"/>
      <w:pPr>
        <w:ind w:left="3302" w:hanging="360"/>
      </w:pPr>
      <w:rPr>
        <w:rFonts w:ascii="Wingdings" w:hAnsi="Wingdings" w:hint="default"/>
      </w:rPr>
    </w:lvl>
    <w:lvl w:ilvl="3" w:tplc="04090001" w:tentative="1">
      <w:start w:val="1"/>
      <w:numFmt w:val="bullet"/>
      <w:lvlText w:val=""/>
      <w:lvlJc w:val="left"/>
      <w:pPr>
        <w:ind w:left="4022" w:hanging="360"/>
      </w:pPr>
      <w:rPr>
        <w:rFonts w:ascii="Symbol" w:hAnsi="Symbol" w:hint="default"/>
      </w:rPr>
    </w:lvl>
    <w:lvl w:ilvl="4" w:tplc="04090003" w:tentative="1">
      <w:start w:val="1"/>
      <w:numFmt w:val="bullet"/>
      <w:lvlText w:val="o"/>
      <w:lvlJc w:val="left"/>
      <w:pPr>
        <w:ind w:left="4742" w:hanging="360"/>
      </w:pPr>
      <w:rPr>
        <w:rFonts w:ascii="Courier New" w:hAnsi="Courier New" w:cs="Courier New" w:hint="default"/>
      </w:rPr>
    </w:lvl>
    <w:lvl w:ilvl="5" w:tplc="04090005" w:tentative="1">
      <w:start w:val="1"/>
      <w:numFmt w:val="bullet"/>
      <w:lvlText w:val=""/>
      <w:lvlJc w:val="left"/>
      <w:pPr>
        <w:ind w:left="5462" w:hanging="360"/>
      </w:pPr>
      <w:rPr>
        <w:rFonts w:ascii="Wingdings" w:hAnsi="Wingdings" w:hint="default"/>
      </w:rPr>
    </w:lvl>
    <w:lvl w:ilvl="6" w:tplc="04090001" w:tentative="1">
      <w:start w:val="1"/>
      <w:numFmt w:val="bullet"/>
      <w:lvlText w:val=""/>
      <w:lvlJc w:val="left"/>
      <w:pPr>
        <w:ind w:left="6182" w:hanging="360"/>
      </w:pPr>
      <w:rPr>
        <w:rFonts w:ascii="Symbol" w:hAnsi="Symbol" w:hint="default"/>
      </w:rPr>
    </w:lvl>
    <w:lvl w:ilvl="7" w:tplc="04090003" w:tentative="1">
      <w:start w:val="1"/>
      <w:numFmt w:val="bullet"/>
      <w:lvlText w:val="o"/>
      <w:lvlJc w:val="left"/>
      <w:pPr>
        <w:ind w:left="6902" w:hanging="360"/>
      </w:pPr>
      <w:rPr>
        <w:rFonts w:ascii="Courier New" w:hAnsi="Courier New" w:cs="Courier New" w:hint="default"/>
      </w:rPr>
    </w:lvl>
    <w:lvl w:ilvl="8" w:tplc="04090005" w:tentative="1">
      <w:start w:val="1"/>
      <w:numFmt w:val="bullet"/>
      <w:lvlText w:val=""/>
      <w:lvlJc w:val="left"/>
      <w:pPr>
        <w:ind w:left="7622" w:hanging="360"/>
      </w:pPr>
      <w:rPr>
        <w:rFonts w:ascii="Wingdings" w:hAnsi="Wingdings" w:hint="default"/>
      </w:rPr>
    </w:lvl>
  </w:abstractNum>
  <w:abstractNum w:abstractNumId="23">
    <w:nsid w:val="7CEC4E12"/>
    <w:multiLevelType w:val="hybridMultilevel"/>
    <w:tmpl w:val="22EAF0A4"/>
    <w:lvl w:ilvl="0" w:tplc="FBB863CE">
      <w:start w:val="4"/>
      <w:numFmt w:val="bullet"/>
      <w:lvlText w:val=""/>
      <w:lvlJc w:val="left"/>
      <w:pPr>
        <w:tabs>
          <w:tab w:val="num" w:pos="720"/>
        </w:tabs>
        <w:ind w:left="720" w:hanging="360"/>
      </w:pPr>
      <w:rPr>
        <w:rFonts w:ascii="Symbol" w:eastAsia="Times New Roman" w:hAnsi="Symbol" w:cs="Times New Roman" w:hint="default"/>
        <w:b/>
        <w:color w:val="auto"/>
      </w:rPr>
    </w:lvl>
    <w:lvl w:ilvl="1" w:tplc="1AC8E22C">
      <w:start w:val="1"/>
      <w:numFmt w:val="decimal"/>
      <w:lvlText w:val="(%2)"/>
      <w:lvlJc w:val="left"/>
      <w:pPr>
        <w:tabs>
          <w:tab w:val="num" w:pos="1080"/>
        </w:tabs>
        <w:ind w:left="1080" w:firstLine="0"/>
      </w:pPr>
      <w:rPr>
        <w:rFonts w:ascii="Times New Roman" w:hAnsi="Times New Roman" w:cs="Times New Roman" w:hint="default"/>
        <w:b/>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FC75375"/>
    <w:multiLevelType w:val="hybridMultilevel"/>
    <w:tmpl w:val="B60C9262"/>
    <w:lvl w:ilvl="0" w:tplc="F6E0784E">
      <w:start w:val="2"/>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6"/>
  </w:num>
  <w:num w:numId="4">
    <w:abstractNumId w:val="7"/>
  </w:num>
  <w:num w:numId="5">
    <w:abstractNumId w:val="4"/>
  </w:num>
  <w:num w:numId="6">
    <w:abstractNumId w:val="9"/>
  </w:num>
  <w:num w:numId="7">
    <w:abstractNumId w:val="19"/>
  </w:num>
  <w:num w:numId="8">
    <w:abstractNumId w:val="18"/>
  </w:num>
  <w:num w:numId="9">
    <w:abstractNumId w:val="6"/>
  </w:num>
  <w:num w:numId="10">
    <w:abstractNumId w:val="20"/>
  </w:num>
  <w:num w:numId="11">
    <w:abstractNumId w:val="10"/>
  </w:num>
  <w:num w:numId="12">
    <w:abstractNumId w:val="17"/>
  </w:num>
  <w:num w:numId="13">
    <w:abstractNumId w:val="3"/>
  </w:num>
  <w:num w:numId="14">
    <w:abstractNumId w:val="12"/>
  </w:num>
  <w:num w:numId="15">
    <w:abstractNumId w:val="8"/>
  </w:num>
  <w:num w:numId="16">
    <w:abstractNumId w:val="1"/>
  </w:num>
  <w:num w:numId="17">
    <w:abstractNumId w:val="22"/>
  </w:num>
  <w:num w:numId="18">
    <w:abstractNumId w:val="23"/>
  </w:num>
  <w:num w:numId="19">
    <w:abstractNumId w:val="5"/>
  </w:num>
  <w:num w:numId="20">
    <w:abstractNumId w:val="2"/>
  </w:num>
  <w:num w:numId="21">
    <w:abstractNumId w:val="14"/>
  </w:num>
  <w:num w:numId="22">
    <w:abstractNumId w:val="15"/>
  </w:num>
  <w:num w:numId="23">
    <w:abstractNumId w:val="21"/>
  </w:num>
  <w:num w:numId="24">
    <w:abstractNumId w:val="11"/>
  </w:num>
  <w:num w:numId="25">
    <w:abstractNumId w:val="2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3358B3"/>
    <w:rsid w:val="00001E71"/>
    <w:rsid w:val="00002D10"/>
    <w:rsid w:val="00022C5F"/>
    <w:rsid w:val="00022D89"/>
    <w:rsid w:val="00026841"/>
    <w:rsid w:val="00026CDC"/>
    <w:rsid w:val="00030395"/>
    <w:rsid w:val="00036391"/>
    <w:rsid w:val="000400B2"/>
    <w:rsid w:val="00042969"/>
    <w:rsid w:val="00044936"/>
    <w:rsid w:val="00044FB1"/>
    <w:rsid w:val="00045B3C"/>
    <w:rsid w:val="00053FBF"/>
    <w:rsid w:val="000572DB"/>
    <w:rsid w:val="00062A66"/>
    <w:rsid w:val="00062C66"/>
    <w:rsid w:val="00071AA8"/>
    <w:rsid w:val="000735D6"/>
    <w:rsid w:val="000818AF"/>
    <w:rsid w:val="0008377C"/>
    <w:rsid w:val="00083886"/>
    <w:rsid w:val="00087B84"/>
    <w:rsid w:val="000A6DD0"/>
    <w:rsid w:val="000A72CB"/>
    <w:rsid w:val="000B0FCA"/>
    <w:rsid w:val="000B1FC9"/>
    <w:rsid w:val="000B22F0"/>
    <w:rsid w:val="000B57C4"/>
    <w:rsid w:val="000C0860"/>
    <w:rsid w:val="000C4D96"/>
    <w:rsid w:val="000C7D31"/>
    <w:rsid w:val="000D245A"/>
    <w:rsid w:val="000D3B56"/>
    <w:rsid w:val="000D6330"/>
    <w:rsid w:val="000E1753"/>
    <w:rsid w:val="000E328A"/>
    <w:rsid w:val="000E4C3E"/>
    <w:rsid w:val="000E6B72"/>
    <w:rsid w:val="000E7550"/>
    <w:rsid w:val="000F314B"/>
    <w:rsid w:val="000F3F2A"/>
    <w:rsid w:val="000F40F9"/>
    <w:rsid w:val="000F65EC"/>
    <w:rsid w:val="001136AA"/>
    <w:rsid w:val="00114AE4"/>
    <w:rsid w:val="001237DE"/>
    <w:rsid w:val="001273FA"/>
    <w:rsid w:val="00131B2F"/>
    <w:rsid w:val="00134D29"/>
    <w:rsid w:val="00140804"/>
    <w:rsid w:val="00143003"/>
    <w:rsid w:val="00145407"/>
    <w:rsid w:val="0014732B"/>
    <w:rsid w:val="001536D7"/>
    <w:rsid w:val="00165261"/>
    <w:rsid w:val="001814E8"/>
    <w:rsid w:val="00181B63"/>
    <w:rsid w:val="00191257"/>
    <w:rsid w:val="00191AFC"/>
    <w:rsid w:val="00192680"/>
    <w:rsid w:val="0019713C"/>
    <w:rsid w:val="001B49C3"/>
    <w:rsid w:val="001C23B8"/>
    <w:rsid w:val="001C4E79"/>
    <w:rsid w:val="001C7EE1"/>
    <w:rsid w:val="001D4F3F"/>
    <w:rsid w:val="001E052C"/>
    <w:rsid w:val="001F0C67"/>
    <w:rsid w:val="00200025"/>
    <w:rsid w:val="0020554B"/>
    <w:rsid w:val="0020593B"/>
    <w:rsid w:val="0021072C"/>
    <w:rsid w:val="00213F77"/>
    <w:rsid w:val="00223BE5"/>
    <w:rsid w:val="00226739"/>
    <w:rsid w:val="002273DA"/>
    <w:rsid w:val="002355FC"/>
    <w:rsid w:val="00243F4E"/>
    <w:rsid w:val="002448C3"/>
    <w:rsid w:val="0024540C"/>
    <w:rsid w:val="00250691"/>
    <w:rsid w:val="00255E68"/>
    <w:rsid w:val="00267D82"/>
    <w:rsid w:val="00271CAC"/>
    <w:rsid w:val="00272B14"/>
    <w:rsid w:val="00275173"/>
    <w:rsid w:val="00276EBC"/>
    <w:rsid w:val="0027735B"/>
    <w:rsid w:val="0027742E"/>
    <w:rsid w:val="00280A10"/>
    <w:rsid w:val="00281032"/>
    <w:rsid w:val="00283329"/>
    <w:rsid w:val="00286BF3"/>
    <w:rsid w:val="00286C92"/>
    <w:rsid w:val="0029010B"/>
    <w:rsid w:val="00292121"/>
    <w:rsid w:val="002A135E"/>
    <w:rsid w:val="002A3F10"/>
    <w:rsid w:val="002A4A7D"/>
    <w:rsid w:val="002B72EB"/>
    <w:rsid w:val="002B773D"/>
    <w:rsid w:val="002B7E84"/>
    <w:rsid w:val="002C3417"/>
    <w:rsid w:val="002C4898"/>
    <w:rsid w:val="002D0107"/>
    <w:rsid w:val="002D3FE9"/>
    <w:rsid w:val="002E2699"/>
    <w:rsid w:val="002F21BA"/>
    <w:rsid w:val="00301106"/>
    <w:rsid w:val="00302D3A"/>
    <w:rsid w:val="00312C30"/>
    <w:rsid w:val="00314D26"/>
    <w:rsid w:val="00316803"/>
    <w:rsid w:val="00316E2C"/>
    <w:rsid w:val="00321C94"/>
    <w:rsid w:val="00325A74"/>
    <w:rsid w:val="0033086D"/>
    <w:rsid w:val="00330B59"/>
    <w:rsid w:val="003358B3"/>
    <w:rsid w:val="003366CF"/>
    <w:rsid w:val="00337B69"/>
    <w:rsid w:val="003414A7"/>
    <w:rsid w:val="00345BA7"/>
    <w:rsid w:val="00350D6C"/>
    <w:rsid w:val="003518E9"/>
    <w:rsid w:val="00353201"/>
    <w:rsid w:val="00363521"/>
    <w:rsid w:val="003673A3"/>
    <w:rsid w:val="00377354"/>
    <w:rsid w:val="003776CA"/>
    <w:rsid w:val="003846D7"/>
    <w:rsid w:val="003C4244"/>
    <w:rsid w:val="003C7CC9"/>
    <w:rsid w:val="003D00BD"/>
    <w:rsid w:val="003D08F7"/>
    <w:rsid w:val="003D3C76"/>
    <w:rsid w:val="003D42EB"/>
    <w:rsid w:val="003D6858"/>
    <w:rsid w:val="003E250C"/>
    <w:rsid w:val="003E4190"/>
    <w:rsid w:val="003F3016"/>
    <w:rsid w:val="003F5B66"/>
    <w:rsid w:val="003F5E21"/>
    <w:rsid w:val="004068C0"/>
    <w:rsid w:val="00413B6A"/>
    <w:rsid w:val="00415740"/>
    <w:rsid w:val="00420007"/>
    <w:rsid w:val="00420FA4"/>
    <w:rsid w:val="00421459"/>
    <w:rsid w:val="004232E5"/>
    <w:rsid w:val="00423F62"/>
    <w:rsid w:val="0042713C"/>
    <w:rsid w:val="004317E9"/>
    <w:rsid w:val="004328FA"/>
    <w:rsid w:val="0044512C"/>
    <w:rsid w:val="004501C5"/>
    <w:rsid w:val="00450B78"/>
    <w:rsid w:val="0045206A"/>
    <w:rsid w:val="004608D8"/>
    <w:rsid w:val="004677B4"/>
    <w:rsid w:val="004731C0"/>
    <w:rsid w:val="004839A0"/>
    <w:rsid w:val="004852A7"/>
    <w:rsid w:val="004875D8"/>
    <w:rsid w:val="00494627"/>
    <w:rsid w:val="00495520"/>
    <w:rsid w:val="00497AC2"/>
    <w:rsid w:val="004A1BB6"/>
    <w:rsid w:val="004A2979"/>
    <w:rsid w:val="004A3262"/>
    <w:rsid w:val="004B0083"/>
    <w:rsid w:val="004B0542"/>
    <w:rsid w:val="004C7D78"/>
    <w:rsid w:val="004D0517"/>
    <w:rsid w:val="004D28E8"/>
    <w:rsid w:val="004D6672"/>
    <w:rsid w:val="004D787B"/>
    <w:rsid w:val="004E47B6"/>
    <w:rsid w:val="004E5E84"/>
    <w:rsid w:val="004E7AAE"/>
    <w:rsid w:val="004F112D"/>
    <w:rsid w:val="004F1D86"/>
    <w:rsid w:val="004F3143"/>
    <w:rsid w:val="004F4723"/>
    <w:rsid w:val="00505DC5"/>
    <w:rsid w:val="0050615E"/>
    <w:rsid w:val="00506B7D"/>
    <w:rsid w:val="005178A4"/>
    <w:rsid w:val="00520086"/>
    <w:rsid w:val="00521B1A"/>
    <w:rsid w:val="00524100"/>
    <w:rsid w:val="00525BF0"/>
    <w:rsid w:val="00532CDB"/>
    <w:rsid w:val="0053471C"/>
    <w:rsid w:val="00537388"/>
    <w:rsid w:val="00537F07"/>
    <w:rsid w:val="005444B6"/>
    <w:rsid w:val="00551FE9"/>
    <w:rsid w:val="0055368F"/>
    <w:rsid w:val="00554BFF"/>
    <w:rsid w:val="00567E99"/>
    <w:rsid w:val="0057561D"/>
    <w:rsid w:val="00576E86"/>
    <w:rsid w:val="00585E2A"/>
    <w:rsid w:val="005920A0"/>
    <w:rsid w:val="00592147"/>
    <w:rsid w:val="0059406E"/>
    <w:rsid w:val="0059591F"/>
    <w:rsid w:val="00596029"/>
    <w:rsid w:val="005A18A0"/>
    <w:rsid w:val="005B1E18"/>
    <w:rsid w:val="005B222D"/>
    <w:rsid w:val="005B7015"/>
    <w:rsid w:val="005C03C9"/>
    <w:rsid w:val="005C07E1"/>
    <w:rsid w:val="005C1C39"/>
    <w:rsid w:val="005C653C"/>
    <w:rsid w:val="005C7AEA"/>
    <w:rsid w:val="005D6AF2"/>
    <w:rsid w:val="005E0377"/>
    <w:rsid w:val="005E1C8A"/>
    <w:rsid w:val="005E2787"/>
    <w:rsid w:val="005E2EA2"/>
    <w:rsid w:val="005E42AE"/>
    <w:rsid w:val="005E62A7"/>
    <w:rsid w:val="005E6D4D"/>
    <w:rsid w:val="005F1D07"/>
    <w:rsid w:val="005F2C7C"/>
    <w:rsid w:val="00602596"/>
    <w:rsid w:val="0060767F"/>
    <w:rsid w:val="006113C6"/>
    <w:rsid w:val="00611915"/>
    <w:rsid w:val="0063317B"/>
    <w:rsid w:val="006343E5"/>
    <w:rsid w:val="006361E3"/>
    <w:rsid w:val="006431CB"/>
    <w:rsid w:val="00645105"/>
    <w:rsid w:val="00653229"/>
    <w:rsid w:val="006672BD"/>
    <w:rsid w:val="00672511"/>
    <w:rsid w:val="00673CBF"/>
    <w:rsid w:val="00683026"/>
    <w:rsid w:val="006838C5"/>
    <w:rsid w:val="00686998"/>
    <w:rsid w:val="00687917"/>
    <w:rsid w:val="0069459B"/>
    <w:rsid w:val="006960BF"/>
    <w:rsid w:val="006966A1"/>
    <w:rsid w:val="006A5722"/>
    <w:rsid w:val="006A5A0B"/>
    <w:rsid w:val="006B20C7"/>
    <w:rsid w:val="006B2C01"/>
    <w:rsid w:val="006B533C"/>
    <w:rsid w:val="006B5ACE"/>
    <w:rsid w:val="006C07F3"/>
    <w:rsid w:val="006C2346"/>
    <w:rsid w:val="006D07C0"/>
    <w:rsid w:val="006D152E"/>
    <w:rsid w:val="006D3BD7"/>
    <w:rsid w:val="006E5C6E"/>
    <w:rsid w:val="006E7FC8"/>
    <w:rsid w:val="006F2F51"/>
    <w:rsid w:val="00700494"/>
    <w:rsid w:val="0070054E"/>
    <w:rsid w:val="00717CDE"/>
    <w:rsid w:val="00723B04"/>
    <w:rsid w:val="007259AF"/>
    <w:rsid w:val="00735243"/>
    <w:rsid w:val="00735945"/>
    <w:rsid w:val="00740175"/>
    <w:rsid w:val="00742F4C"/>
    <w:rsid w:val="00746A83"/>
    <w:rsid w:val="00750884"/>
    <w:rsid w:val="00751415"/>
    <w:rsid w:val="007537D1"/>
    <w:rsid w:val="00756FD0"/>
    <w:rsid w:val="0076093A"/>
    <w:rsid w:val="007615A3"/>
    <w:rsid w:val="00765454"/>
    <w:rsid w:val="00767277"/>
    <w:rsid w:val="00774DE3"/>
    <w:rsid w:val="00781008"/>
    <w:rsid w:val="00782AF6"/>
    <w:rsid w:val="00784AAF"/>
    <w:rsid w:val="00787F62"/>
    <w:rsid w:val="007901C6"/>
    <w:rsid w:val="007918C1"/>
    <w:rsid w:val="00791FD1"/>
    <w:rsid w:val="0079272C"/>
    <w:rsid w:val="007927ED"/>
    <w:rsid w:val="00793311"/>
    <w:rsid w:val="00795466"/>
    <w:rsid w:val="007A2720"/>
    <w:rsid w:val="007A62DB"/>
    <w:rsid w:val="007A690C"/>
    <w:rsid w:val="007A79AB"/>
    <w:rsid w:val="007B3A83"/>
    <w:rsid w:val="007B3C50"/>
    <w:rsid w:val="007D0076"/>
    <w:rsid w:val="007D232D"/>
    <w:rsid w:val="007D5647"/>
    <w:rsid w:val="007D668F"/>
    <w:rsid w:val="007E1CE8"/>
    <w:rsid w:val="007E1EB2"/>
    <w:rsid w:val="007E238C"/>
    <w:rsid w:val="007E2F2C"/>
    <w:rsid w:val="007E6D2B"/>
    <w:rsid w:val="007F344A"/>
    <w:rsid w:val="007F73F7"/>
    <w:rsid w:val="007F7BE0"/>
    <w:rsid w:val="00802FA2"/>
    <w:rsid w:val="008034A1"/>
    <w:rsid w:val="00813422"/>
    <w:rsid w:val="00813D2D"/>
    <w:rsid w:val="00814661"/>
    <w:rsid w:val="0082276A"/>
    <w:rsid w:val="00824E24"/>
    <w:rsid w:val="00841B0A"/>
    <w:rsid w:val="00842542"/>
    <w:rsid w:val="008465F6"/>
    <w:rsid w:val="00852D23"/>
    <w:rsid w:val="00862595"/>
    <w:rsid w:val="008660C3"/>
    <w:rsid w:val="0086758C"/>
    <w:rsid w:val="008700D2"/>
    <w:rsid w:val="00872B64"/>
    <w:rsid w:val="00872F96"/>
    <w:rsid w:val="00882907"/>
    <w:rsid w:val="00885630"/>
    <w:rsid w:val="0088716E"/>
    <w:rsid w:val="00887F20"/>
    <w:rsid w:val="00891D96"/>
    <w:rsid w:val="00894AE1"/>
    <w:rsid w:val="00895E38"/>
    <w:rsid w:val="008A0BFE"/>
    <w:rsid w:val="008B049A"/>
    <w:rsid w:val="008B17EF"/>
    <w:rsid w:val="008B1971"/>
    <w:rsid w:val="008C25F0"/>
    <w:rsid w:val="008D1F00"/>
    <w:rsid w:val="008D74F3"/>
    <w:rsid w:val="008E075A"/>
    <w:rsid w:val="008E1F49"/>
    <w:rsid w:val="008E2551"/>
    <w:rsid w:val="008F0233"/>
    <w:rsid w:val="008F62D9"/>
    <w:rsid w:val="00900D81"/>
    <w:rsid w:val="00901930"/>
    <w:rsid w:val="00904C85"/>
    <w:rsid w:val="009139CA"/>
    <w:rsid w:val="009166B8"/>
    <w:rsid w:val="00917852"/>
    <w:rsid w:val="00924719"/>
    <w:rsid w:val="00927A1E"/>
    <w:rsid w:val="00935665"/>
    <w:rsid w:val="00936B01"/>
    <w:rsid w:val="00943E96"/>
    <w:rsid w:val="00946CFB"/>
    <w:rsid w:val="00952BA5"/>
    <w:rsid w:val="00953029"/>
    <w:rsid w:val="009623AE"/>
    <w:rsid w:val="00984672"/>
    <w:rsid w:val="009875D9"/>
    <w:rsid w:val="0099489C"/>
    <w:rsid w:val="0099592B"/>
    <w:rsid w:val="009B3397"/>
    <w:rsid w:val="009B40AC"/>
    <w:rsid w:val="009B4F08"/>
    <w:rsid w:val="009B6ABE"/>
    <w:rsid w:val="009B7B54"/>
    <w:rsid w:val="009C3F72"/>
    <w:rsid w:val="009C6626"/>
    <w:rsid w:val="009D0212"/>
    <w:rsid w:val="009E1774"/>
    <w:rsid w:val="009E1F1A"/>
    <w:rsid w:val="009F1A40"/>
    <w:rsid w:val="009F1D67"/>
    <w:rsid w:val="009F6D7D"/>
    <w:rsid w:val="009F7C5E"/>
    <w:rsid w:val="00A20B3D"/>
    <w:rsid w:val="00A22BC8"/>
    <w:rsid w:val="00A24609"/>
    <w:rsid w:val="00A27009"/>
    <w:rsid w:val="00A3330D"/>
    <w:rsid w:val="00A35450"/>
    <w:rsid w:val="00A376D1"/>
    <w:rsid w:val="00A378BB"/>
    <w:rsid w:val="00A402AC"/>
    <w:rsid w:val="00A41290"/>
    <w:rsid w:val="00A418AA"/>
    <w:rsid w:val="00A4203E"/>
    <w:rsid w:val="00A453E1"/>
    <w:rsid w:val="00A52C74"/>
    <w:rsid w:val="00A558E8"/>
    <w:rsid w:val="00A656D8"/>
    <w:rsid w:val="00A661EF"/>
    <w:rsid w:val="00A705B7"/>
    <w:rsid w:val="00A70AA7"/>
    <w:rsid w:val="00A81F29"/>
    <w:rsid w:val="00A90893"/>
    <w:rsid w:val="00A92D47"/>
    <w:rsid w:val="00AB0AB3"/>
    <w:rsid w:val="00AB1F5A"/>
    <w:rsid w:val="00AB26AC"/>
    <w:rsid w:val="00AC7BD0"/>
    <w:rsid w:val="00AD0EE8"/>
    <w:rsid w:val="00AD2783"/>
    <w:rsid w:val="00AE4A35"/>
    <w:rsid w:val="00AE4DE4"/>
    <w:rsid w:val="00AF7928"/>
    <w:rsid w:val="00B04A35"/>
    <w:rsid w:val="00B072B3"/>
    <w:rsid w:val="00B21796"/>
    <w:rsid w:val="00B246E4"/>
    <w:rsid w:val="00B3286F"/>
    <w:rsid w:val="00B359F9"/>
    <w:rsid w:val="00B35A0E"/>
    <w:rsid w:val="00B410EA"/>
    <w:rsid w:val="00B4209B"/>
    <w:rsid w:val="00B43F04"/>
    <w:rsid w:val="00B726D0"/>
    <w:rsid w:val="00B8363C"/>
    <w:rsid w:val="00B9433B"/>
    <w:rsid w:val="00BB0003"/>
    <w:rsid w:val="00BC15E3"/>
    <w:rsid w:val="00BC173C"/>
    <w:rsid w:val="00BC5210"/>
    <w:rsid w:val="00BC7345"/>
    <w:rsid w:val="00BC755A"/>
    <w:rsid w:val="00BD6B55"/>
    <w:rsid w:val="00BE14F9"/>
    <w:rsid w:val="00BE2C62"/>
    <w:rsid w:val="00BE5B85"/>
    <w:rsid w:val="00BF1D1B"/>
    <w:rsid w:val="00BF222E"/>
    <w:rsid w:val="00BF39B3"/>
    <w:rsid w:val="00C0090E"/>
    <w:rsid w:val="00C00E8C"/>
    <w:rsid w:val="00C018D5"/>
    <w:rsid w:val="00C0252A"/>
    <w:rsid w:val="00C069C2"/>
    <w:rsid w:val="00C11E32"/>
    <w:rsid w:val="00C12AF8"/>
    <w:rsid w:val="00C133A0"/>
    <w:rsid w:val="00C164EC"/>
    <w:rsid w:val="00C20E60"/>
    <w:rsid w:val="00C23469"/>
    <w:rsid w:val="00C32E43"/>
    <w:rsid w:val="00C348FB"/>
    <w:rsid w:val="00C34C1F"/>
    <w:rsid w:val="00C374E1"/>
    <w:rsid w:val="00C446D9"/>
    <w:rsid w:val="00C44C54"/>
    <w:rsid w:val="00C44FFA"/>
    <w:rsid w:val="00C46233"/>
    <w:rsid w:val="00C52176"/>
    <w:rsid w:val="00C537D1"/>
    <w:rsid w:val="00C53E6E"/>
    <w:rsid w:val="00C623AD"/>
    <w:rsid w:val="00C672F5"/>
    <w:rsid w:val="00C72A84"/>
    <w:rsid w:val="00C73D29"/>
    <w:rsid w:val="00C73EDA"/>
    <w:rsid w:val="00C8646F"/>
    <w:rsid w:val="00C87487"/>
    <w:rsid w:val="00C916C9"/>
    <w:rsid w:val="00C94AE9"/>
    <w:rsid w:val="00C973E1"/>
    <w:rsid w:val="00CA02F1"/>
    <w:rsid w:val="00CA14AE"/>
    <w:rsid w:val="00CA4F4B"/>
    <w:rsid w:val="00CB62B9"/>
    <w:rsid w:val="00CD16CF"/>
    <w:rsid w:val="00CD5C59"/>
    <w:rsid w:val="00CD632F"/>
    <w:rsid w:val="00CF312B"/>
    <w:rsid w:val="00CF3F1E"/>
    <w:rsid w:val="00CF7B2D"/>
    <w:rsid w:val="00D00E56"/>
    <w:rsid w:val="00D03DCB"/>
    <w:rsid w:val="00D20784"/>
    <w:rsid w:val="00D21BFD"/>
    <w:rsid w:val="00D3258A"/>
    <w:rsid w:val="00D333D8"/>
    <w:rsid w:val="00D335C4"/>
    <w:rsid w:val="00D33B45"/>
    <w:rsid w:val="00D343C6"/>
    <w:rsid w:val="00D34D11"/>
    <w:rsid w:val="00D35C7D"/>
    <w:rsid w:val="00D4252A"/>
    <w:rsid w:val="00D447EE"/>
    <w:rsid w:val="00D4501E"/>
    <w:rsid w:val="00D456B8"/>
    <w:rsid w:val="00D53C73"/>
    <w:rsid w:val="00D6352B"/>
    <w:rsid w:val="00D73351"/>
    <w:rsid w:val="00D76443"/>
    <w:rsid w:val="00D7741B"/>
    <w:rsid w:val="00D81E1E"/>
    <w:rsid w:val="00D824B7"/>
    <w:rsid w:val="00D864D4"/>
    <w:rsid w:val="00D970F0"/>
    <w:rsid w:val="00DA091A"/>
    <w:rsid w:val="00DA22E2"/>
    <w:rsid w:val="00DA5EAA"/>
    <w:rsid w:val="00DB352C"/>
    <w:rsid w:val="00DB7789"/>
    <w:rsid w:val="00DC1036"/>
    <w:rsid w:val="00DC1FAC"/>
    <w:rsid w:val="00DC37B5"/>
    <w:rsid w:val="00DC42A8"/>
    <w:rsid w:val="00DC63E3"/>
    <w:rsid w:val="00DD11E0"/>
    <w:rsid w:val="00DD2352"/>
    <w:rsid w:val="00DD56FB"/>
    <w:rsid w:val="00DE2A81"/>
    <w:rsid w:val="00DE4C8F"/>
    <w:rsid w:val="00DF158D"/>
    <w:rsid w:val="00DF5146"/>
    <w:rsid w:val="00E01415"/>
    <w:rsid w:val="00E125A6"/>
    <w:rsid w:val="00E173D4"/>
    <w:rsid w:val="00E303B5"/>
    <w:rsid w:val="00E30E8C"/>
    <w:rsid w:val="00E3272D"/>
    <w:rsid w:val="00E334FA"/>
    <w:rsid w:val="00E33719"/>
    <w:rsid w:val="00E408E1"/>
    <w:rsid w:val="00E46E1B"/>
    <w:rsid w:val="00E4703F"/>
    <w:rsid w:val="00E47DDE"/>
    <w:rsid w:val="00E54E0D"/>
    <w:rsid w:val="00E6700D"/>
    <w:rsid w:val="00E81F8E"/>
    <w:rsid w:val="00E83896"/>
    <w:rsid w:val="00E923B0"/>
    <w:rsid w:val="00E9530B"/>
    <w:rsid w:val="00E95821"/>
    <w:rsid w:val="00EA034E"/>
    <w:rsid w:val="00EA0533"/>
    <w:rsid w:val="00EA7CA9"/>
    <w:rsid w:val="00EB1018"/>
    <w:rsid w:val="00EB1777"/>
    <w:rsid w:val="00EB2B2F"/>
    <w:rsid w:val="00EC058B"/>
    <w:rsid w:val="00EC05D7"/>
    <w:rsid w:val="00EC5BD7"/>
    <w:rsid w:val="00EC7E7A"/>
    <w:rsid w:val="00ED06CA"/>
    <w:rsid w:val="00ED43F4"/>
    <w:rsid w:val="00ED45E9"/>
    <w:rsid w:val="00ED4C4F"/>
    <w:rsid w:val="00EE0F27"/>
    <w:rsid w:val="00EE53E6"/>
    <w:rsid w:val="00EF0ED8"/>
    <w:rsid w:val="00EF61D9"/>
    <w:rsid w:val="00EF693C"/>
    <w:rsid w:val="00F0208A"/>
    <w:rsid w:val="00F12519"/>
    <w:rsid w:val="00F12B47"/>
    <w:rsid w:val="00F1739F"/>
    <w:rsid w:val="00F2021D"/>
    <w:rsid w:val="00F20C4B"/>
    <w:rsid w:val="00F25776"/>
    <w:rsid w:val="00F30063"/>
    <w:rsid w:val="00F30C3F"/>
    <w:rsid w:val="00F30E82"/>
    <w:rsid w:val="00F3402E"/>
    <w:rsid w:val="00F35747"/>
    <w:rsid w:val="00F50955"/>
    <w:rsid w:val="00F50DA4"/>
    <w:rsid w:val="00F52578"/>
    <w:rsid w:val="00F52B76"/>
    <w:rsid w:val="00F53E47"/>
    <w:rsid w:val="00F57E4A"/>
    <w:rsid w:val="00F60CED"/>
    <w:rsid w:val="00F63A2A"/>
    <w:rsid w:val="00F75A40"/>
    <w:rsid w:val="00F80DCA"/>
    <w:rsid w:val="00F931A1"/>
    <w:rsid w:val="00FB0C20"/>
    <w:rsid w:val="00FB6C74"/>
    <w:rsid w:val="00FB7829"/>
    <w:rsid w:val="00FC0880"/>
    <w:rsid w:val="00FC0F8E"/>
    <w:rsid w:val="00FC3603"/>
    <w:rsid w:val="00FC5300"/>
    <w:rsid w:val="00FC56CE"/>
    <w:rsid w:val="00FC73F1"/>
    <w:rsid w:val="00FD5E95"/>
    <w:rsid w:val="00FE2BC5"/>
    <w:rsid w:val="00FF249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1930"/>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56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901930"/>
    <w:pPr>
      <w:tabs>
        <w:tab w:val="center" w:pos="4153"/>
        <w:tab w:val="right" w:pos="8306"/>
      </w:tabs>
    </w:pPr>
    <w:rPr>
      <w:rFonts w:cs="Times New Roman"/>
    </w:rPr>
  </w:style>
  <w:style w:type="paragraph" w:styleId="a5">
    <w:name w:val="footer"/>
    <w:basedOn w:val="a"/>
    <w:rsid w:val="00901930"/>
    <w:pPr>
      <w:tabs>
        <w:tab w:val="center" w:pos="4153"/>
        <w:tab w:val="right" w:pos="8306"/>
      </w:tabs>
    </w:pPr>
  </w:style>
  <w:style w:type="character" w:styleId="a6">
    <w:name w:val="page number"/>
    <w:basedOn w:val="a0"/>
    <w:rsid w:val="00901930"/>
  </w:style>
  <w:style w:type="paragraph" w:customStyle="1" w:styleId="1">
    <w:name w:val="Κείμενο πλαισίου1"/>
    <w:basedOn w:val="a"/>
    <w:semiHidden/>
    <w:rsid w:val="00901930"/>
    <w:rPr>
      <w:rFonts w:ascii="Tahoma" w:hAnsi="Tahoma" w:cs="Tahoma"/>
      <w:sz w:val="16"/>
      <w:szCs w:val="16"/>
    </w:rPr>
  </w:style>
  <w:style w:type="paragraph" w:styleId="a7">
    <w:name w:val="caption"/>
    <w:basedOn w:val="a"/>
    <w:next w:val="a"/>
    <w:qFormat/>
    <w:rsid w:val="00791FD1"/>
    <w:pPr>
      <w:widowControl/>
      <w:autoSpaceDE/>
      <w:autoSpaceDN/>
      <w:adjustRightInd/>
    </w:pPr>
    <w:rPr>
      <w:rFonts w:ascii="Times New Roman" w:hAnsi="Times New Roman" w:cs="Times New Roman"/>
      <w:b/>
      <w:bCs/>
      <w:lang w:val="en-GB" w:eastAsia="en-US"/>
    </w:rPr>
  </w:style>
  <w:style w:type="paragraph" w:styleId="2">
    <w:name w:val="Body Text 2"/>
    <w:basedOn w:val="a"/>
    <w:link w:val="2Char"/>
    <w:rsid w:val="00791FD1"/>
    <w:pPr>
      <w:widowControl/>
      <w:autoSpaceDE/>
      <w:autoSpaceDN/>
      <w:adjustRightInd/>
      <w:jc w:val="center"/>
    </w:pPr>
    <w:rPr>
      <w:rFonts w:cs="Times New Roman"/>
      <w:b/>
      <w:caps/>
      <w:sz w:val="28"/>
      <w:lang w:val="sq-AL"/>
    </w:rPr>
  </w:style>
  <w:style w:type="character" w:customStyle="1" w:styleId="2Char">
    <w:name w:val="Σώμα κείμενου 2 Char"/>
    <w:link w:val="2"/>
    <w:rsid w:val="00791FD1"/>
    <w:rPr>
      <w:rFonts w:ascii="Arial" w:hAnsi="Arial"/>
      <w:b/>
      <w:caps/>
      <w:sz w:val="28"/>
      <w:lang w:val="sq-AL"/>
    </w:rPr>
  </w:style>
  <w:style w:type="character" w:customStyle="1" w:styleId="Char">
    <w:name w:val="Κεφαλίδα Char"/>
    <w:link w:val="a4"/>
    <w:rsid w:val="00984672"/>
    <w:rPr>
      <w:rFonts w:ascii="Arial" w:hAnsi="Arial" w:cs="Arial"/>
      <w:lang w:val="el-GR" w:eastAsia="el-GR"/>
    </w:rPr>
  </w:style>
  <w:style w:type="paragraph" w:customStyle="1" w:styleId="10">
    <w:name w:val="Χωρίς διάστιχο1"/>
    <w:uiPriority w:val="1"/>
    <w:qFormat/>
    <w:rsid w:val="00A402AC"/>
    <w:pPr>
      <w:widowControl w:val="0"/>
      <w:autoSpaceDE w:val="0"/>
      <w:autoSpaceDN w:val="0"/>
      <w:adjustRightInd w:val="0"/>
    </w:pPr>
    <w:rPr>
      <w:rFonts w:cs="Arial"/>
      <w:sz w:val="16"/>
      <w:szCs w:val="18"/>
    </w:rPr>
  </w:style>
  <w:style w:type="character" w:customStyle="1" w:styleId="apple-style-span">
    <w:name w:val="apple-style-span"/>
    <w:basedOn w:val="a0"/>
    <w:rsid w:val="0014732B"/>
  </w:style>
  <w:style w:type="character" w:customStyle="1" w:styleId="apple-converted-space">
    <w:name w:val="apple-converted-space"/>
    <w:basedOn w:val="a0"/>
    <w:rsid w:val="0014732B"/>
  </w:style>
  <w:style w:type="character" w:customStyle="1" w:styleId="hps">
    <w:name w:val="hps"/>
    <w:basedOn w:val="a0"/>
    <w:rsid w:val="0014732B"/>
  </w:style>
  <w:style w:type="character" w:customStyle="1" w:styleId="mediumtext1">
    <w:name w:val="medium_text1"/>
    <w:rsid w:val="00521B1A"/>
    <w:rPr>
      <w:sz w:val="18"/>
      <w:szCs w:val="18"/>
    </w:rPr>
  </w:style>
  <w:style w:type="paragraph" w:styleId="a8">
    <w:name w:val="Balloon Text"/>
    <w:basedOn w:val="a"/>
    <w:link w:val="Char0"/>
    <w:rsid w:val="00C34C1F"/>
    <w:rPr>
      <w:rFonts w:ascii="Tahoma" w:hAnsi="Tahoma" w:cs="Times New Roman"/>
      <w:sz w:val="16"/>
      <w:szCs w:val="16"/>
    </w:rPr>
  </w:style>
  <w:style w:type="character" w:customStyle="1" w:styleId="Char0">
    <w:name w:val="Κείμενο πλαισίου Char"/>
    <w:link w:val="a8"/>
    <w:rsid w:val="00C34C1F"/>
    <w:rPr>
      <w:rFonts w:ascii="Tahoma" w:hAnsi="Tahoma" w:cs="Tahoma"/>
      <w:sz w:val="16"/>
      <w:szCs w:val="16"/>
      <w:lang w:val="el-GR" w:eastAsia="el-GR"/>
    </w:rPr>
  </w:style>
  <w:style w:type="character" w:customStyle="1" w:styleId="atn">
    <w:name w:val="atn"/>
    <w:basedOn w:val="a0"/>
    <w:rsid w:val="004875D8"/>
  </w:style>
  <w:style w:type="character" w:customStyle="1" w:styleId="FontStyle284">
    <w:name w:val="Font Style284"/>
    <w:uiPriority w:val="99"/>
    <w:rsid w:val="00787F62"/>
    <w:rPr>
      <w:rFonts w:ascii="Lucida Sans Unicode" w:hAnsi="Lucida Sans Unicode" w:cs="Lucida Sans Unicode"/>
      <w:sz w:val="10"/>
      <w:szCs w:val="10"/>
    </w:rPr>
  </w:style>
  <w:style w:type="paragraph" w:customStyle="1" w:styleId="Style109">
    <w:name w:val="Style109"/>
    <w:basedOn w:val="a"/>
    <w:uiPriority w:val="99"/>
    <w:rsid w:val="00DF158D"/>
    <w:pPr>
      <w:spacing w:line="142" w:lineRule="exact"/>
      <w:jc w:val="both"/>
    </w:pPr>
    <w:rPr>
      <w:rFonts w:ascii="Angsana New" w:hAnsi="Angsana New" w:cs="Times New Roman"/>
      <w:sz w:val="24"/>
      <w:szCs w:val="24"/>
      <w:lang w:val="en-US" w:eastAsia="en-US"/>
    </w:rPr>
  </w:style>
  <w:style w:type="paragraph" w:customStyle="1" w:styleId="Style66">
    <w:name w:val="Style66"/>
    <w:basedOn w:val="a"/>
    <w:uiPriority w:val="99"/>
    <w:rsid w:val="00784AAF"/>
    <w:pPr>
      <w:spacing w:line="158" w:lineRule="exact"/>
      <w:ind w:hanging="739"/>
    </w:pPr>
    <w:rPr>
      <w:rFonts w:ascii="Angsana New" w:hAnsi="Angsana New" w:cs="Times New Roman"/>
      <w:sz w:val="24"/>
      <w:szCs w:val="24"/>
      <w:lang w:val="en-US" w:eastAsia="en-US"/>
    </w:rPr>
  </w:style>
  <w:style w:type="paragraph" w:customStyle="1" w:styleId="Style108">
    <w:name w:val="Style108"/>
    <w:basedOn w:val="a"/>
    <w:uiPriority w:val="99"/>
    <w:rsid w:val="00784AAF"/>
    <w:pPr>
      <w:spacing w:line="139" w:lineRule="exact"/>
      <w:ind w:hanging="211"/>
    </w:pPr>
    <w:rPr>
      <w:rFonts w:ascii="Angsana New" w:hAnsi="Angsana New" w:cs="Times New Roman"/>
      <w:sz w:val="24"/>
      <w:szCs w:val="24"/>
      <w:lang w:val="en-US" w:eastAsia="en-US"/>
    </w:rPr>
  </w:style>
  <w:style w:type="character" w:customStyle="1" w:styleId="FontStyle282">
    <w:name w:val="Font Style282"/>
    <w:uiPriority w:val="99"/>
    <w:rsid w:val="00784AAF"/>
    <w:rPr>
      <w:rFonts w:ascii="Lucida Sans Unicode" w:hAnsi="Lucida Sans Unicode" w:cs="Lucida Sans Unicode"/>
      <w:sz w:val="10"/>
      <w:szCs w:val="10"/>
    </w:rPr>
  </w:style>
  <w:style w:type="character" w:customStyle="1" w:styleId="FontStyle271">
    <w:name w:val="Font Style271"/>
    <w:uiPriority w:val="99"/>
    <w:rsid w:val="004A1BB6"/>
    <w:rPr>
      <w:rFonts w:ascii="Lucida Sans Unicode" w:hAnsi="Lucida Sans Unicode" w:cs="Lucida Sans Unicode"/>
      <w:b/>
      <w:bCs/>
      <w:i/>
      <w:iCs/>
      <w:sz w:val="10"/>
      <w:szCs w:val="10"/>
    </w:rPr>
  </w:style>
  <w:style w:type="character" w:customStyle="1" w:styleId="tlid-translationtranslation">
    <w:name w:val="tlid-translation translation"/>
    <w:basedOn w:val="a0"/>
    <w:rsid w:val="00E958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1930"/>
    <w:pPr>
      <w:widowControl w:val="0"/>
      <w:autoSpaceDE w:val="0"/>
      <w:autoSpaceDN w:val="0"/>
      <w:adjustRightInd w:val="0"/>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456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901930"/>
    <w:pPr>
      <w:tabs>
        <w:tab w:val="center" w:pos="4153"/>
        <w:tab w:val="right" w:pos="8306"/>
      </w:tabs>
    </w:pPr>
    <w:rPr>
      <w:rFonts w:cs="Times New Roman"/>
    </w:rPr>
  </w:style>
  <w:style w:type="paragraph" w:styleId="Footer">
    <w:name w:val="footer"/>
    <w:basedOn w:val="Normal"/>
    <w:rsid w:val="00901930"/>
    <w:pPr>
      <w:tabs>
        <w:tab w:val="center" w:pos="4153"/>
        <w:tab w:val="right" w:pos="8306"/>
      </w:tabs>
    </w:pPr>
  </w:style>
  <w:style w:type="character" w:styleId="PageNumber">
    <w:name w:val="page number"/>
    <w:basedOn w:val="DefaultParagraphFont"/>
    <w:rsid w:val="00901930"/>
  </w:style>
  <w:style w:type="paragraph" w:customStyle="1" w:styleId="1">
    <w:name w:val="Κείμενο πλαισίου1"/>
    <w:basedOn w:val="Normal"/>
    <w:semiHidden/>
    <w:rsid w:val="00901930"/>
    <w:rPr>
      <w:rFonts w:ascii="Tahoma" w:hAnsi="Tahoma" w:cs="Tahoma"/>
      <w:sz w:val="16"/>
      <w:szCs w:val="16"/>
    </w:rPr>
  </w:style>
  <w:style w:type="paragraph" w:styleId="Caption">
    <w:name w:val="caption"/>
    <w:basedOn w:val="Normal"/>
    <w:next w:val="Normal"/>
    <w:qFormat/>
    <w:rsid w:val="00791FD1"/>
    <w:pPr>
      <w:widowControl/>
      <w:autoSpaceDE/>
      <w:autoSpaceDN/>
      <w:adjustRightInd/>
    </w:pPr>
    <w:rPr>
      <w:rFonts w:ascii="Times New Roman" w:hAnsi="Times New Roman" w:cs="Times New Roman"/>
      <w:b/>
      <w:bCs/>
      <w:lang w:val="en-GB" w:eastAsia="en-US"/>
    </w:rPr>
  </w:style>
  <w:style w:type="paragraph" w:styleId="BodyText2">
    <w:name w:val="Body Text 2"/>
    <w:basedOn w:val="Normal"/>
    <w:link w:val="BodyText2Char"/>
    <w:rsid w:val="00791FD1"/>
    <w:pPr>
      <w:widowControl/>
      <w:autoSpaceDE/>
      <w:autoSpaceDN/>
      <w:adjustRightInd/>
      <w:jc w:val="center"/>
    </w:pPr>
    <w:rPr>
      <w:rFonts w:cs="Times New Roman"/>
      <w:b/>
      <w:caps/>
      <w:sz w:val="28"/>
      <w:lang w:val="sq-AL"/>
    </w:rPr>
  </w:style>
  <w:style w:type="character" w:customStyle="1" w:styleId="BodyText2Char">
    <w:name w:val="Body Text 2 Char"/>
    <w:link w:val="BodyText2"/>
    <w:rsid w:val="00791FD1"/>
    <w:rPr>
      <w:rFonts w:ascii="Arial" w:hAnsi="Arial"/>
      <w:b/>
      <w:caps/>
      <w:sz w:val="28"/>
      <w:lang w:val="sq-AL"/>
    </w:rPr>
  </w:style>
  <w:style w:type="character" w:customStyle="1" w:styleId="HeaderChar">
    <w:name w:val="Header Char"/>
    <w:link w:val="Header"/>
    <w:rsid w:val="00984672"/>
    <w:rPr>
      <w:rFonts w:ascii="Arial" w:hAnsi="Arial" w:cs="Arial"/>
      <w:lang w:val="el-GR" w:eastAsia="el-GR"/>
    </w:rPr>
  </w:style>
  <w:style w:type="paragraph" w:customStyle="1" w:styleId="10">
    <w:name w:val="Χωρίς διάστιχο1"/>
    <w:uiPriority w:val="1"/>
    <w:qFormat/>
    <w:rsid w:val="00A402AC"/>
    <w:pPr>
      <w:widowControl w:val="0"/>
      <w:autoSpaceDE w:val="0"/>
      <w:autoSpaceDN w:val="0"/>
      <w:adjustRightInd w:val="0"/>
    </w:pPr>
    <w:rPr>
      <w:rFonts w:cs="Arial"/>
      <w:sz w:val="16"/>
      <w:szCs w:val="18"/>
    </w:rPr>
  </w:style>
  <w:style w:type="character" w:customStyle="1" w:styleId="apple-style-span">
    <w:name w:val="apple-style-span"/>
    <w:basedOn w:val="DefaultParagraphFont"/>
    <w:rsid w:val="0014732B"/>
  </w:style>
  <w:style w:type="character" w:customStyle="1" w:styleId="apple-converted-space">
    <w:name w:val="apple-converted-space"/>
    <w:basedOn w:val="DefaultParagraphFont"/>
    <w:rsid w:val="0014732B"/>
  </w:style>
  <w:style w:type="character" w:customStyle="1" w:styleId="hps">
    <w:name w:val="hps"/>
    <w:basedOn w:val="DefaultParagraphFont"/>
    <w:rsid w:val="0014732B"/>
  </w:style>
  <w:style w:type="character" w:customStyle="1" w:styleId="mediumtext1">
    <w:name w:val="medium_text1"/>
    <w:rsid w:val="00521B1A"/>
    <w:rPr>
      <w:sz w:val="18"/>
      <w:szCs w:val="18"/>
    </w:rPr>
  </w:style>
  <w:style w:type="paragraph" w:styleId="BalloonText">
    <w:name w:val="Balloon Text"/>
    <w:basedOn w:val="Normal"/>
    <w:link w:val="BalloonTextChar"/>
    <w:rsid w:val="00C34C1F"/>
    <w:rPr>
      <w:rFonts w:ascii="Tahoma" w:hAnsi="Tahoma" w:cs="Times New Roman"/>
      <w:sz w:val="16"/>
      <w:szCs w:val="16"/>
    </w:rPr>
  </w:style>
  <w:style w:type="character" w:customStyle="1" w:styleId="BalloonTextChar">
    <w:name w:val="Balloon Text Char"/>
    <w:link w:val="BalloonText"/>
    <w:rsid w:val="00C34C1F"/>
    <w:rPr>
      <w:rFonts w:ascii="Tahoma" w:hAnsi="Tahoma" w:cs="Tahoma"/>
      <w:sz w:val="16"/>
      <w:szCs w:val="16"/>
      <w:lang w:val="el-GR" w:eastAsia="el-GR"/>
    </w:rPr>
  </w:style>
  <w:style w:type="character" w:customStyle="1" w:styleId="atn">
    <w:name w:val="atn"/>
    <w:basedOn w:val="DefaultParagraphFont"/>
    <w:rsid w:val="004875D8"/>
  </w:style>
  <w:style w:type="character" w:customStyle="1" w:styleId="FontStyle284">
    <w:name w:val="Font Style284"/>
    <w:uiPriority w:val="99"/>
    <w:rsid w:val="00787F62"/>
    <w:rPr>
      <w:rFonts w:ascii="Lucida Sans Unicode" w:hAnsi="Lucida Sans Unicode" w:cs="Lucida Sans Unicode"/>
      <w:sz w:val="10"/>
      <w:szCs w:val="10"/>
    </w:rPr>
  </w:style>
  <w:style w:type="paragraph" w:customStyle="1" w:styleId="Style109">
    <w:name w:val="Style109"/>
    <w:basedOn w:val="Normal"/>
    <w:uiPriority w:val="99"/>
    <w:rsid w:val="00DF158D"/>
    <w:pPr>
      <w:spacing w:line="142" w:lineRule="exact"/>
      <w:jc w:val="both"/>
    </w:pPr>
    <w:rPr>
      <w:rFonts w:ascii="Angsana New" w:hAnsi="Angsana New" w:cs="Times New Roman"/>
      <w:sz w:val="24"/>
      <w:szCs w:val="24"/>
      <w:lang w:val="en-US" w:eastAsia="en-US"/>
    </w:rPr>
  </w:style>
  <w:style w:type="paragraph" w:customStyle="1" w:styleId="Style66">
    <w:name w:val="Style66"/>
    <w:basedOn w:val="Normal"/>
    <w:uiPriority w:val="99"/>
    <w:rsid w:val="00784AAF"/>
    <w:pPr>
      <w:spacing w:line="158" w:lineRule="exact"/>
      <w:ind w:hanging="739"/>
    </w:pPr>
    <w:rPr>
      <w:rFonts w:ascii="Angsana New" w:hAnsi="Angsana New" w:cs="Times New Roman"/>
      <w:sz w:val="24"/>
      <w:szCs w:val="24"/>
      <w:lang w:val="en-US" w:eastAsia="en-US"/>
    </w:rPr>
  </w:style>
  <w:style w:type="paragraph" w:customStyle="1" w:styleId="Style108">
    <w:name w:val="Style108"/>
    <w:basedOn w:val="Normal"/>
    <w:uiPriority w:val="99"/>
    <w:rsid w:val="00784AAF"/>
    <w:pPr>
      <w:spacing w:line="139" w:lineRule="exact"/>
      <w:ind w:hanging="211"/>
    </w:pPr>
    <w:rPr>
      <w:rFonts w:ascii="Angsana New" w:hAnsi="Angsana New" w:cs="Times New Roman"/>
      <w:sz w:val="24"/>
      <w:szCs w:val="24"/>
      <w:lang w:val="en-US" w:eastAsia="en-US"/>
    </w:rPr>
  </w:style>
  <w:style w:type="character" w:customStyle="1" w:styleId="FontStyle282">
    <w:name w:val="Font Style282"/>
    <w:uiPriority w:val="99"/>
    <w:rsid w:val="00784AAF"/>
    <w:rPr>
      <w:rFonts w:ascii="Lucida Sans Unicode" w:hAnsi="Lucida Sans Unicode" w:cs="Lucida Sans Unicode"/>
      <w:sz w:val="10"/>
      <w:szCs w:val="10"/>
    </w:rPr>
  </w:style>
  <w:style w:type="character" w:customStyle="1" w:styleId="FontStyle271">
    <w:name w:val="Font Style271"/>
    <w:uiPriority w:val="99"/>
    <w:rsid w:val="004A1BB6"/>
    <w:rPr>
      <w:rFonts w:ascii="Lucida Sans Unicode" w:hAnsi="Lucida Sans Unicode" w:cs="Lucida Sans Unicode"/>
      <w:b/>
      <w:bCs/>
      <w:i/>
      <w:iCs/>
      <w:sz w:val="10"/>
      <w:szCs w:val="10"/>
    </w:rPr>
  </w:style>
  <w:style w:type="character" w:customStyle="1" w:styleId="tlid-translationtranslation">
    <w:name w:val="tlid-translation translation"/>
    <w:basedOn w:val="DefaultParagraphFont"/>
    <w:rsid w:val="00E95821"/>
  </w:style>
</w:styles>
</file>

<file path=word/webSettings.xml><?xml version="1.0" encoding="utf-8"?>
<w:webSettings xmlns:r="http://schemas.openxmlformats.org/officeDocument/2006/relationships" xmlns:w="http://schemas.openxmlformats.org/wordprocessingml/2006/main">
  <w:divs>
    <w:div w:id="306520562">
      <w:bodyDiv w:val="1"/>
      <w:marLeft w:val="0"/>
      <w:marRight w:val="0"/>
      <w:marTop w:val="0"/>
      <w:marBottom w:val="0"/>
      <w:divBdr>
        <w:top w:val="none" w:sz="0" w:space="0" w:color="auto"/>
        <w:left w:val="none" w:sz="0" w:space="0" w:color="auto"/>
        <w:bottom w:val="none" w:sz="0" w:space="0" w:color="auto"/>
        <w:right w:val="none" w:sz="0" w:space="0" w:color="auto"/>
      </w:divBdr>
    </w:div>
    <w:div w:id="149337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6800</Words>
  <Characters>36725</Characters>
  <Application>Microsoft Office Word</Application>
  <DocSecurity>0</DocSecurity>
  <Lines>306</Lines>
  <Paragraphs>86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I</vt:lpstr>
      <vt:lpstr>I</vt:lpstr>
    </vt:vector>
  </TitlesOfParts>
  <Company/>
  <LinksUpToDate>false</LinksUpToDate>
  <CharactersWithSpaces>43439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ka6u039</dc:creator>
  <cp:lastModifiedBy>user</cp:lastModifiedBy>
  <cp:revision>4</cp:revision>
  <cp:lastPrinted>2015-10-01T09:54:00Z</cp:lastPrinted>
  <dcterms:created xsi:type="dcterms:W3CDTF">2020-02-13T10:16:00Z</dcterms:created>
  <dcterms:modified xsi:type="dcterms:W3CDTF">2020-02-14T09:09:00Z</dcterms:modified>
</cp:coreProperties>
</file>