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A8" w:rsidRDefault="00C72CA8" w:rsidP="00395C66">
      <w:pPr>
        <w:pStyle w:val="CM4"/>
        <w:spacing w:before="60" w:after="60"/>
        <w:rPr>
          <w:rFonts w:asciiTheme="minorHAnsi" w:hAnsiTheme="minorHAnsi" w:cstheme="minorHAnsi"/>
          <w:b/>
          <w:color w:val="211D1E"/>
          <w:u w:val="single"/>
        </w:rPr>
      </w:pPr>
    </w:p>
    <w:p w:rsidR="00395C66" w:rsidRDefault="00B061FF" w:rsidP="00806A72">
      <w:pPr>
        <w:pStyle w:val="CM4"/>
        <w:spacing w:before="60" w:after="60"/>
        <w:jc w:val="center"/>
        <w:rPr>
          <w:rFonts w:asciiTheme="minorHAnsi" w:hAnsiTheme="minorHAnsi" w:cstheme="minorHAnsi"/>
          <w:b/>
          <w:color w:val="211D1E"/>
          <w:u w:val="single"/>
        </w:rPr>
      </w:pPr>
      <w:r w:rsidRPr="006D2301">
        <w:rPr>
          <w:rFonts w:asciiTheme="minorHAnsi" w:hAnsiTheme="minorHAnsi" w:cstheme="minorHAnsi"/>
          <w:b/>
          <w:color w:val="211D1E"/>
          <w:u w:val="single"/>
        </w:rPr>
        <w:t>ΥΠΟΔΕΙΓΜΑ</w:t>
      </w:r>
    </w:p>
    <w:p w:rsidR="00806A72" w:rsidRPr="00806A72" w:rsidRDefault="00806A72" w:rsidP="00806A72"/>
    <w:p w:rsidR="00395C66" w:rsidRDefault="00395C66" w:rsidP="00806A72">
      <w:pPr>
        <w:pStyle w:val="CM4"/>
        <w:spacing w:before="60" w:after="100" w:afterAutospacing="1"/>
        <w:jc w:val="center"/>
        <w:rPr>
          <w:rFonts w:asciiTheme="minorHAnsi" w:hAnsiTheme="minorHAnsi" w:cstheme="minorHAnsi"/>
          <w:b/>
          <w:bCs/>
          <w:color w:val="211D1E"/>
        </w:rPr>
      </w:pPr>
      <w:r w:rsidRPr="006D2301">
        <w:rPr>
          <w:rFonts w:asciiTheme="minorHAnsi" w:hAnsiTheme="minorHAnsi" w:cstheme="minorHAnsi"/>
          <w:b/>
          <w:bCs/>
          <w:color w:val="211D1E"/>
        </w:rPr>
        <w:t>Δήλωση συμμόρφωσης ΕΕ (αριθ. XXX)</w:t>
      </w:r>
    </w:p>
    <w:p w:rsidR="00806A72" w:rsidRPr="00806A72" w:rsidRDefault="00806A72" w:rsidP="00806A72"/>
    <w:p w:rsidR="00395C66" w:rsidRPr="006D2301" w:rsidRDefault="00395C66" w:rsidP="00806A72">
      <w:pPr>
        <w:spacing w:after="360"/>
        <w:jc w:val="both"/>
        <w:rPr>
          <w:rFonts w:cstheme="minorHAnsi"/>
          <w:color w:val="211D1E"/>
          <w:sz w:val="24"/>
          <w:szCs w:val="24"/>
        </w:rPr>
      </w:pPr>
      <w:r w:rsidRPr="006D2301">
        <w:rPr>
          <w:rFonts w:cstheme="minorHAnsi"/>
          <w:color w:val="211D1E"/>
          <w:sz w:val="24"/>
          <w:szCs w:val="24"/>
        </w:rPr>
        <w:t xml:space="preserve">1. </w:t>
      </w:r>
      <w:r w:rsidRPr="00765D87">
        <w:rPr>
          <w:rFonts w:cstheme="minorHAnsi"/>
          <w:b/>
          <w:color w:val="211D1E"/>
          <w:sz w:val="24"/>
          <w:szCs w:val="24"/>
        </w:rPr>
        <w:t xml:space="preserve">Προϊόν λίπανσης της ΕΕ </w:t>
      </w:r>
      <w:r w:rsidR="007E15D1" w:rsidRPr="00765D87">
        <w:rPr>
          <w:rFonts w:cstheme="minorHAnsi"/>
          <w:b/>
          <w:color w:val="211D1E"/>
          <w:sz w:val="24"/>
          <w:szCs w:val="24"/>
        </w:rPr>
        <w:t>:</w:t>
      </w:r>
      <w:r w:rsidR="007E15D1">
        <w:rPr>
          <w:rFonts w:cstheme="minorHAnsi"/>
          <w:color w:val="211D1E"/>
          <w:sz w:val="24"/>
          <w:szCs w:val="24"/>
        </w:rPr>
        <w:t xml:space="preserve"> </w:t>
      </w:r>
      <w:r w:rsidR="007E15D1" w:rsidRPr="00765D87">
        <w:rPr>
          <w:rFonts w:cstheme="minorHAnsi"/>
          <w:i/>
          <w:color w:val="211D1E"/>
          <w:sz w:val="24"/>
          <w:szCs w:val="24"/>
        </w:rPr>
        <w:t>Αναγράφετε την «</w:t>
      </w:r>
      <w:r w:rsidR="00B061FF" w:rsidRPr="00765D87">
        <w:rPr>
          <w:rFonts w:cstheme="minorHAnsi"/>
          <w:bCs/>
          <w:i/>
          <w:color w:val="211D1E"/>
          <w:sz w:val="24"/>
          <w:szCs w:val="24"/>
        </w:rPr>
        <w:t>Κατηγορίας Λειτουργίας Προϊόντος</w:t>
      </w:r>
      <w:r w:rsidR="007E15D1" w:rsidRPr="00765D87">
        <w:rPr>
          <w:rFonts w:cstheme="minorHAnsi"/>
          <w:bCs/>
          <w:i/>
          <w:color w:val="211D1E"/>
          <w:sz w:val="24"/>
          <w:szCs w:val="24"/>
        </w:rPr>
        <w:t>»</w:t>
      </w:r>
      <w:r w:rsidR="00B061FF" w:rsidRPr="00765D87">
        <w:rPr>
          <w:rFonts w:cstheme="minorHAnsi"/>
          <w:bCs/>
          <w:i/>
          <w:color w:val="211D1E"/>
          <w:sz w:val="24"/>
          <w:szCs w:val="24"/>
        </w:rPr>
        <w:t xml:space="preserve"> (ΚΛΠ) και </w:t>
      </w:r>
      <w:r w:rsidR="00806A72" w:rsidRPr="00765D87">
        <w:rPr>
          <w:rFonts w:cstheme="minorHAnsi"/>
          <w:bCs/>
          <w:i/>
          <w:color w:val="211D1E"/>
          <w:sz w:val="24"/>
          <w:szCs w:val="24"/>
        </w:rPr>
        <w:t xml:space="preserve">τον </w:t>
      </w:r>
      <w:r w:rsidR="00806A72" w:rsidRPr="00765D87">
        <w:rPr>
          <w:rFonts w:cstheme="minorHAnsi"/>
          <w:i/>
          <w:color w:val="211D1E"/>
          <w:sz w:val="24"/>
          <w:szCs w:val="24"/>
        </w:rPr>
        <w:t xml:space="preserve">αριθμό </w:t>
      </w:r>
      <w:r w:rsidR="007E15D1" w:rsidRPr="00765D87">
        <w:rPr>
          <w:rFonts w:cstheme="minorHAnsi"/>
          <w:i/>
          <w:color w:val="211D1E"/>
          <w:sz w:val="24"/>
          <w:szCs w:val="24"/>
        </w:rPr>
        <w:t>προϊόντος ή αριθμό</w:t>
      </w:r>
      <w:r w:rsidR="006D2301" w:rsidRPr="00765D87">
        <w:rPr>
          <w:rFonts w:cstheme="minorHAnsi"/>
          <w:i/>
          <w:color w:val="211D1E"/>
          <w:sz w:val="24"/>
          <w:szCs w:val="24"/>
        </w:rPr>
        <w:t xml:space="preserve"> παρτίδας</w:t>
      </w:r>
      <w:r w:rsidRPr="00765D87">
        <w:rPr>
          <w:rFonts w:cstheme="minorHAnsi"/>
          <w:i/>
          <w:color w:val="211D1E"/>
          <w:sz w:val="24"/>
          <w:szCs w:val="24"/>
        </w:rPr>
        <w:t>:</w:t>
      </w:r>
      <w:r w:rsidRPr="006D2301">
        <w:rPr>
          <w:rFonts w:cstheme="minorHAnsi"/>
          <w:color w:val="211D1E"/>
          <w:sz w:val="24"/>
          <w:szCs w:val="24"/>
        </w:rPr>
        <w:t xml:space="preserve"> </w:t>
      </w:r>
    </w:p>
    <w:p w:rsidR="00395C66" w:rsidRPr="00BE6DF6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b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2. </w:t>
      </w:r>
      <w:r w:rsidRPr="00BE6DF6">
        <w:rPr>
          <w:rFonts w:asciiTheme="minorHAnsi" w:hAnsiTheme="minorHAnsi" w:cstheme="minorHAnsi"/>
          <w:b/>
          <w:color w:val="211D1E"/>
        </w:rPr>
        <w:t xml:space="preserve">Όνομα και διεύθυνση του παρασκευαστή και, κατά περίπτωση, του εξουσιοδοτημένου αντιπροσώπου του: </w:t>
      </w:r>
    </w:p>
    <w:p w:rsidR="006D2301" w:rsidRPr="00BE6DF6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b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3. </w:t>
      </w:r>
      <w:r w:rsidRPr="00BE6DF6">
        <w:rPr>
          <w:rFonts w:asciiTheme="minorHAnsi" w:hAnsiTheme="minorHAnsi" w:cstheme="minorHAnsi"/>
          <w:b/>
          <w:color w:val="211D1E"/>
        </w:rPr>
        <w:t xml:space="preserve">Η παρούσα δήλωση συμμόρφωσης ΕΕ εκδίδεται με αποκλειστική ευθύνη του παρασκευαστή. </w:t>
      </w:r>
    </w:p>
    <w:p w:rsidR="00B061FF" w:rsidRPr="00765D87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i/>
          <w:color w:val="211D1E"/>
        </w:rPr>
      </w:pPr>
      <w:r w:rsidRPr="00765D87">
        <w:rPr>
          <w:rFonts w:asciiTheme="minorHAnsi" w:hAnsiTheme="minorHAnsi" w:cstheme="minorHAnsi"/>
          <w:b/>
          <w:color w:val="211D1E"/>
        </w:rPr>
        <w:t>4. Αντικείμενο της δήλωσης</w:t>
      </w:r>
      <w:r w:rsidR="00B061FF" w:rsidRPr="00765D87">
        <w:rPr>
          <w:rFonts w:asciiTheme="minorHAnsi" w:hAnsiTheme="minorHAnsi" w:cstheme="minorHAnsi"/>
          <w:b/>
          <w:color w:val="211D1E"/>
        </w:rPr>
        <w:t>:</w:t>
      </w:r>
      <w:r w:rsidR="006D2301" w:rsidRPr="006D2301">
        <w:rPr>
          <w:rFonts w:asciiTheme="minorHAnsi" w:hAnsiTheme="minorHAnsi" w:cstheme="minorHAnsi"/>
          <w:color w:val="211D1E"/>
        </w:rPr>
        <w:t xml:space="preserve"> </w:t>
      </w:r>
      <w:r w:rsidR="007E15D1" w:rsidRPr="00765D87">
        <w:rPr>
          <w:rFonts w:asciiTheme="minorHAnsi" w:hAnsiTheme="minorHAnsi" w:cstheme="minorHAnsi"/>
          <w:i/>
        </w:rPr>
        <w:t xml:space="preserve">Οποιαδήποτε σχετική πληροφορία που προστίθεται στο σημείο 1 για να περιγράψει το προϊόν και να καταστήσει δυνατή την </w:t>
      </w:r>
      <w:proofErr w:type="spellStart"/>
      <w:r w:rsidR="007E15D1" w:rsidRPr="00765D87">
        <w:rPr>
          <w:rFonts w:asciiTheme="minorHAnsi" w:hAnsiTheme="minorHAnsi" w:cstheme="minorHAnsi"/>
          <w:i/>
        </w:rPr>
        <w:t>ιχνηλασιμότητά</w:t>
      </w:r>
      <w:proofErr w:type="spellEnd"/>
      <w:r w:rsidR="007E15D1" w:rsidRPr="00765D87">
        <w:rPr>
          <w:rFonts w:asciiTheme="minorHAnsi" w:hAnsiTheme="minorHAnsi" w:cstheme="minorHAnsi"/>
          <w:i/>
        </w:rPr>
        <w:t xml:space="preserve"> του</w:t>
      </w:r>
      <w:r w:rsidR="00BE6DF6" w:rsidRPr="00765D87">
        <w:rPr>
          <w:rFonts w:asciiTheme="minorHAnsi" w:hAnsiTheme="minorHAnsi" w:cstheme="minorHAnsi"/>
          <w:i/>
        </w:rPr>
        <w:t>. Για παράδειγμα α</w:t>
      </w:r>
      <w:r w:rsidR="007E15D1" w:rsidRPr="00765D87">
        <w:rPr>
          <w:rFonts w:asciiTheme="minorHAnsi" w:hAnsiTheme="minorHAnsi" w:cstheme="minorHAnsi"/>
          <w:i/>
          <w:color w:val="211D1E"/>
        </w:rPr>
        <w:t>ναφέρετε την «Κατηγορία Συστατικών Υλικών»</w:t>
      </w:r>
      <w:r w:rsidR="00BE6DF6" w:rsidRPr="00765D87">
        <w:rPr>
          <w:rFonts w:asciiTheme="minorHAnsi" w:hAnsiTheme="minorHAnsi" w:cstheme="minorHAnsi"/>
          <w:i/>
          <w:color w:val="211D1E"/>
        </w:rPr>
        <w:t xml:space="preserve"> (ΚΣΥ)</w:t>
      </w:r>
      <w:r w:rsidR="007E15D1" w:rsidRPr="00765D87">
        <w:rPr>
          <w:rFonts w:asciiTheme="minorHAnsi" w:hAnsiTheme="minorHAnsi" w:cstheme="minorHAnsi"/>
          <w:i/>
          <w:color w:val="211D1E"/>
        </w:rPr>
        <w:t>, τον τ</w:t>
      </w:r>
      <w:r w:rsidR="00806A72" w:rsidRPr="00765D87">
        <w:rPr>
          <w:rFonts w:asciiTheme="minorHAnsi" w:hAnsiTheme="minorHAnsi" w:cstheme="minorHAnsi"/>
          <w:i/>
          <w:color w:val="211D1E"/>
        </w:rPr>
        <w:t>ύπο</w:t>
      </w:r>
      <w:r w:rsidR="007E15D1" w:rsidRPr="00765D87">
        <w:rPr>
          <w:rFonts w:asciiTheme="minorHAnsi" w:hAnsiTheme="minorHAnsi" w:cstheme="minorHAnsi"/>
          <w:i/>
          <w:color w:val="211D1E"/>
        </w:rPr>
        <w:t xml:space="preserve"> με τη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 σύνθεση </w:t>
      </w:r>
      <w:r w:rsidR="007E15D1" w:rsidRPr="00765D87">
        <w:rPr>
          <w:rFonts w:asciiTheme="minorHAnsi" w:hAnsiTheme="minorHAnsi" w:cstheme="minorHAnsi"/>
          <w:i/>
          <w:color w:val="211D1E"/>
        </w:rPr>
        <w:t xml:space="preserve">του 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προϊόντος, </w:t>
      </w:r>
      <w:r w:rsidR="007E15D1" w:rsidRPr="00765D87">
        <w:rPr>
          <w:rFonts w:asciiTheme="minorHAnsi" w:hAnsiTheme="minorHAnsi" w:cstheme="minorHAnsi"/>
          <w:i/>
          <w:color w:val="211D1E"/>
        </w:rPr>
        <w:t xml:space="preserve">και την 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περιγραφή της </w:t>
      </w:r>
      <w:r w:rsidR="007E15D1" w:rsidRPr="00765D87">
        <w:rPr>
          <w:rFonts w:asciiTheme="minorHAnsi" w:hAnsiTheme="minorHAnsi" w:cstheme="minorHAnsi"/>
          <w:i/>
          <w:color w:val="211D1E"/>
        </w:rPr>
        <w:t>«Κατηγορίας Λ</w:t>
      </w:r>
      <w:r w:rsidR="006D2301" w:rsidRPr="00765D87">
        <w:rPr>
          <w:rFonts w:asciiTheme="minorHAnsi" w:hAnsiTheme="minorHAnsi" w:cstheme="minorHAnsi"/>
          <w:i/>
          <w:color w:val="211D1E"/>
        </w:rPr>
        <w:t>ειτουργίας</w:t>
      </w:r>
      <w:r w:rsidR="007E15D1" w:rsidRPr="00765D87">
        <w:rPr>
          <w:rFonts w:asciiTheme="minorHAnsi" w:hAnsiTheme="minorHAnsi" w:cstheme="minorHAnsi"/>
          <w:i/>
          <w:color w:val="211D1E"/>
        </w:rPr>
        <w:t xml:space="preserve"> Προϊόντος» (ΚΛΠ)</w:t>
      </w:r>
      <w:r w:rsidR="006D2301" w:rsidRPr="00765D87">
        <w:rPr>
          <w:rFonts w:asciiTheme="minorHAnsi" w:hAnsiTheme="minorHAnsi" w:cstheme="minorHAnsi"/>
          <w:i/>
          <w:color w:val="211D1E"/>
        </w:rPr>
        <w:t>, το</w:t>
      </w:r>
      <w:r w:rsidR="00BE6DF6" w:rsidRPr="00765D87">
        <w:rPr>
          <w:rFonts w:asciiTheme="minorHAnsi" w:hAnsiTheme="minorHAnsi" w:cstheme="minorHAnsi"/>
          <w:i/>
          <w:color w:val="211D1E"/>
        </w:rPr>
        <w:t>ν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 τρόπο δράσης του προϊόντος </w:t>
      </w:r>
      <w:proofErr w:type="spellStart"/>
      <w:r w:rsidR="00BE6DF6" w:rsidRPr="00765D87">
        <w:rPr>
          <w:rFonts w:asciiTheme="minorHAnsi" w:hAnsiTheme="minorHAnsi" w:cstheme="minorHAnsi"/>
          <w:i/>
        </w:rPr>
        <w:t>κ.ά</w:t>
      </w:r>
      <w:proofErr w:type="spellEnd"/>
      <w:r w:rsidR="006D2301" w:rsidRPr="00765D87">
        <w:rPr>
          <w:rFonts w:asciiTheme="minorHAnsi" w:hAnsiTheme="minorHAnsi" w:cstheme="minorHAnsi"/>
          <w:i/>
        </w:rPr>
        <w:t xml:space="preserve"> 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· μπορεί να περιλαμβάνει εικόνα, εάν αυτό χρειάζεται για την ταυτοποίηση του προϊόντος λίπανσης της ΕΕ: </w:t>
      </w:r>
      <w:r w:rsidR="006D2301" w:rsidRPr="00765D87">
        <w:rPr>
          <w:rFonts w:asciiTheme="minorHAnsi" w:hAnsiTheme="minorHAnsi" w:cstheme="minorHAnsi"/>
          <w:i/>
        </w:rPr>
        <w:t xml:space="preserve"> </w:t>
      </w:r>
      <w:r w:rsidR="006D2301" w:rsidRPr="00765D87">
        <w:rPr>
          <w:rFonts w:asciiTheme="minorHAnsi" w:hAnsiTheme="minorHAnsi" w:cstheme="minorHAnsi"/>
          <w:i/>
          <w:color w:val="211D1E"/>
        </w:rPr>
        <w:t xml:space="preserve"> </w:t>
      </w:r>
    </w:p>
    <w:p w:rsidR="00395C66" w:rsidRPr="006D2301" w:rsidRDefault="00395C66" w:rsidP="00765D87">
      <w:pPr>
        <w:pStyle w:val="CM4"/>
        <w:spacing w:after="120"/>
        <w:jc w:val="both"/>
        <w:rPr>
          <w:rFonts w:asciiTheme="minorHAnsi" w:hAnsiTheme="minorHAnsi" w:cstheme="minorHAnsi"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5. Το αντικείμενο της δήλωσης που περιγράφεται παραπάνω συμμορφώνεται με: </w:t>
      </w:r>
    </w:p>
    <w:p w:rsidR="00395C66" w:rsidRPr="006D2301" w:rsidRDefault="00395C66" w:rsidP="00765D87">
      <w:pPr>
        <w:pStyle w:val="CM4"/>
        <w:jc w:val="both"/>
        <w:rPr>
          <w:rFonts w:asciiTheme="minorHAnsi" w:hAnsiTheme="minorHAnsi" w:cstheme="minorHAnsi"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— Κανονισμός (ΕΕ) 2019/1009 ( 2 ), </w:t>
      </w:r>
    </w:p>
    <w:p w:rsidR="00395C66" w:rsidRPr="006D2301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— άλλη ενωσιακή νομοθεσία εναρμόνισης, κατά περίπτωση: </w:t>
      </w:r>
    </w:p>
    <w:p w:rsidR="00395C66" w:rsidRPr="00806A72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b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6. </w:t>
      </w:r>
      <w:r w:rsidRPr="00765D87">
        <w:rPr>
          <w:rFonts w:asciiTheme="minorHAnsi" w:hAnsiTheme="minorHAnsi" w:cstheme="minorHAnsi"/>
          <w:b/>
          <w:color w:val="211D1E"/>
        </w:rPr>
        <w:t>Μνεία των σχετικών</w:t>
      </w:r>
      <w:r w:rsidRPr="006D2301">
        <w:rPr>
          <w:rFonts w:asciiTheme="minorHAnsi" w:hAnsiTheme="minorHAnsi" w:cstheme="minorHAnsi"/>
          <w:color w:val="211D1E"/>
        </w:rPr>
        <w:t xml:space="preserve"> </w:t>
      </w:r>
      <w:r w:rsidRPr="00806A72">
        <w:rPr>
          <w:rFonts w:asciiTheme="minorHAnsi" w:hAnsiTheme="minorHAnsi" w:cstheme="minorHAnsi"/>
          <w:b/>
          <w:color w:val="211D1E"/>
        </w:rPr>
        <w:t xml:space="preserve">εναρμονισμένων προτύπων ή των κοινών προδιαγραφών που χρησιμοποιήθηκαν ή μνεία των λοιπών τεχνικών προδιαγραφών σε σχέση με τις οποίες δηλώνεται η συμμόρφωση: </w:t>
      </w:r>
    </w:p>
    <w:p w:rsidR="00395C66" w:rsidRPr="006D2301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7. </w:t>
      </w:r>
      <w:r w:rsidRPr="00765D87">
        <w:rPr>
          <w:rFonts w:asciiTheme="minorHAnsi" w:hAnsiTheme="minorHAnsi" w:cstheme="minorHAnsi"/>
          <w:b/>
          <w:color w:val="211D1E"/>
        </w:rPr>
        <w:t>Κατά περίπτωση, ο κοινοποιημένος οργανισμός …</w:t>
      </w:r>
      <w:r w:rsidRPr="006D2301">
        <w:rPr>
          <w:rFonts w:asciiTheme="minorHAnsi" w:hAnsiTheme="minorHAnsi" w:cstheme="minorHAnsi"/>
          <w:color w:val="211D1E"/>
        </w:rPr>
        <w:t xml:space="preserve"> (ονομασία, αριθμός) … πραγματοποίησε … (περιγραφή της παρέμβασης) και χορήγησε το πιστοποιητικό ή την απόφαση έγκρισης… (αριθ.): </w:t>
      </w:r>
    </w:p>
    <w:p w:rsidR="00395C66" w:rsidRPr="00806A72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b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 xml:space="preserve">8. Κατά περίπτωση, επισυνάπτονται </w:t>
      </w:r>
      <w:r w:rsidRPr="00806A72">
        <w:rPr>
          <w:rFonts w:asciiTheme="minorHAnsi" w:hAnsiTheme="minorHAnsi" w:cstheme="minorHAnsi"/>
          <w:b/>
          <w:color w:val="211D1E"/>
        </w:rPr>
        <w:t xml:space="preserve">στη δήλωση συμμόρφωσης ΕΕ οι δηλώσεις συμμόρφωσης ΕΕ για τα συστατικά προϊόντα λίπανσης της ΕΕ του σύμμεικτου προϊόντος λίπανσης. </w:t>
      </w:r>
    </w:p>
    <w:p w:rsidR="00806A72" w:rsidRPr="00765D87" w:rsidRDefault="00395C66" w:rsidP="00806A72">
      <w:pPr>
        <w:pStyle w:val="CM4"/>
        <w:spacing w:after="360"/>
        <w:jc w:val="both"/>
        <w:rPr>
          <w:rFonts w:asciiTheme="minorHAnsi" w:hAnsiTheme="minorHAnsi" w:cstheme="minorHAnsi"/>
          <w:b/>
          <w:color w:val="211D1E"/>
        </w:rPr>
      </w:pPr>
      <w:r w:rsidRPr="00765D87">
        <w:rPr>
          <w:rFonts w:asciiTheme="minorHAnsi" w:hAnsiTheme="minorHAnsi" w:cstheme="minorHAnsi"/>
          <w:b/>
          <w:color w:val="211D1E"/>
        </w:rPr>
        <w:t xml:space="preserve">9. Συμπληρωματικές πληροφορίες: </w:t>
      </w:r>
    </w:p>
    <w:p w:rsidR="00806A72" w:rsidRDefault="00806A72" w:rsidP="00806A72">
      <w:pPr>
        <w:pStyle w:val="CM4"/>
        <w:spacing w:after="100" w:afterAutospacing="1"/>
        <w:jc w:val="both"/>
        <w:rPr>
          <w:rFonts w:asciiTheme="minorHAnsi" w:hAnsiTheme="minorHAnsi" w:cstheme="minorHAnsi"/>
          <w:color w:val="211D1E"/>
        </w:rPr>
      </w:pPr>
    </w:p>
    <w:p w:rsidR="00806A72" w:rsidRDefault="00806A72" w:rsidP="00806A72">
      <w:pPr>
        <w:pStyle w:val="CM4"/>
        <w:spacing w:after="100" w:afterAutospacing="1"/>
        <w:jc w:val="both"/>
        <w:rPr>
          <w:rFonts w:asciiTheme="minorHAnsi" w:hAnsiTheme="minorHAnsi" w:cstheme="minorHAnsi"/>
          <w:color w:val="211D1E"/>
        </w:rPr>
      </w:pPr>
    </w:p>
    <w:p w:rsidR="00395C66" w:rsidRPr="00806A72" w:rsidRDefault="00395C66" w:rsidP="00765D87">
      <w:pPr>
        <w:pStyle w:val="CM4"/>
        <w:jc w:val="both"/>
        <w:rPr>
          <w:rFonts w:asciiTheme="minorHAnsi" w:hAnsiTheme="minorHAnsi" w:cstheme="minorHAnsi"/>
          <w:b/>
          <w:color w:val="211D1E"/>
        </w:rPr>
      </w:pPr>
      <w:r w:rsidRPr="006D2301">
        <w:rPr>
          <w:rFonts w:asciiTheme="minorHAnsi" w:hAnsiTheme="minorHAnsi" w:cstheme="minorHAnsi"/>
          <w:color w:val="211D1E"/>
        </w:rPr>
        <w:t>Υ</w:t>
      </w:r>
      <w:r w:rsidRPr="00806A72">
        <w:rPr>
          <w:rFonts w:asciiTheme="minorHAnsi" w:hAnsiTheme="minorHAnsi" w:cstheme="minorHAnsi"/>
          <w:b/>
          <w:color w:val="211D1E"/>
        </w:rPr>
        <w:t xml:space="preserve">πογραφή για λογαριασμό και εξ ονόματος: </w:t>
      </w:r>
    </w:p>
    <w:p w:rsidR="00395C66" w:rsidRPr="00806A72" w:rsidRDefault="00395C66" w:rsidP="00765D87">
      <w:pPr>
        <w:pStyle w:val="CM4"/>
        <w:jc w:val="both"/>
        <w:rPr>
          <w:rFonts w:asciiTheme="minorHAnsi" w:hAnsiTheme="minorHAnsi" w:cstheme="minorHAnsi"/>
          <w:b/>
          <w:color w:val="211D1E"/>
        </w:rPr>
      </w:pPr>
      <w:r w:rsidRPr="00806A72">
        <w:rPr>
          <w:rFonts w:asciiTheme="minorHAnsi" w:hAnsiTheme="minorHAnsi" w:cstheme="minorHAnsi"/>
          <w:b/>
          <w:color w:val="211D1E"/>
        </w:rPr>
        <w:t xml:space="preserve">(τόπος και ημερομηνία έκδοσης): </w:t>
      </w:r>
    </w:p>
    <w:p w:rsidR="00977BF6" w:rsidRDefault="00395C66" w:rsidP="00765D87">
      <w:pPr>
        <w:spacing w:after="0"/>
        <w:jc w:val="both"/>
        <w:rPr>
          <w:rFonts w:cstheme="minorHAnsi"/>
          <w:b/>
          <w:color w:val="211D1E"/>
          <w:sz w:val="24"/>
          <w:szCs w:val="24"/>
        </w:rPr>
      </w:pPr>
      <w:r w:rsidRPr="00806A72">
        <w:rPr>
          <w:rFonts w:cstheme="minorHAnsi"/>
          <w:b/>
          <w:color w:val="211D1E"/>
          <w:sz w:val="24"/>
          <w:szCs w:val="24"/>
        </w:rPr>
        <w:t xml:space="preserve">(όνομα, θέση) (υπογραφή): </w:t>
      </w:r>
    </w:p>
    <w:p w:rsidR="00765D87" w:rsidRDefault="00765D87" w:rsidP="00765D87">
      <w:pPr>
        <w:spacing w:after="0"/>
        <w:jc w:val="both"/>
        <w:rPr>
          <w:rFonts w:cstheme="minorHAnsi"/>
          <w:b/>
          <w:color w:val="211D1E"/>
          <w:sz w:val="24"/>
          <w:szCs w:val="24"/>
        </w:rPr>
      </w:pPr>
    </w:p>
    <w:p w:rsidR="00765D87" w:rsidRDefault="00765D87" w:rsidP="00765D87">
      <w:pPr>
        <w:spacing w:after="0"/>
        <w:jc w:val="both"/>
        <w:rPr>
          <w:rFonts w:cstheme="minorHAnsi"/>
          <w:i/>
          <w:color w:val="211D1E"/>
          <w:sz w:val="24"/>
          <w:szCs w:val="24"/>
        </w:rPr>
      </w:pPr>
    </w:p>
    <w:p w:rsidR="00765D87" w:rsidRPr="00765D87" w:rsidRDefault="00765D87" w:rsidP="00765D87">
      <w:pPr>
        <w:spacing w:after="0"/>
        <w:jc w:val="both"/>
        <w:rPr>
          <w:rFonts w:cstheme="minorHAnsi"/>
          <w:i/>
          <w:color w:val="211D1E"/>
          <w:sz w:val="24"/>
          <w:szCs w:val="24"/>
        </w:rPr>
      </w:pPr>
      <w:r w:rsidRPr="00765D87">
        <w:rPr>
          <w:rFonts w:cstheme="minorHAnsi"/>
          <w:i/>
          <w:color w:val="211D1E"/>
          <w:sz w:val="24"/>
          <w:szCs w:val="24"/>
        </w:rPr>
        <w:t xml:space="preserve">(Στο σημείο που δεν χρειάζεται συμπλήρωση μπαίνει παύλα </w:t>
      </w:r>
      <w:r w:rsidRPr="00765D87">
        <w:rPr>
          <w:rFonts w:cstheme="minorHAnsi"/>
          <w:i/>
          <w:color w:val="211D1E"/>
          <w:sz w:val="32"/>
          <w:szCs w:val="32"/>
        </w:rPr>
        <w:t xml:space="preserve">(-), </w:t>
      </w:r>
      <w:proofErr w:type="spellStart"/>
      <w:r w:rsidRPr="00765D87">
        <w:rPr>
          <w:rFonts w:cstheme="minorHAnsi"/>
          <w:i/>
          <w:color w:val="211D1E"/>
          <w:sz w:val="24"/>
          <w:szCs w:val="24"/>
        </w:rPr>
        <w:t>π.χ</w:t>
      </w:r>
      <w:proofErr w:type="spellEnd"/>
      <w:r w:rsidRPr="00765D87">
        <w:rPr>
          <w:rFonts w:cstheme="minorHAnsi"/>
          <w:i/>
          <w:color w:val="211D1E"/>
          <w:sz w:val="24"/>
          <w:szCs w:val="24"/>
        </w:rPr>
        <w:t xml:space="preserve"> στο σημείο</w:t>
      </w:r>
      <w:r>
        <w:rPr>
          <w:rFonts w:cstheme="minorHAnsi"/>
          <w:i/>
          <w:color w:val="211D1E"/>
          <w:sz w:val="24"/>
          <w:szCs w:val="24"/>
        </w:rPr>
        <w:t xml:space="preserve"> 7 ή 8</w:t>
      </w:r>
      <w:r w:rsidRPr="00765D87">
        <w:rPr>
          <w:rFonts w:cstheme="minorHAnsi"/>
          <w:i/>
          <w:color w:val="211D1E"/>
          <w:sz w:val="24"/>
          <w:szCs w:val="24"/>
        </w:rPr>
        <w:t>)</w:t>
      </w:r>
    </w:p>
    <w:sectPr w:rsidR="00765D87" w:rsidRPr="00765D87" w:rsidSect="00806A72">
      <w:pgSz w:w="11906" w:h="16838"/>
      <w:pgMar w:top="28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C66"/>
    <w:rsid w:val="00034852"/>
    <w:rsid w:val="00044FE2"/>
    <w:rsid w:val="001A291D"/>
    <w:rsid w:val="00217A80"/>
    <w:rsid w:val="002B482F"/>
    <w:rsid w:val="002D688D"/>
    <w:rsid w:val="002F568D"/>
    <w:rsid w:val="00314108"/>
    <w:rsid w:val="003656C9"/>
    <w:rsid w:val="00380377"/>
    <w:rsid w:val="00395C66"/>
    <w:rsid w:val="003C3F6C"/>
    <w:rsid w:val="00444301"/>
    <w:rsid w:val="00457C14"/>
    <w:rsid w:val="00597D87"/>
    <w:rsid w:val="005E6241"/>
    <w:rsid w:val="005F4AF9"/>
    <w:rsid w:val="006540FE"/>
    <w:rsid w:val="006A546B"/>
    <w:rsid w:val="006A768B"/>
    <w:rsid w:val="006D2301"/>
    <w:rsid w:val="00765D87"/>
    <w:rsid w:val="007D13E9"/>
    <w:rsid w:val="007E01D7"/>
    <w:rsid w:val="007E15D1"/>
    <w:rsid w:val="00806A72"/>
    <w:rsid w:val="00825AE0"/>
    <w:rsid w:val="008445F8"/>
    <w:rsid w:val="00881B6B"/>
    <w:rsid w:val="00963605"/>
    <w:rsid w:val="00977BF6"/>
    <w:rsid w:val="009E28AE"/>
    <w:rsid w:val="00A670B1"/>
    <w:rsid w:val="00AB3A32"/>
    <w:rsid w:val="00B061FF"/>
    <w:rsid w:val="00B709A8"/>
    <w:rsid w:val="00BE6DF6"/>
    <w:rsid w:val="00C26040"/>
    <w:rsid w:val="00C3792E"/>
    <w:rsid w:val="00C72CA8"/>
    <w:rsid w:val="00CB3A06"/>
    <w:rsid w:val="00CE323C"/>
    <w:rsid w:val="00E769C5"/>
    <w:rsid w:val="00EA757B"/>
    <w:rsid w:val="00EB2572"/>
    <w:rsid w:val="00F371A8"/>
    <w:rsid w:val="00FF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">
    <w:name w:val="CM1"/>
    <w:basedOn w:val="a"/>
    <w:next w:val="a"/>
    <w:uiPriority w:val="99"/>
    <w:rsid w:val="0039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a"/>
    <w:next w:val="a"/>
    <w:uiPriority w:val="99"/>
    <w:rsid w:val="0039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a"/>
    <w:next w:val="a"/>
    <w:uiPriority w:val="99"/>
    <w:rsid w:val="0039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77B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mpardakou</cp:lastModifiedBy>
  <cp:revision>3</cp:revision>
  <dcterms:created xsi:type="dcterms:W3CDTF">2022-09-27T09:18:00Z</dcterms:created>
  <dcterms:modified xsi:type="dcterms:W3CDTF">2022-09-28T05:32:00Z</dcterms:modified>
</cp:coreProperties>
</file>