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42" w:rsidRPr="00EB7CCB" w:rsidRDefault="00637642" w:rsidP="00EB7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CB">
        <w:rPr>
          <w:rFonts w:ascii="Times New Roman" w:hAnsi="Times New Roman" w:cs="Times New Roman"/>
          <w:b/>
          <w:sz w:val="28"/>
          <w:szCs w:val="28"/>
        </w:rPr>
        <w:t xml:space="preserve">Οδηγίες ελέγχου βιοκτόνων προϊόντων αρμοδιότητας </w:t>
      </w:r>
      <w:proofErr w:type="spellStart"/>
      <w:r w:rsidRPr="00EB7CCB">
        <w:rPr>
          <w:rFonts w:ascii="Times New Roman" w:hAnsi="Times New Roman" w:cs="Times New Roman"/>
          <w:b/>
          <w:sz w:val="28"/>
          <w:szCs w:val="28"/>
        </w:rPr>
        <w:t>Υπ.Α.Α.Τ</w:t>
      </w:r>
      <w:proofErr w:type="spellEnd"/>
      <w:r w:rsidRPr="00EB7CCB">
        <w:rPr>
          <w:rFonts w:ascii="Times New Roman" w:hAnsi="Times New Roman" w:cs="Times New Roman"/>
          <w:b/>
          <w:sz w:val="28"/>
          <w:szCs w:val="28"/>
        </w:rPr>
        <w:t>. για το Έτος 2020</w:t>
      </w:r>
    </w:p>
    <w:p w:rsidR="00F51D4A" w:rsidRPr="00F14A33" w:rsidRDefault="00F51D4A" w:rsidP="00667C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642" w:rsidRDefault="00637642" w:rsidP="00667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A33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667C23">
        <w:rPr>
          <w:rFonts w:ascii="Times New Roman" w:hAnsi="Times New Roman" w:cs="Times New Roman"/>
          <w:b/>
          <w:sz w:val="24"/>
          <w:szCs w:val="24"/>
        </w:rPr>
        <w:t>Στοιχεία Ελέγχου</w:t>
      </w:r>
      <w:r w:rsidRPr="00F14A33">
        <w:rPr>
          <w:rFonts w:ascii="Times New Roman" w:hAnsi="Times New Roman" w:cs="Times New Roman"/>
          <w:b/>
          <w:sz w:val="24"/>
          <w:szCs w:val="24"/>
        </w:rPr>
        <w:t>:</w:t>
      </w:r>
    </w:p>
    <w:p w:rsidR="00667C23" w:rsidRDefault="00667C23" w:rsidP="00667C23">
      <w:pPr>
        <w:jc w:val="both"/>
        <w:rPr>
          <w:rFonts w:ascii="Times New Roman" w:hAnsi="Times New Roman" w:cs="Times New Roman"/>
          <w:sz w:val="24"/>
          <w:szCs w:val="24"/>
        </w:rPr>
      </w:pPr>
      <w:r w:rsidRPr="00667C23">
        <w:rPr>
          <w:rFonts w:ascii="Times New Roman" w:hAnsi="Times New Roman" w:cs="Times New Roman"/>
          <w:sz w:val="24"/>
          <w:szCs w:val="24"/>
        </w:rPr>
        <w:t>Συμπληρώνεται η ημερομηνία και ώρα επιτόπιου ελέγχου.</w:t>
      </w:r>
    </w:p>
    <w:p w:rsidR="00667C23" w:rsidRDefault="00667C23" w:rsidP="00667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23">
        <w:rPr>
          <w:rFonts w:ascii="Times New Roman" w:hAnsi="Times New Roman" w:cs="Times New Roman"/>
          <w:b/>
          <w:sz w:val="24"/>
          <w:szCs w:val="24"/>
        </w:rPr>
        <w:t>Β. Στοιχεία Ελεγκτικής Αρχής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67C23" w:rsidRDefault="00667C23" w:rsidP="00667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Συμπληρώνονται τα στοιχεία της ελεγκτικής αρχής, ονοματεπώνυμο των ελεγκτών βιοκτόνων προϊόντων που πραγματοποιούν τον έλεγχο καθώς και αριθμός εντολής ελέγχου.</w:t>
      </w:r>
    </w:p>
    <w:p w:rsidR="00667C23" w:rsidRDefault="00667C23" w:rsidP="00667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23">
        <w:rPr>
          <w:rFonts w:ascii="Times New Roman" w:hAnsi="Times New Roman" w:cs="Times New Roman"/>
          <w:b/>
          <w:sz w:val="24"/>
          <w:szCs w:val="24"/>
        </w:rPr>
        <w:t>Γ. Στοιχεία Ελεγχόμενου Προσώπου ή Επιχείρησης</w:t>
      </w:r>
    </w:p>
    <w:p w:rsidR="00667C23" w:rsidRDefault="007A79A8" w:rsidP="00667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6F7ED4">
        <w:rPr>
          <w:rFonts w:ascii="Times New Roman" w:hAnsi="Times New Roman" w:cs="Times New Roman"/>
          <w:sz w:val="24"/>
          <w:szCs w:val="24"/>
        </w:rPr>
        <w:t>υμπληρώνονται α</w:t>
      </w:r>
      <w:r w:rsidR="00667C23">
        <w:rPr>
          <w:rFonts w:ascii="Times New Roman" w:hAnsi="Times New Roman" w:cs="Times New Roman"/>
          <w:sz w:val="24"/>
          <w:szCs w:val="24"/>
        </w:rPr>
        <w:t xml:space="preserve">ναλυτικά </w:t>
      </w:r>
      <w:r w:rsidR="006F7ED4">
        <w:rPr>
          <w:rFonts w:ascii="Times New Roman" w:hAnsi="Times New Roman" w:cs="Times New Roman"/>
          <w:sz w:val="24"/>
          <w:szCs w:val="24"/>
        </w:rPr>
        <w:t xml:space="preserve">τα </w:t>
      </w:r>
      <w:r w:rsidR="00667C23">
        <w:rPr>
          <w:rFonts w:ascii="Times New Roman" w:hAnsi="Times New Roman" w:cs="Times New Roman"/>
          <w:sz w:val="24"/>
          <w:szCs w:val="24"/>
        </w:rPr>
        <w:t>σ</w:t>
      </w:r>
      <w:r w:rsidR="00667C23" w:rsidRPr="00667C23">
        <w:rPr>
          <w:rFonts w:ascii="Times New Roman" w:hAnsi="Times New Roman" w:cs="Times New Roman"/>
          <w:sz w:val="24"/>
          <w:szCs w:val="24"/>
        </w:rPr>
        <w:t xml:space="preserve">τοιχεία προσώπου ή </w:t>
      </w:r>
      <w:r w:rsidR="00667C23">
        <w:rPr>
          <w:rFonts w:ascii="Times New Roman" w:hAnsi="Times New Roman" w:cs="Times New Roman"/>
          <w:sz w:val="24"/>
          <w:szCs w:val="24"/>
        </w:rPr>
        <w:t xml:space="preserve">επιχείρησης </w:t>
      </w:r>
      <w:r w:rsidR="006F7ED4">
        <w:rPr>
          <w:rFonts w:ascii="Times New Roman" w:hAnsi="Times New Roman" w:cs="Times New Roman"/>
          <w:sz w:val="24"/>
          <w:szCs w:val="24"/>
        </w:rPr>
        <w:t>που ελέγχεται, του ατόμου που παρίσταται εκ μέρους της</w:t>
      </w:r>
      <w:r>
        <w:rPr>
          <w:rFonts w:ascii="Times New Roman" w:hAnsi="Times New Roman" w:cs="Times New Roman"/>
          <w:sz w:val="24"/>
          <w:szCs w:val="24"/>
        </w:rPr>
        <w:t xml:space="preserve"> επιχείρησης και Α.Φ.Μ, ενώ συνιστά</w:t>
      </w:r>
      <w:r w:rsidR="006F7ED4">
        <w:rPr>
          <w:rFonts w:ascii="Times New Roman" w:hAnsi="Times New Roman" w:cs="Times New Roman"/>
          <w:sz w:val="24"/>
          <w:szCs w:val="24"/>
        </w:rPr>
        <w:t>ται η τοποθέτηση ευκρινούς σφραγίδας της επιχείρησης, εφόσον υφίσταται.</w:t>
      </w:r>
    </w:p>
    <w:p w:rsidR="006F7ED4" w:rsidRPr="006F7ED4" w:rsidRDefault="006F7ED4" w:rsidP="006F7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ED4">
        <w:rPr>
          <w:rFonts w:ascii="Times New Roman" w:hAnsi="Times New Roman" w:cs="Times New Roman"/>
          <w:b/>
          <w:sz w:val="24"/>
          <w:szCs w:val="24"/>
        </w:rPr>
        <w:t>Δ. Γενικές Διαπιστώσεις Ελέγχου</w:t>
      </w:r>
    </w:p>
    <w:p w:rsidR="006F7ED4" w:rsidRDefault="006F7ED4" w:rsidP="00667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συγκεκριμένο πίνακα οι απαντήσεις είναι με ΝΑΙ/ΟΧΙ και οποιεσδήποτε λεπτομέρειες μπορούν να αναφερθούν στην τελευταία σελίδα του πρακτικού. </w:t>
      </w:r>
    </w:p>
    <w:p w:rsidR="006F7ED4" w:rsidRDefault="006F7ED4" w:rsidP="00667C23">
      <w:pPr>
        <w:jc w:val="both"/>
        <w:rPr>
          <w:rFonts w:ascii="Times New Roman" w:hAnsi="Times New Roman" w:cs="Times New Roman"/>
          <w:b/>
          <w:w w:val="115"/>
        </w:rPr>
      </w:pPr>
      <w:r>
        <w:rPr>
          <w:rFonts w:ascii="Times New Roman" w:hAnsi="Times New Roman" w:cs="Times New Roman"/>
          <w:b/>
          <w:w w:val="115"/>
          <w:position w:val="1"/>
        </w:rPr>
        <w:t>Ε.</w:t>
      </w:r>
      <w:r w:rsidRPr="004669B0">
        <w:rPr>
          <w:rFonts w:ascii="Times New Roman" w:hAnsi="Times New Roman" w:cs="Times New Roman"/>
          <w:b/>
          <w:w w:val="115"/>
          <w:position w:val="1"/>
        </w:rPr>
        <w:t xml:space="preserve"> Πίνακας </w:t>
      </w:r>
      <w:r w:rsidRPr="004669B0">
        <w:rPr>
          <w:rFonts w:ascii="Times New Roman" w:hAnsi="Times New Roman" w:cs="Times New Roman"/>
          <w:b/>
          <w:w w:val="115"/>
        </w:rPr>
        <w:t xml:space="preserve">Καταγραφής </w:t>
      </w:r>
      <w:r w:rsidRPr="004669B0">
        <w:rPr>
          <w:rFonts w:ascii="Times New Roman" w:hAnsi="Times New Roman" w:cs="Times New Roman"/>
          <w:b/>
          <w:w w:val="115"/>
          <w:position w:val="1"/>
        </w:rPr>
        <w:t xml:space="preserve">Βιοκτόνων Προϊόντων </w:t>
      </w:r>
      <w:r w:rsidRPr="004669B0">
        <w:rPr>
          <w:rFonts w:ascii="Times New Roman" w:hAnsi="Times New Roman" w:cs="Times New Roman"/>
          <w:b/>
          <w:w w:val="115"/>
        </w:rPr>
        <w:t xml:space="preserve">Αρμοδιότητας </w:t>
      </w:r>
      <w:proofErr w:type="spellStart"/>
      <w:r w:rsidRPr="004669B0">
        <w:rPr>
          <w:rFonts w:ascii="Times New Roman" w:hAnsi="Times New Roman" w:cs="Times New Roman"/>
          <w:b/>
          <w:w w:val="115"/>
        </w:rPr>
        <w:t>Υπ.Α.Α.Τ</w:t>
      </w:r>
      <w:proofErr w:type="spellEnd"/>
      <w:r w:rsidRPr="004669B0">
        <w:rPr>
          <w:rFonts w:ascii="Times New Roman" w:hAnsi="Times New Roman" w:cs="Times New Roman"/>
          <w:b/>
          <w:w w:val="115"/>
        </w:rPr>
        <w:t>.</w:t>
      </w:r>
    </w:p>
    <w:p w:rsidR="006F7ED4" w:rsidRDefault="006F7ED4" w:rsidP="006F7ED4">
      <w:pPr>
        <w:jc w:val="both"/>
        <w:rPr>
          <w:rFonts w:ascii="Times New Roman" w:hAnsi="Times New Roman" w:cs="Times New Roman"/>
          <w:sz w:val="24"/>
          <w:szCs w:val="24"/>
        </w:rPr>
      </w:pPr>
      <w:r w:rsidRPr="006F7ED4">
        <w:rPr>
          <w:rFonts w:ascii="Times New Roman" w:hAnsi="Times New Roman" w:cs="Times New Roman"/>
          <w:w w:val="115"/>
        </w:rPr>
        <w:t>Ο πίνακας συμπληρώνεται</w:t>
      </w:r>
      <w:r>
        <w:rPr>
          <w:rFonts w:ascii="Times New Roman" w:hAnsi="Times New Roman" w:cs="Times New Roman"/>
          <w:w w:val="115"/>
        </w:rPr>
        <w:t xml:space="preserve"> και καταγράφονται </w:t>
      </w:r>
      <w:r w:rsidRPr="00F14A33">
        <w:rPr>
          <w:rFonts w:ascii="Times New Roman" w:hAnsi="Times New Roman" w:cs="Times New Roman"/>
          <w:sz w:val="24"/>
          <w:szCs w:val="24"/>
        </w:rPr>
        <w:t>τα Βιοκτόνα της κατηγορίας που ελέγχονται την δεδομένη χρονιά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ED4">
        <w:rPr>
          <w:rFonts w:ascii="Times New Roman" w:hAnsi="Times New Roman" w:cs="Times New Roman"/>
          <w:sz w:val="24"/>
          <w:szCs w:val="24"/>
        </w:rPr>
        <w:t xml:space="preserve"> </w:t>
      </w:r>
      <w:r w:rsidRPr="00F14A33">
        <w:rPr>
          <w:rFonts w:ascii="Times New Roman" w:hAnsi="Times New Roman" w:cs="Times New Roman"/>
          <w:sz w:val="24"/>
          <w:szCs w:val="24"/>
        </w:rPr>
        <w:t xml:space="preserve">Οπωσδήποτε καταγράφονται αυτά που έχουν ευρήματα, αυτά που χρήζουν περαιτέρω διερεύνησης μετά την επιστροφή στην Υπηρεσία, αυτά </w:t>
      </w:r>
      <w:r>
        <w:rPr>
          <w:rFonts w:ascii="Times New Roman" w:hAnsi="Times New Roman" w:cs="Times New Roman"/>
          <w:sz w:val="24"/>
          <w:szCs w:val="24"/>
        </w:rPr>
        <w:t>από τα οποία πήραμε δείγμα κ.α.</w:t>
      </w:r>
    </w:p>
    <w:p w:rsidR="006F7ED4" w:rsidRPr="006F7ED4" w:rsidRDefault="006F7ED4" w:rsidP="006F7ED4">
      <w:pPr>
        <w:jc w:val="both"/>
        <w:rPr>
          <w:rFonts w:ascii="Times New Roman" w:hAnsi="Times New Roman" w:cs="Times New Roman"/>
          <w:b/>
          <w:w w:val="115"/>
          <w:position w:val="1"/>
        </w:rPr>
      </w:pPr>
      <w:r w:rsidRPr="006F7ED4">
        <w:rPr>
          <w:rFonts w:ascii="Times New Roman" w:hAnsi="Times New Roman" w:cs="Times New Roman"/>
          <w:b/>
          <w:w w:val="115"/>
          <w:position w:val="1"/>
        </w:rPr>
        <w:t xml:space="preserve">ΣΤ. Έλεγχος Προδιαγραφών Βιοκτόνων Προϊόντων Αρμοδιότητας </w:t>
      </w:r>
      <w:proofErr w:type="spellStart"/>
      <w:r w:rsidRPr="006F7ED4">
        <w:rPr>
          <w:rFonts w:ascii="Times New Roman" w:hAnsi="Times New Roman" w:cs="Times New Roman"/>
          <w:b/>
          <w:w w:val="115"/>
          <w:position w:val="1"/>
        </w:rPr>
        <w:t>Υπ.Α.Α.Τ</w:t>
      </w:r>
      <w:proofErr w:type="spellEnd"/>
      <w:r w:rsidRPr="006F7ED4">
        <w:rPr>
          <w:rFonts w:ascii="Times New Roman" w:hAnsi="Times New Roman" w:cs="Times New Roman"/>
          <w:b/>
          <w:w w:val="115"/>
          <w:position w:val="1"/>
        </w:rPr>
        <w:t>.</w:t>
      </w:r>
    </w:p>
    <w:p w:rsidR="006F7ED4" w:rsidRDefault="006F7ED4" w:rsidP="006F7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πίνακα ελέγχου προδιαγραφών βιοκτόνων προϊόντων συμπληρώνεται με </w:t>
      </w:r>
      <w:r w:rsidR="00941E01">
        <w:rPr>
          <w:rFonts w:ascii="Times New Roman" w:hAnsi="Times New Roman" w:cs="Times New Roman"/>
          <w:sz w:val="24"/>
          <w:szCs w:val="24"/>
        </w:rPr>
        <w:t xml:space="preserve">απαντήσεις ΝΑΙ/ΟΧΙ. </w:t>
      </w:r>
    </w:p>
    <w:p w:rsidR="00941E01" w:rsidRPr="00941E01" w:rsidRDefault="00941E01" w:rsidP="006F7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E01">
        <w:rPr>
          <w:rFonts w:ascii="Times New Roman" w:hAnsi="Times New Roman" w:cs="Times New Roman"/>
          <w:b/>
          <w:sz w:val="24"/>
          <w:szCs w:val="24"/>
        </w:rPr>
        <w:t xml:space="preserve">Σημείωση: </w:t>
      </w:r>
    </w:p>
    <w:p w:rsidR="00941E01" w:rsidRPr="00F14A33" w:rsidRDefault="00941E01" w:rsidP="00941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A33">
        <w:rPr>
          <w:rFonts w:ascii="Times New Roman" w:hAnsi="Times New Roman" w:cs="Times New Roman"/>
          <w:sz w:val="24"/>
          <w:szCs w:val="24"/>
        </w:rPr>
        <w:t>Τα Βιοκτόνα των οποίων η άδεια κυκλοφορίας τους έχει ανακληθεί, θεωρούνται Βιοκτόνα</w:t>
      </w:r>
      <w:r w:rsidR="00EB7CCB">
        <w:rPr>
          <w:rFonts w:ascii="Times New Roman" w:hAnsi="Times New Roman" w:cs="Times New Roman"/>
          <w:sz w:val="24"/>
          <w:szCs w:val="24"/>
        </w:rPr>
        <w:t xml:space="preserve"> </w:t>
      </w:r>
      <w:r w:rsidRPr="00F14A33">
        <w:rPr>
          <w:rFonts w:ascii="Times New Roman" w:hAnsi="Times New Roman" w:cs="Times New Roman"/>
          <w:sz w:val="24"/>
          <w:szCs w:val="24"/>
          <w:u w:val="single"/>
        </w:rPr>
        <w:t>χωρίς την απαραίτητη άδεια κυκλοφορίας</w:t>
      </w:r>
      <w:r w:rsidRPr="00F14A33">
        <w:rPr>
          <w:rFonts w:ascii="Times New Roman" w:hAnsi="Times New Roman" w:cs="Times New Roman"/>
          <w:sz w:val="24"/>
          <w:szCs w:val="24"/>
        </w:rPr>
        <w:t>.</w:t>
      </w:r>
    </w:p>
    <w:p w:rsidR="00941E01" w:rsidRDefault="00941E01" w:rsidP="00941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A33">
        <w:rPr>
          <w:rFonts w:ascii="Times New Roman" w:hAnsi="Times New Roman" w:cs="Times New Roman"/>
          <w:sz w:val="24"/>
          <w:szCs w:val="24"/>
        </w:rPr>
        <w:t xml:space="preserve">Ελέγχεται η ετικέτα να είναι σύμφωνη με τους όρους έγκρισης του βιοκτόνου, ανάλογα με το άρθρο 69 του Καν. 528/2012 (ΕΕ). </w:t>
      </w:r>
    </w:p>
    <w:p w:rsidR="00941E01" w:rsidRDefault="00637642" w:rsidP="00941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E01">
        <w:rPr>
          <w:rFonts w:ascii="Times New Roman" w:hAnsi="Times New Roman" w:cs="Times New Roman"/>
          <w:sz w:val="24"/>
          <w:szCs w:val="24"/>
        </w:rPr>
        <w:t xml:space="preserve">Τα επαγγελματικής χρήσης </w:t>
      </w:r>
      <w:r w:rsidR="00941E01">
        <w:rPr>
          <w:rFonts w:ascii="Times New Roman" w:hAnsi="Times New Roman" w:cs="Times New Roman"/>
          <w:sz w:val="24"/>
          <w:szCs w:val="24"/>
        </w:rPr>
        <w:t xml:space="preserve">βιοκτόνα προϊόντα </w:t>
      </w:r>
      <w:r w:rsidRPr="00941E01">
        <w:rPr>
          <w:rFonts w:ascii="Times New Roman" w:hAnsi="Times New Roman" w:cs="Times New Roman"/>
          <w:sz w:val="24"/>
          <w:szCs w:val="24"/>
        </w:rPr>
        <w:t>διατίθενται στην αγορά μόνο από επιχειρήσεις διάθεσης ΦΠΠ (γεωπονικά καταστήματα) και χρησιμοποιούνται μόνο από συνεργεία απεντομώσε</w:t>
      </w:r>
      <w:r w:rsidR="00EB7CCB">
        <w:rPr>
          <w:rFonts w:ascii="Times New Roman" w:hAnsi="Times New Roman" w:cs="Times New Roman"/>
          <w:sz w:val="24"/>
          <w:szCs w:val="24"/>
        </w:rPr>
        <w:t xml:space="preserve">ων και μυοκτονιών </w:t>
      </w:r>
      <w:proofErr w:type="spellStart"/>
      <w:r w:rsidR="00EB7CCB">
        <w:rPr>
          <w:rFonts w:ascii="Times New Roman" w:hAnsi="Times New Roman" w:cs="Times New Roman"/>
          <w:sz w:val="24"/>
          <w:szCs w:val="24"/>
        </w:rPr>
        <w:t>αδειοδοτημένα</w:t>
      </w:r>
      <w:proofErr w:type="spellEnd"/>
      <w:r w:rsidRPr="00941E01">
        <w:rPr>
          <w:rFonts w:ascii="Times New Roman" w:hAnsi="Times New Roman" w:cs="Times New Roman"/>
          <w:sz w:val="24"/>
          <w:szCs w:val="24"/>
        </w:rPr>
        <w:t xml:space="preserve"> από το </w:t>
      </w:r>
      <w:proofErr w:type="spellStart"/>
      <w:r w:rsidRPr="00941E01">
        <w:rPr>
          <w:rFonts w:ascii="Times New Roman" w:hAnsi="Times New Roman" w:cs="Times New Roman"/>
          <w:sz w:val="24"/>
          <w:szCs w:val="24"/>
        </w:rPr>
        <w:t>Υπ.Α.Α.Τ</w:t>
      </w:r>
      <w:proofErr w:type="spellEnd"/>
      <w:r w:rsidRPr="00941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642" w:rsidRDefault="00637642" w:rsidP="00941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E01">
        <w:rPr>
          <w:rFonts w:ascii="Times New Roman" w:hAnsi="Times New Roman" w:cs="Times New Roman"/>
          <w:sz w:val="24"/>
          <w:szCs w:val="24"/>
        </w:rPr>
        <w:t xml:space="preserve">Τα βιοκτόνα που απευθύνονται στο ευρύ κοινό (ερασιτεχνικής χρήσης) </w:t>
      </w:r>
      <w:r w:rsidR="00941E01">
        <w:rPr>
          <w:rFonts w:ascii="Times New Roman" w:hAnsi="Times New Roman" w:cs="Times New Roman"/>
          <w:sz w:val="24"/>
          <w:szCs w:val="24"/>
        </w:rPr>
        <w:t xml:space="preserve">δεν έχουν περιορισμό </w:t>
      </w:r>
      <w:r w:rsidR="007A79A8">
        <w:rPr>
          <w:rFonts w:ascii="Times New Roman" w:hAnsi="Times New Roman" w:cs="Times New Roman"/>
          <w:sz w:val="24"/>
          <w:szCs w:val="24"/>
        </w:rPr>
        <w:t>στα σημεία πώλησή</w:t>
      </w:r>
      <w:r w:rsidR="00941E01">
        <w:rPr>
          <w:rFonts w:ascii="Times New Roman" w:hAnsi="Times New Roman" w:cs="Times New Roman"/>
          <w:sz w:val="24"/>
          <w:szCs w:val="24"/>
        </w:rPr>
        <w:t>ς τους (εκτός αν αναφέρεται στην έγκριση τους), αλλά πρέπει να τοποθετούνται μακριά από τρόφιμα, καλλυντικά και φάρμακα.</w:t>
      </w:r>
    </w:p>
    <w:p w:rsidR="00941E01" w:rsidRPr="00941E01" w:rsidRDefault="00941E01" w:rsidP="00941E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D4A" w:rsidRPr="006D4C9F" w:rsidRDefault="00941E01" w:rsidP="007A79A8">
      <w:pPr>
        <w:pStyle w:val="a3"/>
        <w:ind w:left="0"/>
        <w:jc w:val="both"/>
        <w:rPr>
          <w:rFonts w:ascii="Times New Roman" w:hAnsi="Times New Roman" w:cs="Times New Roman"/>
          <w:b/>
          <w:w w:val="115"/>
        </w:rPr>
      </w:pPr>
      <w:r w:rsidRPr="006D4C9F">
        <w:rPr>
          <w:rFonts w:ascii="Times New Roman" w:hAnsi="Times New Roman" w:cs="Times New Roman"/>
          <w:b/>
          <w:w w:val="115"/>
        </w:rPr>
        <w:t>Ζ. Λήψη Εγγράφων και Δειγμάτων</w:t>
      </w:r>
    </w:p>
    <w:p w:rsidR="007A79A8" w:rsidRPr="007A79A8" w:rsidRDefault="007A79A8" w:rsidP="007A79A8">
      <w:pPr>
        <w:pStyle w:val="a3"/>
        <w:spacing w:after="0" w:line="240" w:lineRule="auto"/>
        <w:ind w:left="0"/>
        <w:jc w:val="both"/>
        <w:rPr>
          <w:w w:val="115"/>
        </w:rPr>
      </w:pPr>
    </w:p>
    <w:p w:rsidR="00941E01" w:rsidRPr="006D4C9F" w:rsidRDefault="007A79A8" w:rsidP="007A79A8">
      <w:pPr>
        <w:pStyle w:val="a3"/>
        <w:ind w:left="0"/>
        <w:jc w:val="both"/>
        <w:rPr>
          <w:rFonts w:ascii="Times New Roman" w:hAnsi="Times New Roman" w:cs="Times New Roman"/>
          <w:w w:val="115"/>
          <w:sz w:val="24"/>
        </w:rPr>
      </w:pPr>
      <w:r w:rsidRPr="006D4C9F">
        <w:rPr>
          <w:rFonts w:ascii="Times New Roman" w:hAnsi="Times New Roman" w:cs="Times New Roman"/>
          <w:sz w:val="24"/>
        </w:rPr>
        <w:t>Συνιστά</w:t>
      </w:r>
      <w:r w:rsidR="00941E01" w:rsidRPr="006D4C9F">
        <w:rPr>
          <w:rFonts w:ascii="Times New Roman" w:hAnsi="Times New Roman" w:cs="Times New Roman"/>
          <w:sz w:val="24"/>
        </w:rPr>
        <w:t>ται</w:t>
      </w:r>
      <w:r w:rsidR="00941E01" w:rsidRPr="006D4C9F">
        <w:rPr>
          <w:rFonts w:ascii="Times New Roman" w:hAnsi="Times New Roman" w:cs="Times New Roman"/>
          <w:w w:val="115"/>
          <w:sz w:val="24"/>
        </w:rPr>
        <w:t xml:space="preserve"> η λήψη των απαραίτητων</w:t>
      </w:r>
      <w:r w:rsidR="0011226F" w:rsidRPr="006D4C9F">
        <w:rPr>
          <w:rFonts w:ascii="Times New Roman" w:hAnsi="Times New Roman" w:cs="Times New Roman"/>
          <w:w w:val="115"/>
          <w:sz w:val="24"/>
        </w:rPr>
        <w:t xml:space="preserve"> </w:t>
      </w:r>
      <w:r w:rsidR="00941E01" w:rsidRPr="006D4C9F">
        <w:rPr>
          <w:rFonts w:ascii="Times New Roman" w:hAnsi="Times New Roman" w:cs="Times New Roman"/>
          <w:w w:val="115"/>
          <w:sz w:val="24"/>
        </w:rPr>
        <w:t>στοιχείων (παραστατικά, τιμολόγια, αποδείξεις,</w:t>
      </w:r>
      <w:r w:rsidR="0011226F" w:rsidRPr="006D4C9F">
        <w:rPr>
          <w:rFonts w:ascii="Times New Roman" w:hAnsi="Times New Roman" w:cs="Times New Roman"/>
          <w:w w:val="115"/>
          <w:sz w:val="24"/>
        </w:rPr>
        <w:t xml:space="preserve"> δείγματα, φωτογραφίες και ότι άλλο θεωρηθεί χρήσιμο), όπου είναι δυνατό. </w:t>
      </w:r>
    </w:p>
    <w:p w:rsidR="007A79A8" w:rsidRPr="007A79A8" w:rsidRDefault="007A79A8" w:rsidP="007A79A8">
      <w:pPr>
        <w:pStyle w:val="a3"/>
        <w:ind w:left="0"/>
        <w:jc w:val="both"/>
        <w:rPr>
          <w:w w:val="115"/>
        </w:rPr>
      </w:pPr>
    </w:p>
    <w:p w:rsidR="0011226F" w:rsidRPr="006D4C9F" w:rsidRDefault="0011226F" w:rsidP="007A79A8">
      <w:pPr>
        <w:pStyle w:val="a3"/>
        <w:ind w:left="0"/>
        <w:jc w:val="both"/>
        <w:rPr>
          <w:rFonts w:ascii="Times New Roman" w:hAnsi="Times New Roman" w:cs="Times New Roman"/>
          <w:w w:val="115"/>
        </w:rPr>
      </w:pPr>
      <w:r w:rsidRPr="006D4C9F">
        <w:rPr>
          <w:rFonts w:ascii="Times New Roman" w:hAnsi="Times New Roman" w:cs="Times New Roman"/>
          <w:b/>
          <w:w w:val="115"/>
        </w:rPr>
        <w:t>Η. Συμπεράσματα Επιτόπιου Ελέγχου</w:t>
      </w:r>
    </w:p>
    <w:p w:rsidR="007A79A8" w:rsidRPr="007A79A8" w:rsidRDefault="007A79A8" w:rsidP="007A79A8">
      <w:pPr>
        <w:pStyle w:val="a3"/>
        <w:ind w:left="0"/>
        <w:jc w:val="both"/>
        <w:rPr>
          <w:w w:val="115"/>
        </w:rPr>
      </w:pPr>
    </w:p>
    <w:p w:rsidR="0011226F" w:rsidRPr="006D4C9F" w:rsidRDefault="007A79A8" w:rsidP="007A79A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6D4C9F">
        <w:rPr>
          <w:rFonts w:ascii="Times New Roman" w:hAnsi="Times New Roman" w:cs="Times New Roman"/>
          <w:w w:val="115"/>
          <w:sz w:val="24"/>
        </w:rPr>
        <w:t>Επιλέγεται</w:t>
      </w:r>
      <w:r w:rsidR="0011226F" w:rsidRPr="006D4C9F">
        <w:rPr>
          <w:rFonts w:ascii="Times New Roman" w:hAnsi="Times New Roman" w:cs="Times New Roman"/>
          <w:w w:val="115"/>
          <w:sz w:val="24"/>
        </w:rPr>
        <w:t xml:space="preserve"> το </w:t>
      </w:r>
      <w:r w:rsidR="0011226F" w:rsidRPr="006D4C9F">
        <w:rPr>
          <w:rFonts w:ascii="Times New Roman" w:hAnsi="Times New Roman" w:cs="Times New Roman"/>
          <w:sz w:val="24"/>
        </w:rPr>
        <w:t xml:space="preserve">ανάλογο πεδίο. Γενικές παρατηρήσεις όσον αφορά τον έλεγχο καθώς και ειδικές παρατηρήσεις ιδιαίτερα για τις περιπτώσεις που </w:t>
      </w:r>
      <w:r w:rsidRPr="006D4C9F">
        <w:rPr>
          <w:rFonts w:ascii="Times New Roman" w:hAnsi="Times New Roman" w:cs="Times New Roman"/>
          <w:sz w:val="24"/>
        </w:rPr>
        <w:t>υπάρχουν</w:t>
      </w:r>
      <w:r w:rsidR="0011226F" w:rsidRPr="006D4C9F">
        <w:rPr>
          <w:rFonts w:ascii="Times New Roman" w:hAnsi="Times New Roman" w:cs="Times New Roman"/>
          <w:sz w:val="24"/>
        </w:rPr>
        <w:t xml:space="preserve"> ευρήματα με αναφορά στο αντίστοιχο πεδίο μπορούν να αναπτυχθούν στον ελεύθερο χώρο του πρακτικού ή/και σε συμπληρωματικές σελίδες. </w:t>
      </w:r>
    </w:p>
    <w:p w:rsidR="00B06CD1" w:rsidRPr="00F14A33" w:rsidRDefault="00B06CD1" w:rsidP="00667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26F" w:rsidRPr="007A79A8" w:rsidRDefault="0011226F" w:rsidP="00667C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9A8">
        <w:rPr>
          <w:rFonts w:ascii="Times New Roman" w:hAnsi="Times New Roman" w:cs="Times New Roman"/>
          <w:b/>
          <w:sz w:val="24"/>
          <w:szCs w:val="24"/>
        </w:rPr>
        <w:t xml:space="preserve">Γενικές </w:t>
      </w:r>
      <w:proofErr w:type="spellStart"/>
      <w:r w:rsidRPr="007A79A8">
        <w:rPr>
          <w:rFonts w:ascii="Times New Roman" w:hAnsi="Times New Roman" w:cs="Times New Roman"/>
          <w:b/>
          <w:sz w:val="24"/>
          <w:szCs w:val="24"/>
        </w:rPr>
        <w:t>Σημείωσεις</w:t>
      </w:r>
      <w:proofErr w:type="spellEnd"/>
      <w:r w:rsidR="002C650F" w:rsidRPr="007A79A8">
        <w:rPr>
          <w:rFonts w:ascii="Times New Roman" w:hAnsi="Times New Roman" w:cs="Times New Roman"/>
          <w:b/>
          <w:sz w:val="24"/>
          <w:szCs w:val="24"/>
        </w:rPr>
        <w:t>:</w:t>
      </w:r>
      <w:r w:rsidR="00B06CD1" w:rsidRPr="007A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CD1" w:rsidRPr="007A79A8" w:rsidRDefault="00B06CD1" w:rsidP="001122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A8">
        <w:rPr>
          <w:rFonts w:ascii="Times New Roman" w:hAnsi="Times New Roman" w:cs="Times New Roman"/>
          <w:sz w:val="24"/>
          <w:szCs w:val="24"/>
        </w:rPr>
        <w:t xml:space="preserve">Το Π.Δ 205/2001, «Έγκριση Διάθεση στην Αγορά </w:t>
      </w:r>
      <w:r w:rsidR="002C650F" w:rsidRPr="007A79A8">
        <w:rPr>
          <w:rFonts w:ascii="Times New Roman" w:hAnsi="Times New Roman" w:cs="Times New Roman"/>
          <w:sz w:val="24"/>
          <w:szCs w:val="24"/>
        </w:rPr>
        <w:t xml:space="preserve">και Έλεγχος Βιοκτόνων Προϊόντων, σε συμμόρφωση προς την Οδηγία 98/8/ΕΚ του Ευρωπαϊκού Κοινοβουλίου και του Συμβουλίου» </w:t>
      </w:r>
      <w:r w:rsidR="002C650F" w:rsidRPr="007A79A8">
        <w:rPr>
          <w:rFonts w:ascii="Times New Roman" w:hAnsi="Times New Roman" w:cs="Times New Roman"/>
          <w:b/>
          <w:sz w:val="24"/>
          <w:szCs w:val="24"/>
          <w:u w:val="single"/>
        </w:rPr>
        <w:t>ΕΧΕΙ ΚΑΤΑΡΓΗΘΕΙ</w:t>
      </w:r>
      <w:r w:rsidR="00A63C30" w:rsidRPr="00A63C30">
        <w:rPr>
          <w:rFonts w:ascii="Times New Roman" w:hAnsi="Times New Roman" w:cs="Times New Roman"/>
          <w:sz w:val="24"/>
          <w:szCs w:val="24"/>
        </w:rPr>
        <w:t xml:space="preserve"> </w:t>
      </w:r>
      <w:r w:rsidR="00A63C30">
        <w:rPr>
          <w:rFonts w:ascii="Times New Roman" w:hAnsi="Times New Roman" w:cs="Times New Roman"/>
          <w:sz w:val="24"/>
          <w:szCs w:val="24"/>
        </w:rPr>
        <w:t>με τον ν. 4441/2016 (Α΄227).</w:t>
      </w:r>
    </w:p>
    <w:p w:rsidR="00EB7CCB" w:rsidRPr="007A79A8" w:rsidRDefault="0011226F" w:rsidP="00EB7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A8">
        <w:rPr>
          <w:rFonts w:ascii="Times New Roman" w:hAnsi="Times New Roman" w:cs="Times New Roman"/>
          <w:sz w:val="24"/>
          <w:szCs w:val="24"/>
        </w:rPr>
        <w:t xml:space="preserve">Τα εγκεκριμένα βιοκτόνα προϊόντα ελέγχονται </w:t>
      </w:r>
      <w:r w:rsidR="00EB7CCB" w:rsidRPr="007A79A8">
        <w:rPr>
          <w:rFonts w:ascii="Times New Roman" w:hAnsi="Times New Roman" w:cs="Times New Roman"/>
          <w:sz w:val="24"/>
          <w:szCs w:val="24"/>
        </w:rPr>
        <w:t>ανάλογα με την έγκριση που τους έχει δοθεί.</w:t>
      </w:r>
    </w:p>
    <w:p w:rsidR="002C650F" w:rsidRPr="006D4C9F" w:rsidRDefault="00EB7CCB" w:rsidP="00EB7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D4C9F">
        <w:rPr>
          <w:rFonts w:ascii="Times New Roman" w:hAnsi="Times New Roman" w:cs="Times New Roman"/>
          <w:w w:val="115"/>
          <w:position w:val="1"/>
          <w:sz w:val="24"/>
        </w:rPr>
        <w:t>Για τα μη εγκεκριμένα βιοκτόνα προϊόντα εφαρμόζεται η ΚΥΑ 4616</w:t>
      </w:r>
      <w:r w:rsidRPr="006D4C9F">
        <w:rPr>
          <w:rFonts w:ascii="Times New Roman" w:eastAsia="Calibri" w:hAnsi="Times New Roman" w:cs="Times New Roman"/>
          <w:w w:val="115"/>
          <w:position w:val="1"/>
          <w:sz w:val="24"/>
        </w:rPr>
        <w:t>/52519 (Β’1367/2016)</w:t>
      </w:r>
      <w:r w:rsidRPr="006D4C9F">
        <w:rPr>
          <w:rFonts w:ascii="Times New Roman" w:hAnsi="Times New Roman" w:cs="Times New Roman"/>
          <w:w w:val="115"/>
          <w:position w:val="1"/>
          <w:sz w:val="24"/>
        </w:rPr>
        <w:t>.</w:t>
      </w:r>
    </w:p>
    <w:sectPr w:rsidR="002C650F" w:rsidRPr="006D4C9F" w:rsidSect="00EB7CCB"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CB" w:rsidRDefault="00EB7CCB" w:rsidP="00EB7CCB">
      <w:pPr>
        <w:spacing w:after="0" w:line="240" w:lineRule="auto"/>
      </w:pPr>
      <w:r>
        <w:separator/>
      </w:r>
    </w:p>
  </w:endnote>
  <w:endnote w:type="continuationSeparator" w:id="0">
    <w:p w:rsidR="00EB7CCB" w:rsidRDefault="00EB7CCB" w:rsidP="00EB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3961136"/>
      <w:docPartObj>
        <w:docPartGallery w:val="Page Numbers (Bottom of Page)"/>
        <w:docPartUnique/>
      </w:docPartObj>
    </w:sdtPr>
    <w:sdtContent>
      <w:p w:rsidR="00EB7CCB" w:rsidRPr="00EB7CCB" w:rsidRDefault="00EB7CCB" w:rsidP="00EB7CCB">
        <w:pPr>
          <w:pStyle w:val="a6"/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 w:rsidR="006D4C9F">
          <w:rPr>
            <w:sz w:val="18"/>
            <w:szCs w:val="18"/>
            <w:lang w:val="en-US"/>
          </w:rPr>
          <w:tab/>
        </w:r>
        <w:r w:rsidRPr="00EB7CCB">
          <w:rPr>
            <w:sz w:val="18"/>
            <w:szCs w:val="18"/>
          </w:rPr>
          <w:t xml:space="preserve"> </w:t>
        </w:r>
        <w:r w:rsidR="00FA670B" w:rsidRPr="00EB7CCB">
          <w:rPr>
            <w:sz w:val="18"/>
            <w:szCs w:val="18"/>
          </w:rPr>
          <w:fldChar w:fldCharType="begin"/>
        </w:r>
        <w:r w:rsidRPr="00EB7CCB">
          <w:rPr>
            <w:sz w:val="18"/>
            <w:szCs w:val="18"/>
          </w:rPr>
          <w:instrText xml:space="preserve"> PAGE   \* MERGEFORMAT </w:instrText>
        </w:r>
        <w:r w:rsidR="00FA670B" w:rsidRPr="00EB7CCB">
          <w:rPr>
            <w:sz w:val="18"/>
            <w:szCs w:val="18"/>
          </w:rPr>
          <w:fldChar w:fldCharType="separate"/>
        </w:r>
        <w:r w:rsidR="00A63C30">
          <w:rPr>
            <w:noProof/>
            <w:sz w:val="18"/>
            <w:szCs w:val="18"/>
          </w:rPr>
          <w:t>2</w:t>
        </w:r>
        <w:r w:rsidR="00FA670B" w:rsidRPr="00EB7CCB">
          <w:rPr>
            <w:sz w:val="18"/>
            <w:szCs w:val="18"/>
          </w:rPr>
          <w:fldChar w:fldCharType="end"/>
        </w:r>
      </w:p>
    </w:sdtContent>
  </w:sdt>
  <w:p w:rsidR="00EB7CCB" w:rsidRPr="00EB7CCB" w:rsidRDefault="00EB7CCB" w:rsidP="00EB7C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CB" w:rsidRDefault="00EB7CCB" w:rsidP="00EB7CCB">
      <w:pPr>
        <w:spacing w:after="0" w:line="240" w:lineRule="auto"/>
      </w:pPr>
      <w:r>
        <w:separator/>
      </w:r>
    </w:p>
  </w:footnote>
  <w:footnote w:type="continuationSeparator" w:id="0">
    <w:p w:rsidR="00EB7CCB" w:rsidRDefault="00EB7CCB" w:rsidP="00EB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317"/>
    <w:multiLevelType w:val="hybridMultilevel"/>
    <w:tmpl w:val="7FC4E9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B93363"/>
    <w:multiLevelType w:val="hybridMultilevel"/>
    <w:tmpl w:val="4B4E4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40230"/>
    <w:multiLevelType w:val="hybridMultilevel"/>
    <w:tmpl w:val="403A4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37642"/>
    <w:rsid w:val="0011226F"/>
    <w:rsid w:val="002C650F"/>
    <w:rsid w:val="003A47E8"/>
    <w:rsid w:val="0046655A"/>
    <w:rsid w:val="005A234A"/>
    <w:rsid w:val="00637642"/>
    <w:rsid w:val="00667C23"/>
    <w:rsid w:val="006C4D5E"/>
    <w:rsid w:val="006D4C9F"/>
    <w:rsid w:val="006F7ED4"/>
    <w:rsid w:val="007A5223"/>
    <w:rsid w:val="007A79A8"/>
    <w:rsid w:val="00837489"/>
    <w:rsid w:val="00941E01"/>
    <w:rsid w:val="00961DAC"/>
    <w:rsid w:val="00A0101A"/>
    <w:rsid w:val="00A63C30"/>
    <w:rsid w:val="00B06CD1"/>
    <w:rsid w:val="00BA4169"/>
    <w:rsid w:val="00D651B9"/>
    <w:rsid w:val="00EB7CCB"/>
    <w:rsid w:val="00F06E7B"/>
    <w:rsid w:val="00F14A33"/>
    <w:rsid w:val="00F51D4A"/>
    <w:rsid w:val="00FA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42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667C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667C23"/>
    <w:rPr>
      <w:rFonts w:ascii="Arial" w:eastAsia="Arial" w:hAnsi="Arial" w:cs="Arial"/>
      <w:sz w:val="20"/>
      <w:szCs w:val="20"/>
      <w:lang w:eastAsia="el-GR" w:bidi="el-GR"/>
    </w:rPr>
  </w:style>
  <w:style w:type="paragraph" w:styleId="a5">
    <w:name w:val="header"/>
    <w:basedOn w:val="a"/>
    <w:link w:val="Char0"/>
    <w:uiPriority w:val="99"/>
    <w:semiHidden/>
    <w:unhideWhenUsed/>
    <w:rsid w:val="00EB7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B7CCB"/>
  </w:style>
  <w:style w:type="paragraph" w:styleId="a6">
    <w:name w:val="footer"/>
    <w:basedOn w:val="a"/>
    <w:link w:val="Char1"/>
    <w:uiPriority w:val="99"/>
    <w:unhideWhenUsed/>
    <w:rsid w:val="00EB7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B7CCB"/>
  </w:style>
  <w:style w:type="paragraph" w:styleId="a7">
    <w:name w:val="Balloon Text"/>
    <w:basedOn w:val="a"/>
    <w:link w:val="Char2"/>
    <w:uiPriority w:val="99"/>
    <w:semiHidden/>
    <w:unhideWhenUsed/>
    <w:rsid w:val="00EB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B7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B0542-A5D3-4A1C-9FE9-7AC395FD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YpAA&amp;T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Martika</dc:creator>
  <cp:lastModifiedBy>Anastasia Martika</cp:lastModifiedBy>
  <cp:revision>2</cp:revision>
  <cp:lastPrinted>2020-06-17T06:01:00Z</cp:lastPrinted>
  <dcterms:created xsi:type="dcterms:W3CDTF">2020-06-17T08:57:00Z</dcterms:created>
  <dcterms:modified xsi:type="dcterms:W3CDTF">2020-06-17T08:57:00Z</dcterms:modified>
</cp:coreProperties>
</file>